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2B" w:rsidRPr="00837465" w:rsidRDefault="00EB00E7" w:rsidP="00131914">
      <w:pPr>
        <w:rPr>
          <w:rFonts w:ascii="Times New Roman" w:hAnsi="Times New Roman" w:cs="Times New Roman"/>
          <w:b/>
          <w:szCs w:val="24"/>
          <w:lang w:val="pt-PT"/>
        </w:rPr>
      </w:pPr>
      <w:r>
        <w:rPr>
          <w:rFonts w:ascii="Times New Roman" w:hAnsi="Times New Roman" w:cs="Times New Roman"/>
          <w:b/>
          <w:szCs w:val="24"/>
          <w:lang w:val="pt-PT"/>
        </w:rPr>
        <w:t>Anexo</w:t>
      </w: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60062B" w:rsidRPr="00837465" w:rsidRDefault="0060062B" w:rsidP="0060062B">
      <w:pPr>
        <w:jc w:val="center"/>
        <w:rPr>
          <w:rFonts w:ascii="Times New Roman" w:hAnsi="Times New Roman" w:cs="Times New Roman"/>
          <w:b/>
          <w:szCs w:val="24"/>
          <w:lang w:val="pt-PT"/>
        </w:rPr>
      </w:pPr>
    </w:p>
    <w:p w:rsidR="000A27E3" w:rsidRPr="000A27E3" w:rsidRDefault="00EB00E7" w:rsidP="000A27E3">
      <w:pPr>
        <w:spacing w:line="240" w:lineRule="atLeast"/>
        <w:jc w:val="center"/>
        <w:rPr>
          <w:rFonts w:ascii="Times New Roman" w:hAnsi="Times New Roman" w:cs="Times New Roman"/>
          <w:b/>
          <w:szCs w:val="24"/>
          <w:lang w:val="pt-PT"/>
        </w:rPr>
      </w:pPr>
      <w:r w:rsidRPr="000A27E3">
        <w:rPr>
          <w:rFonts w:ascii="Times New Roman" w:hAnsi="Times New Roman" w:cs="Times New Roman"/>
          <w:b/>
          <w:szCs w:val="24"/>
          <w:lang w:val="pt-PT"/>
        </w:rPr>
        <w:t>Compromissos Específicos do Interior da China em relação a Macau no Domínio da Liberalização do Comércio de Serviços</w:t>
      </w:r>
      <w:r w:rsidR="00234EE2" w:rsidRPr="000A27E3">
        <w:rPr>
          <w:rStyle w:val="a5"/>
          <w:rFonts w:ascii="Times New Roman" w:hAnsi="Times New Roman" w:cs="Times New Roman"/>
          <w:b/>
          <w:szCs w:val="24"/>
          <w:lang w:val="pt-PT"/>
        </w:rPr>
        <w:footnoteReference w:id="1"/>
      </w:r>
    </w:p>
    <w:p w:rsidR="0060062B" w:rsidRPr="000A27E3" w:rsidRDefault="0060062B" w:rsidP="0060062B">
      <w:pPr>
        <w:jc w:val="center"/>
        <w:rPr>
          <w:rFonts w:ascii="Times New Roman" w:hAnsi="Times New Roman" w:cs="Times New Roman"/>
          <w:b/>
          <w:szCs w:val="24"/>
          <w:lang w:val="pt-PT"/>
        </w:rPr>
      </w:pPr>
    </w:p>
    <w:p w:rsidR="001F56C9" w:rsidRPr="00837465" w:rsidRDefault="001F56C9" w:rsidP="001F56C9">
      <w:pPr>
        <w:widowControl/>
        <w:spacing w:line="360" w:lineRule="auto"/>
        <w:jc w:val="center"/>
        <w:rPr>
          <w:rFonts w:ascii="Times New Roman" w:eastAsia="SimHei" w:hAnsi="Times New Roman" w:cs="Times New Roman"/>
          <w:b/>
          <w:kern w:val="0"/>
          <w:szCs w:val="24"/>
          <w:lang w:val="pt-PT"/>
        </w:rPr>
      </w:pPr>
    </w:p>
    <w:p w:rsidR="002D67D7" w:rsidRDefault="002D67D7">
      <w:pPr>
        <w:widowControl/>
        <w:rPr>
          <w:rFonts w:ascii="Times New Roman" w:eastAsia="SimHei" w:hAnsi="Times New Roman" w:cs="Times New Roman"/>
          <w:b/>
          <w:kern w:val="0"/>
          <w:szCs w:val="24"/>
          <w:lang w:val="pt-PT"/>
        </w:rPr>
      </w:pPr>
      <w:r>
        <w:rPr>
          <w:rFonts w:ascii="Times New Roman" w:eastAsia="SimHei" w:hAnsi="Times New Roman" w:cs="Times New Roman"/>
          <w:b/>
          <w:kern w:val="0"/>
          <w:szCs w:val="24"/>
          <w:lang w:val="pt-PT"/>
        </w:rPr>
        <w:br w:type="page"/>
      </w:r>
    </w:p>
    <w:p w:rsidR="000D2E9A" w:rsidRPr="00837465" w:rsidRDefault="000D2E9A" w:rsidP="000D2E9A">
      <w:pPr>
        <w:spacing w:line="360" w:lineRule="auto"/>
        <w:rPr>
          <w:rFonts w:ascii="Times New Roman" w:eastAsia="新細明體" w:hAnsi="Times New Roman" w:cs="Times New Roman"/>
          <w:b/>
          <w:szCs w:val="24"/>
          <w:lang w:val="pt-PT"/>
        </w:rPr>
      </w:pPr>
      <w:r w:rsidRPr="00837465">
        <w:rPr>
          <w:rFonts w:ascii="Times New Roman" w:eastAsia="新細明體" w:hAnsi="Times New Roman" w:cs="Times New Roman"/>
          <w:b/>
          <w:szCs w:val="24"/>
          <w:lang w:val="pt-PT"/>
        </w:rPr>
        <w:lastRenderedPageBreak/>
        <w:t>Tabela 1:</w:t>
      </w:r>
    </w:p>
    <w:p w:rsidR="000D2E9A" w:rsidRPr="00837465" w:rsidRDefault="000D2E9A" w:rsidP="000D2E9A">
      <w:pPr>
        <w:rPr>
          <w:rFonts w:ascii="Times New Roman" w:eastAsia="新細明體" w:hAnsi="Times New Roman" w:cs="Times New Roman"/>
          <w:szCs w:val="24"/>
          <w:lang w:val="pt-PT"/>
        </w:rPr>
      </w:pPr>
    </w:p>
    <w:p w:rsidR="000D2E9A" w:rsidRPr="00837465" w:rsidRDefault="000D2E9A" w:rsidP="00472139">
      <w:pPr>
        <w:spacing w:line="360" w:lineRule="auto"/>
        <w:jc w:val="center"/>
        <w:rPr>
          <w:rFonts w:ascii="Times New Roman" w:eastAsia="新細明體" w:hAnsi="Times New Roman" w:cs="Times New Roman"/>
          <w:b/>
          <w:szCs w:val="24"/>
          <w:lang w:val="pt-PT"/>
        </w:rPr>
      </w:pPr>
      <w:r w:rsidRPr="00837465">
        <w:rPr>
          <w:rFonts w:ascii="Times New Roman" w:eastAsia="新細明體" w:hAnsi="Times New Roman" w:cs="Times New Roman"/>
          <w:b/>
          <w:szCs w:val="24"/>
          <w:lang w:val="pt-PT"/>
        </w:rPr>
        <w:t xml:space="preserve">Medidas Restritivas Reservadas </w:t>
      </w:r>
      <w:r w:rsidR="00074FC4" w:rsidRPr="00837465">
        <w:rPr>
          <w:rFonts w:ascii="Times New Roman" w:eastAsia="新細明體" w:hAnsi="Times New Roman" w:cs="Times New Roman"/>
          <w:b/>
          <w:szCs w:val="24"/>
          <w:lang w:val="pt-PT"/>
        </w:rPr>
        <w:t>ao abrigo de</w:t>
      </w:r>
      <w:r w:rsidRPr="00837465">
        <w:rPr>
          <w:rFonts w:ascii="Times New Roman" w:eastAsia="新細明體" w:hAnsi="Times New Roman" w:cs="Times New Roman"/>
          <w:b/>
          <w:szCs w:val="24"/>
          <w:lang w:val="pt-PT"/>
        </w:rPr>
        <w:t xml:space="preserve"> Presença Comercial (Lista Negativa)</w:t>
      </w:r>
    </w:p>
    <w:p w:rsidR="00147265" w:rsidRPr="00837465" w:rsidRDefault="00147265" w:rsidP="00DD221D">
      <w:pPr>
        <w:spacing w:line="360" w:lineRule="auto"/>
        <w:jc w:val="both"/>
        <w:rPr>
          <w:rFonts w:ascii="Times New Roman" w:eastAsia="新細明體" w:hAnsi="Times New Roman" w:cs="Times New Roman"/>
          <w:b/>
          <w:szCs w:val="24"/>
          <w:lang w:val="pt-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Sector:</w:t>
            </w:r>
          </w:p>
        </w:tc>
        <w:tc>
          <w:tcPr>
            <w:tcW w:w="6978" w:type="dxa"/>
          </w:tcPr>
          <w:p w:rsidR="000D2E9A" w:rsidRPr="005C48D3" w:rsidRDefault="0084489F"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10460A" w:rsidRPr="005C48D3">
              <w:rPr>
                <w:rFonts w:ascii="Times New Roman" w:hAnsi="Times New Roman" w:cs="Times New Roman"/>
                <w:szCs w:val="24"/>
                <w:lang w:val="pt-PT"/>
              </w:rPr>
              <w:t xml:space="preserve">Serviços </w:t>
            </w:r>
            <w:proofErr w:type="gramStart"/>
            <w:r w:rsidR="0010460A"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Default="0010460A" w:rsidP="005C48D3">
            <w:pPr>
              <w:pStyle w:val="a4"/>
              <w:numPr>
                <w:ilvl w:val="0"/>
                <w:numId w:val="134"/>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profissionais</w:t>
            </w:r>
          </w:p>
          <w:p w:rsidR="005F14EF" w:rsidRPr="005C48D3" w:rsidRDefault="005F14EF" w:rsidP="005C48D3">
            <w:pPr>
              <w:pStyle w:val="a4"/>
              <w:ind w:leftChars="0" w:left="587"/>
              <w:rPr>
                <w:rFonts w:ascii="Times New Roman" w:hAnsi="Times New Roman" w:cs="Times New Roman"/>
                <w:szCs w:val="24"/>
                <w:lang w:val="pt-PT"/>
              </w:rPr>
            </w:pPr>
            <w:proofErr w:type="gramStart"/>
            <w:r>
              <w:rPr>
                <w:rFonts w:ascii="Times New Roman" w:hAnsi="Times New Roman" w:cs="Times New Roman"/>
                <w:szCs w:val="24"/>
                <w:lang w:val="pt-PT"/>
              </w:rPr>
              <w:t>a</w:t>
            </w:r>
            <w:proofErr w:type="gramEnd"/>
            <w:r>
              <w:rPr>
                <w:rFonts w:ascii="Times New Roman" w:hAnsi="Times New Roman" w:cs="Times New Roman"/>
                <w:szCs w:val="24"/>
                <w:lang w:val="pt-PT"/>
              </w:rPr>
              <w:t>.</w:t>
            </w:r>
            <w:r w:rsidRPr="00837465">
              <w:rPr>
                <w:rFonts w:ascii="Times New Roman" w:hAnsi="Times New Roman" w:cs="Times New Roman"/>
                <w:szCs w:val="24"/>
                <w:lang w:val="pt-PT"/>
              </w:rPr>
              <w:t xml:space="preserve"> Serviços jurídicos (CPC861)</w:t>
            </w:r>
          </w:p>
        </w:tc>
      </w:tr>
      <w:tr w:rsidR="000D2E9A" w:rsidRPr="002D67D7"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1F45CB" w:rsidRPr="00837465" w:rsidRDefault="001F45CB" w:rsidP="005C48D3">
            <w:pPr>
              <w:pStyle w:val="a4"/>
              <w:ind w:leftChars="0" w:left="587"/>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1F45CB"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1F45CB">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pPr>
              <w:jc w:val="both"/>
              <w:rPr>
                <w:rFonts w:ascii="Times New Roman" w:hAnsi="Times New Roman" w:cs="Times New Roman"/>
                <w:szCs w:val="24"/>
                <w:lang w:val="pt-PT"/>
              </w:rPr>
            </w:pPr>
          </w:p>
          <w:p w:rsidR="001F45CB" w:rsidRPr="00837465" w:rsidRDefault="001F45CB" w:rsidP="005C48D3">
            <w:pPr>
              <w:pStyle w:val="a4"/>
              <w:numPr>
                <w:ilvl w:val="0"/>
                <w:numId w:val="42"/>
              </w:numPr>
              <w:ind w:leftChars="0" w:left="357" w:hanging="357"/>
              <w:jc w:val="both"/>
              <w:rPr>
                <w:rFonts w:ascii="Times New Roman" w:hAnsi="Times New Roman" w:cs="Times New Roman"/>
                <w:szCs w:val="24"/>
                <w:lang w:val="pt-PT"/>
              </w:rPr>
            </w:pPr>
            <w:r w:rsidRPr="00837465">
              <w:rPr>
                <w:rFonts w:ascii="Times New Roman" w:hAnsi="Times New Roman" w:cs="Times New Roman"/>
                <w:szCs w:val="24"/>
                <w:lang w:val="pt-PT"/>
              </w:rPr>
              <w:t>Não é permitido aos escritórios de representação constituídos por capitais inteiramente detidos pelos próprios tratarem de questões jurídicas relacionadas com a aplicação do direito do Inter</w:t>
            </w:r>
            <w:r w:rsidR="00922AEA">
              <w:rPr>
                <w:rFonts w:ascii="Times New Roman" w:hAnsi="Times New Roman" w:cs="Times New Roman"/>
                <w:szCs w:val="24"/>
                <w:lang w:val="pt-PT"/>
              </w:rPr>
              <w:t>ior</w:t>
            </w:r>
            <w:r w:rsidRPr="00837465">
              <w:rPr>
                <w:rFonts w:ascii="Times New Roman" w:hAnsi="Times New Roman" w:cs="Times New Roman"/>
                <w:szCs w:val="24"/>
                <w:lang w:val="pt-PT"/>
              </w:rPr>
              <w:t xml:space="preserve"> da China, nem contratar advogados do Interior da China.</w:t>
            </w:r>
          </w:p>
          <w:p w:rsidR="001F45CB" w:rsidRPr="00837465" w:rsidRDefault="001F45CB" w:rsidP="005C48D3">
            <w:pPr>
              <w:pStyle w:val="a4"/>
              <w:numPr>
                <w:ilvl w:val="0"/>
                <w:numId w:val="42"/>
              </w:numPr>
              <w:spacing w:beforeLines="50" w:before="180"/>
              <w:ind w:leftChars="0" w:left="357" w:hanging="357"/>
              <w:jc w:val="both"/>
              <w:rPr>
                <w:rFonts w:ascii="Times New Roman" w:hAnsi="Times New Roman" w:cs="Times New Roman"/>
                <w:szCs w:val="24"/>
                <w:lang w:val="pt-PT"/>
              </w:rPr>
            </w:pPr>
            <w:r w:rsidRPr="00837465">
              <w:rPr>
                <w:rFonts w:ascii="Times New Roman" w:hAnsi="Times New Roman" w:cs="Times New Roman"/>
                <w:szCs w:val="24"/>
                <w:lang w:val="pt-PT"/>
              </w:rPr>
              <w:t xml:space="preserve">Os serviços jurídicos prestados em </w:t>
            </w:r>
            <w:r w:rsidR="009E360D">
              <w:rPr>
                <w:rFonts w:ascii="Times New Roman" w:hAnsi="Times New Roman" w:cs="Times New Roman"/>
                <w:szCs w:val="24"/>
                <w:lang w:val="pt-PT"/>
              </w:rPr>
              <w:t>cooperação</w:t>
            </w:r>
            <w:r w:rsidR="009E360D" w:rsidRPr="00837465">
              <w:rPr>
                <w:rFonts w:ascii="Times New Roman" w:hAnsi="Times New Roman" w:cs="Times New Roman"/>
                <w:szCs w:val="24"/>
                <w:lang w:val="pt-PT"/>
              </w:rPr>
              <w:t xml:space="preserve"> </w:t>
            </w:r>
            <w:r w:rsidRPr="00837465">
              <w:rPr>
                <w:rFonts w:ascii="Times New Roman" w:hAnsi="Times New Roman" w:cs="Times New Roman"/>
                <w:szCs w:val="24"/>
                <w:lang w:val="pt-PT"/>
              </w:rPr>
              <w:t>com uma parte do Interior da China ficam limitados a:</w:t>
            </w:r>
          </w:p>
          <w:p w:rsidR="001F45CB" w:rsidRPr="00837465" w:rsidRDefault="001F45CB" w:rsidP="00EF56D0">
            <w:pPr>
              <w:pStyle w:val="a4"/>
              <w:numPr>
                <w:ilvl w:val="0"/>
                <w:numId w:val="43"/>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Ao </w:t>
            </w:r>
            <w:r w:rsidRPr="00837465">
              <w:rPr>
                <w:rFonts w:ascii="Times New Roman" w:hAnsi="Times New Roman" w:cs="Times New Roman"/>
                <w:color w:val="000000"/>
                <w:szCs w:val="24"/>
                <w:lang w:val="pt-PT"/>
              </w:rPr>
              <w:t>destacamento de advogados do Interior da China, por escritórios de advocacia do Interior da China para trabalharem, como consultores em direito do Interior da China, em escritórios de representação estabelecidos no Interior da China por escritórios de advocacia de Macau; ou ao destacamento de advogados de Macau, por escritórios de advocacia de Macau, para trabalharem, em escritórios de advocacia do Interior da China, como consultores em direito de Macau ou em matérias transfronteiriças.</w:t>
            </w:r>
          </w:p>
          <w:p w:rsidR="001F45CB" w:rsidRPr="00837465" w:rsidRDefault="001F45CB" w:rsidP="00EF56D0">
            <w:pPr>
              <w:pStyle w:val="a4"/>
              <w:numPr>
                <w:ilvl w:val="0"/>
                <w:numId w:val="43"/>
              </w:numPr>
              <w:ind w:leftChars="0"/>
              <w:jc w:val="both"/>
              <w:rPr>
                <w:rFonts w:ascii="Times New Roman" w:hAnsi="Times New Roman" w:cs="Times New Roman"/>
                <w:szCs w:val="24"/>
                <w:lang w:val="pt-PT"/>
              </w:rPr>
            </w:pPr>
            <w:r w:rsidRPr="00837465">
              <w:rPr>
                <w:rFonts w:ascii="Times New Roman" w:hAnsi="Times New Roman" w:cs="Times New Roman"/>
                <w:color w:val="000000"/>
                <w:szCs w:val="24"/>
                <w:lang w:val="pt-PT"/>
              </w:rPr>
              <w:t xml:space="preserve">Os escritórios de advocacia do Interior da China e </w:t>
            </w:r>
            <w:r w:rsidR="00813F7C">
              <w:rPr>
                <w:rFonts w:ascii="Times New Roman" w:hAnsi="Times New Roman" w:cs="Times New Roman"/>
                <w:color w:val="000000"/>
                <w:szCs w:val="24"/>
                <w:lang w:val="pt-PT"/>
              </w:rPr>
              <w:t xml:space="preserve">os </w:t>
            </w:r>
            <w:r w:rsidR="00813F7C" w:rsidRPr="00837465">
              <w:rPr>
                <w:rFonts w:ascii="Times New Roman" w:hAnsi="Times New Roman" w:cs="Times New Roman"/>
                <w:color w:val="000000"/>
                <w:szCs w:val="24"/>
                <w:lang w:val="pt-PT"/>
              </w:rPr>
              <w:t>escritórios de advocacia de Macau</w:t>
            </w:r>
            <w:r w:rsidR="00813F7C">
              <w:rPr>
                <w:rFonts w:ascii="Times New Roman" w:hAnsi="Times New Roman" w:cs="Times New Roman"/>
                <w:color w:val="000000"/>
                <w:szCs w:val="24"/>
                <w:lang w:val="pt-PT"/>
              </w:rPr>
              <w:t xml:space="preserve"> que tenham estabelecido</w:t>
            </w:r>
            <w:r w:rsidR="00813F7C" w:rsidRPr="00837465">
              <w:rPr>
                <w:rFonts w:ascii="Times New Roman" w:hAnsi="Times New Roman" w:cs="Times New Roman"/>
                <w:color w:val="000000"/>
                <w:szCs w:val="24"/>
                <w:lang w:val="pt-PT"/>
              </w:rPr>
              <w:t xml:space="preserve"> representação </w:t>
            </w:r>
            <w:r w:rsidRPr="00837465">
              <w:rPr>
                <w:rFonts w:ascii="Times New Roman" w:hAnsi="Times New Roman" w:cs="Times New Roman"/>
                <w:color w:val="000000"/>
                <w:szCs w:val="24"/>
                <w:lang w:val="pt-PT"/>
              </w:rPr>
              <w:t>no Interior da China</w:t>
            </w:r>
            <w:r w:rsidR="00922AEA">
              <w:rPr>
                <w:rFonts w:ascii="Times New Roman" w:hAnsi="Times New Roman" w:cs="Times New Roman"/>
                <w:color w:val="000000"/>
                <w:szCs w:val="24"/>
                <w:lang w:val="pt-PT"/>
              </w:rPr>
              <w:t>,</w:t>
            </w:r>
            <w:r w:rsidRPr="00837465">
              <w:rPr>
                <w:rFonts w:ascii="Times New Roman" w:hAnsi="Times New Roman" w:cs="Times New Roman"/>
                <w:color w:val="000000"/>
                <w:szCs w:val="24"/>
                <w:lang w:val="pt-PT"/>
              </w:rPr>
              <w:t xml:space="preserve"> operam conjuntamente, nos termos acordados, iniciando a sua colaboração comercial através da distribuição de funções segundo o âmbito da respectiva prática e das respectivas competências.</w:t>
            </w:r>
          </w:p>
          <w:p w:rsidR="001F45CB" w:rsidRPr="0045188B" w:rsidRDefault="0053013E" w:rsidP="00E80D2D">
            <w:pPr>
              <w:pStyle w:val="a4"/>
              <w:numPr>
                <w:ilvl w:val="0"/>
                <w:numId w:val="43"/>
              </w:numPr>
              <w:ind w:leftChars="0"/>
              <w:jc w:val="both"/>
              <w:rPr>
                <w:rFonts w:ascii="Times New Roman" w:hAnsi="Times New Roman" w:cs="Times New Roman"/>
                <w:color w:val="000000"/>
                <w:szCs w:val="24"/>
                <w:lang w:val="pt-PT"/>
              </w:rPr>
            </w:pPr>
            <w:r>
              <w:rPr>
                <w:rFonts w:ascii="Times New Roman" w:hAnsi="Times New Roman" w:cs="Times New Roman"/>
                <w:color w:val="000000"/>
                <w:szCs w:val="24"/>
                <w:lang w:val="pt-PT"/>
              </w:rPr>
              <w:t>Ao o</w:t>
            </w:r>
            <w:r w:rsidR="001F45CB" w:rsidRPr="00837465">
              <w:rPr>
                <w:rFonts w:ascii="Times New Roman" w:hAnsi="Times New Roman" w:cs="Times New Roman"/>
                <w:color w:val="000000"/>
                <w:szCs w:val="24"/>
                <w:lang w:val="pt-PT"/>
              </w:rPr>
              <w:t xml:space="preserve">perar </w:t>
            </w:r>
            <w:r w:rsidR="004314A8">
              <w:rPr>
                <w:rFonts w:ascii="Times New Roman" w:hAnsi="Times New Roman" w:cs="Times New Roman"/>
                <w:color w:val="000000"/>
                <w:szCs w:val="24"/>
                <w:lang w:val="pt-PT"/>
              </w:rPr>
              <w:t xml:space="preserve">em </w:t>
            </w:r>
            <w:r w:rsidR="00A71A8A">
              <w:rPr>
                <w:rFonts w:ascii="Times New Roman" w:hAnsi="Times New Roman" w:cs="Times New Roman"/>
                <w:color w:val="000000"/>
                <w:szCs w:val="24"/>
                <w:lang w:val="pt-PT"/>
              </w:rPr>
              <w:t xml:space="preserve">conjunto </w:t>
            </w:r>
            <w:r w:rsidR="00A71A8A" w:rsidRPr="00837465">
              <w:rPr>
                <w:rFonts w:ascii="Times New Roman" w:hAnsi="Times New Roman" w:cs="Times New Roman"/>
                <w:color w:val="000000"/>
                <w:szCs w:val="24"/>
                <w:lang w:val="pt-PT"/>
              </w:rPr>
              <w:t xml:space="preserve">com </w:t>
            </w:r>
            <w:r>
              <w:rPr>
                <w:rFonts w:ascii="Times New Roman" w:hAnsi="Times New Roman" w:cs="Times New Roman"/>
                <w:color w:val="000000"/>
                <w:szCs w:val="24"/>
                <w:lang w:val="pt-PT"/>
              </w:rPr>
              <w:t>a</w:t>
            </w:r>
            <w:r w:rsidR="00A71A8A" w:rsidRPr="00837465">
              <w:rPr>
                <w:rFonts w:ascii="Times New Roman" w:hAnsi="Times New Roman" w:cs="Times New Roman"/>
                <w:color w:val="000000"/>
                <w:szCs w:val="24"/>
                <w:lang w:val="pt-PT"/>
              </w:rPr>
              <w:t xml:space="preserve"> parte do Interior da China</w:t>
            </w:r>
            <w:r w:rsidR="001F45CB" w:rsidRPr="00837465">
              <w:rPr>
                <w:rFonts w:ascii="Times New Roman" w:hAnsi="Times New Roman" w:cs="Times New Roman"/>
                <w:color w:val="000000"/>
                <w:szCs w:val="24"/>
                <w:lang w:val="pt-PT"/>
              </w:rPr>
              <w:t xml:space="preserve"> </w:t>
            </w:r>
            <w:r w:rsidR="00813F7C">
              <w:rPr>
                <w:rFonts w:ascii="Times New Roman" w:hAnsi="Times New Roman" w:cs="Times New Roman"/>
                <w:color w:val="000000"/>
                <w:szCs w:val="24"/>
                <w:lang w:val="pt-PT"/>
              </w:rPr>
              <w:t xml:space="preserve">sob a </w:t>
            </w:r>
            <w:r w:rsidR="00813F7C">
              <w:rPr>
                <w:rFonts w:ascii="Times New Roman" w:hAnsi="Times New Roman" w:cs="Times New Roman"/>
                <w:color w:val="000000"/>
                <w:szCs w:val="24"/>
                <w:lang w:val="pt-PT"/>
              </w:rPr>
              <w:lastRenderedPageBreak/>
              <w:t>forma de parceria,</w:t>
            </w:r>
            <w:r w:rsidR="00A71A8A">
              <w:rPr>
                <w:rFonts w:ascii="Times New Roman" w:hAnsi="Times New Roman" w:cs="Times New Roman"/>
                <w:color w:val="000000"/>
                <w:szCs w:val="24"/>
                <w:lang w:val="pt-PT"/>
              </w:rPr>
              <w:t xml:space="preserve"> </w:t>
            </w:r>
            <w:r>
              <w:rPr>
                <w:rFonts w:ascii="Times New Roman" w:hAnsi="Times New Roman" w:cs="Times New Roman"/>
                <w:color w:val="000000"/>
                <w:szCs w:val="24"/>
                <w:lang w:val="pt-PT"/>
              </w:rPr>
              <w:t xml:space="preserve">a </w:t>
            </w:r>
            <w:r w:rsidR="00A71A8A">
              <w:rPr>
                <w:rFonts w:ascii="Times New Roman" w:hAnsi="Times New Roman" w:cs="Times New Roman"/>
                <w:color w:val="000000"/>
                <w:szCs w:val="24"/>
                <w:lang w:val="pt-PT"/>
              </w:rPr>
              <w:t xml:space="preserve">forma de operação conjunta é implementada </w:t>
            </w:r>
            <w:r w:rsidR="001F45CB" w:rsidRPr="00837465">
              <w:rPr>
                <w:rFonts w:ascii="Times New Roman" w:hAnsi="Times New Roman" w:cs="Times New Roman"/>
                <w:color w:val="000000"/>
                <w:szCs w:val="24"/>
                <w:lang w:val="pt-PT"/>
              </w:rPr>
              <w:t xml:space="preserve">de acordo com as disposições específicas </w:t>
            </w:r>
            <w:r w:rsidR="001F45CB" w:rsidRPr="0045188B">
              <w:rPr>
                <w:rFonts w:ascii="Times New Roman" w:hAnsi="Times New Roman" w:cs="Times New Roman"/>
                <w:color w:val="000000"/>
                <w:szCs w:val="24"/>
                <w:lang w:val="pt-PT"/>
              </w:rPr>
              <w:t>aprovadas pelos serviços de administração judicial competentes</w:t>
            </w:r>
            <w:r w:rsidRPr="0045188B">
              <w:rPr>
                <w:rFonts w:ascii="Times New Roman" w:hAnsi="Times New Roman" w:cs="Times New Roman"/>
                <w:color w:val="000000"/>
                <w:szCs w:val="24"/>
                <w:lang w:val="pt-PT"/>
              </w:rPr>
              <w:t>, não</w:t>
            </w:r>
            <w:r w:rsidR="004314A8" w:rsidRPr="0045188B">
              <w:rPr>
                <w:rFonts w:ascii="Times New Roman" w:hAnsi="Times New Roman" w:cs="Times New Roman"/>
                <w:color w:val="000000"/>
                <w:szCs w:val="24"/>
                <w:lang w:val="pt-PT"/>
              </w:rPr>
              <w:t xml:space="preserve"> </w:t>
            </w:r>
            <w:r w:rsidRPr="0045188B">
              <w:rPr>
                <w:rFonts w:ascii="Times New Roman" w:hAnsi="Times New Roman" w:cs="Times New Roman"/>
                <w:color w:val="000000"/>
                <w:szCs w:val="24"/>
                <w:lang w:val="pt-PT"/>
              </w:rPr>
              <w:t>havendo</w:t>
            </w:r>
            <w:r w:rsidR="004314A8" w:rsidRPr="0045188B">
              <w:rPr>
                <w:rFonts w:ascii="Times New Roman" w:hAnsi="Times New Roman" w:cs="Times New Roman"/>
                <w:color w:val="000000"/>
                <w:szCs w:val="24"/>
                <w:lang w:val="pt-PT"/>
              </w:rPr>
              <w:t xml:space="preserve"> </w:t>
            </w:r>
            <w:r w:rsidRPr="0045188B">
              <w:rPr>
                <w:rFonts w:ascii="Times New Roman" w:hAnsi="Times New Roman" w:cs="Times New Roman"/>
                <w:color w:val="000000"/>
                <w:szCs w:val="24"/>
                <w:lang w:val="pt-PT"/>
              </w:rPr>
              <w:t xml:space="preserve">restrição para os escritórios de advocacia de Macau quanto </w:t>
            </w:r>
            <w:r w:rsidR="004314A8" w:rsidRPr="0045188B">
              <w:rPr>
                <w:rFonts w:ascii="Times New Roman" w:hAnsi="Times New Roman" w:cs="Times New Roman"/>
                <w:color w:val="000000"/>
                <w:szCs w:val="24"/>
                <w:lang w:val="pt-PT"/>
              </w:rPr>
              <w:t xml:space="preserve">à </w:t>
            </w:r>
            <w:r w:rsidR="00BD18A3" w:rsidRPr="0045188B">
              <w:rPr>
                <w:rFonts w:ascii="Times New Roman" w:hAnsi="Times New Roman" w:cs="Times New Roman"/>
                <w:color w:val="000000"/>
                <w:szCs w:val="24"/>
                <w:lang w:val="pt-PT"/>
              </w:rPr>
              <w:t>percentagem</w:t>
            </w:r>
            <w:r w:rsidR="004314A8" w:rsidRPr="0045188B">
              <w:rPr>
                <w:rFonts w:ascii="Times New Roman" w:hAnsi="Times New Roman" w:cs="Times New Roman"/>
                <w:color w:val="000000"/>
                <w:szCs w:val="24"/>
                <w:lang w:val="pt-PT"/>
              </w:rPr>
              <w:t xml:space="preserve"> mínima de participação </w:t>
            </w:r>
            <w:r w:rsidRPr="0045188B">
              <w:rPr>
                <w:rFonts w:ascii="Times New Roman" w:hAnsi="Times New Roman" w:cs="Times New Roman"/>
                <w:color w:val="000000"/>
                <w:szCs w:val="24"/>
                <w:lang w:val="pt-PT"/>
              </w:rPr>
              <w:t>no</w:t>
            </w:r>
            <w:r w:rsidR="00AA6D48" w:rsidRPr="0045188B">
              <w:rPr>
                <w:rFonts w:ascii="Times New Roman" w:hAnsi="Times New Roman" w:cs="Times New Roman"/>
                <w:color w:val="000000"/>
                <w:szCs w:val="24"/>
                <w:lang w:val="pt-PT"/>
              </w:rPr>
              <w:t xml:space="preserve"> capital</w:t>
            </w:r>
            <w:r w:rsidRPr="0045188B">
              <w:rPr>
                <w:rFonts w:ascii="Times New Roman" w:hAnsi="Times New Roman" w:cs="Times New Roman"/>
                <w:color w:val="000000"/>
                <w:szCs w:val="24"/>
                <w:lang w:val="pt-PT"/>
              </w:rPr>
              <w:t xml:space="preserve"> social realizada somente ou em conjunto</w:t>
            </w:r>
            <w:r w:rsidR="004314A8" w:rsidRPr="0045188B">
              <w:rPr>
                <w:rFonts w:ascii="Times New Roman" w:hAnsi="Times New Roman" w:cs="Times New Roman"/>
                <w:color w:val="000000"/>
                <w:szCs w:val="24"/>
                <w:lang w:val="pt-PT"/>
              </w:rPr>
              <w:t xml:space="preserve">. </w:t>
            </w:r>
          </w:p>
          <w:p w:rsidR="00E80D2D" w:rsidRDefault="00E80D2D" w:rsidP="00E80D2D">
            <w:pPr>
              <w:jc w:val="both"/>
              <w:rPr>
                <w:rFonts w:ascii="Times New Roman" w:hAnsi="Times New Roman" w:cs="Times New Roman"/>
                <w:szCs w:val="24"/>
                <w:lang w:val="pt-PT" w:eastAsia="zh-HK"/>
              </w:rPr>
            </w:pPr>
          </w:p>
          <w:p w:rsidR="00E80D2D" w:rsidRPr="0045188B" w:rsidRDefault="0045188B" w:rsidP="00E80D2D">
            <w:pPr>
              <w:jc w:val="both"/>
              <w:rPr>
                <w:rFonts w:ascii="Times New Roman" w:hAnsi="Times New Roman" w:cs="Times New Roman"/>
                <w:szCs w:val="24"/>
                <w:lang w:val="pt-PT"/>
              </w:rPr>
            </w:pPr>
            <w:r>
              <w:rPr>
                <w:rFonts w:ascii="Times New Roman" w:hAnsi="Times New Roman" w:cs="Times New Roman"/>
                <w:szCs w:val="24"/>
                <w:lang w:val="pt-PT"/>
              </w:rPr>
              <w:t>O</w:t>
            </w:r>
            <w:r w:rsidR="00E80D2D" w:rsidRPr="0045188B">
              <w:rPr>
                <w:rFonts w:ascii="Times New Roman" w:hAnsi="Times New Roman" w:cs="Times New Roman"/>
                <w:szCs w:val="24"/>
                <w:lang w:val="pt-PT"/>
              </w:rPr>
              <w:t>s escritórios de advo</w:t>
            </w:r>
            <w:r w:rsidR="0046061C" w:rsidRPr="0045188B">
              <w:rPr>
                <w:rFonts w:ascii="Times New Roman" w:hAnsi="Times New Roman" w:cs="Times New Roman"/>
                <w:szCs w:val="24"/>
                <w:lang w:val="pt-PT" w:eastAsia="zh-HK"/>
              </w:rPr>
              <w:t>cacia</w:t>
            </w:r>
            <w:r w:rsidR="00E80D2D" w:rsidRPr="0045188B">
              <w:rPr>
                <w:rFonts w:ascii="Times New Roman" w:hAnsi="Times New Roman" w:cs="Times New Roman"/>
                <w:szCs w:val="24"/>
                <w:lang w:val="pt-PT"/>
              </w:rPr>
              <w:t xml:space="preserve"> de Macau e os escritórios de </w:t>
            </w:r>
            <w:r w:rsidR="0076034C" w:rsidRPr="0045188B">
              <w:rPr>
                <w:rFonts w:ascii="Times New Roman" w:hAnsi="Times New Roman" w:cs="Times New Roman"/>
                <w:szCs w:val="24"/>
                <w:lang w:val="pt-PT"/>
              </w:rPr>
              <w:t>advo</w:t>
            </w:r>
            <w:r w:rsidR="0076034C" w:rsidRPr="0045188B">
              <w:rPr>
                <w:rFonts w:ascii="Times New Roman" w:hAnsi="Times New Roman" w:cs="Times New Roman"/>
                <w:szCs w:val="24"/>
                <w:lang w:val="pt-PT" w:eastAsia="zh-HK"/>
              </w:rPr>
              <w:t>cacia</w:t>
            </w:r>
            <w:r w:rsidR="00E80D2D" w:rsidRPr="0045188B">
              <w:rPr>
                <w:rFonts w:ascii="Times New Roman" w:hAnsi="Times New Roman" w:cs="Times New Roman"/>
                <w:szCs w:val="24"/>
                <w:lang w:val="pt-PT"/>
              </w:rPr>
              <w:t xml:space="preserve"> do Interior da China </w:t>
            </w:r>
            <w:r w:rsidR="0046061C" w:rsidRPr="0045188B">
              <w:rPr>
                <w:rFonts w:ascii="Times New Roman" w:hAnsi="Times New Roman" w:cs="Times New Roman"/>
                <w:szCs w:val="24"/>
                <w:lang w:val="pt-PT" w:eastAsia="zh-HK"/>
              </w:rPr>
              <w:t>operam em parceria</w:t>
            </w:r>
            <w:r w:rsidR="00E80D2D" w:rsidRPr="0045188B">
              <w:rPr>
                <w:rFonts w:ascii="Times New Roman" w:hAnsi="Times New Roman" w:cs="Times New Roman"/>
                <w:szCs w:val="24"/>
                <w:lang w:val="pt-PT"/>
              </w:rPr>
              <w:t xml:space="preserve"> </w:t>
            </w:r>
            <w:r w:rsidR="0053013E" w:rsidRPr="0045188B">
              <w:rPr>
                <w:rFonts w:ascii="Times New Roman" w:hAnsi="Times New Roman" w:cs="Times New Roman"/>
                <w:szCs w:val="24"/>
                <w:lang w:val="pt-PT" w:eastAsia="zh-HK"/>
              </w:rPr>
              <w:t>em</w:t>
            </w:r>
            <w:r w:rsidR="00E80D2D" w:rsidRPr="0045188B">
              <w:rPr>
                <w:rFonts w:ascii="Times New Roman" w:hAnsi="Times New Roman" w:cs="Times New Roman"/>
                <w:szCs w:val="24"/>
                <w:lang w:val="pt-PT"/>
              </w:rPr>
              <w:t xml:space="preserve"> </w:t>
            </w:r>
            <w:proofErr w:type="spellStart"/>
            <w:r w:rsidR="00E80D2D" w:rsidRPr="0045188B">
              <w:rPr>
                <w:rFonts w:ascii="Times New Roman" w:hAnsi="Times New Roman" w:cs="Times New Roman"/>
                <w:szCs w:val="24"/>
                <w:lang w:val="pt-PT"/>
              </w:rPr>
              <w:t>Guangdong</w:t>
            </w:r>
            <w:proofErr w:type="spellEnd"/>
            <w:r w:rsidR="00E80D2D" w:rsidRPr="0045188B">
              <w:rPr>
                <w:rFonts w:ascii="Times New Roman" w:hAnsi="Times New Roman" w:cs="Times New Roman"/>
                <w:szCs w:val="24"/>
                <w:lang w:val="pt-PT"/>
              </w:rPr>
              <w:t>:</w:t>
            </w:r>
          </w:p>
          <w:p w:rsidR="00E80D2D" w:rsidRPr="0045188B" w:rsidRDefault="00E80D2D" w:rsidP="00E80D2D">
            <w:pPr>
              <w:jc w:val="both"/>
              <w:rPr>
                <w:rFonts w:ascii="Times New Roman" w:hAnsi="Times New Roman"/>
                <w:szCs w:val="24"/>
                <w:lang w:val="pt-PT"/>
              </w:rPr>
            </w:pPr>
            <w:r w:rsidRPr="0045188B">
              <w:rPr>
                <w:rFonts w:ascii="Times New Roman" w:hAnsi="Times New Roman"/>
                <w:szCs w:val="24"/>
                <w:lang w:val="pt-PT"/>
              </w:rPr>
              <w:t xml:space="preserve">1) Os advogados do Interior da China podem </w:t>
            </w:r>
            <w:r w:rsidR="0053013E" w:rsidRPr="0045188B">
              <w:rPr>
                <w:rFonts w:ascii="Times New Roman" w:hAnsi="Times New Roman"/>
                <w:szCs w:val="24"/>
                <w:lang w:val="pt-PT"/>
              </w:rPr>
              <w:t>aceitar</w:t>
            </w:r>
            <w:r w:rsidRPr="0045188B">
              <w:rPr>
                <w:rFonts w:ascii="Times New Roman" w:hAnsi="Times New Roman"/>
                <w:szCs w:val="24"/>
                <w:lang w:val="pt-PT"/>
              </w:rPr>
              <w:t xml:space="preserve"> e </w:t>
            </w:r>
            <w:r w:rsidR="001F3EEB" w:rsidRPr="0045188B">
              <w:rPr>
                <w:rFonts w:ascii="Times New Roman" w:hAnsi="Times New Roman"/>
                <w:szCs w:val="24"/>
                <w:lang w:val="pt-PT"/>
              </w:rPr>
              <w:t>tratar</w:t>
            </w:r>
            <w:r w:rsidRPr="0045188B">
              <w:rPr>
                <w:rFonts w:ascii="Times New Roman" w:hAnsi="Times New Roman"/>
                <w:szCs w:val="24"/>
                <w:lang w:val="pt-PT"/>
              </w:rPr>
              <w:t xml:space="preserve"> </w:t>
            </w:r>
            <w:r w:rsidR="0053013E" w:rsidRPr="0045188B">
              <w:rPr>
                <w:rFonts w:ascii="Times New Roman" w:hAnsi="Times New Roman"/>
                <w:szCs w:val="24"/>
                <w:lang w:val="pt-PT"/>
              </w:rPr>
              <w:t>d</w:t>
            </w:r>
            <w:r w:rsidR="001106D3" w:rsidRPr="0045188B">
              <w:rPr>
                <w:rFonts w:ascii="Times New Roman" w:hAnsi="Times New Roman"/>
                <w:szCs w:val="24"/>
                <w:lang w:val="pt-PT"/>
              </w:rPr>
              <w:t>os assuntos jurídicos</w:t>
            </w:r>
            <w:r w:rsidR="001F3EEB" w:rsidRPr="0045188B">
              <w:rPr>
                <w:rFonts w:ascii="Times New Roman" w:hAnsi="Times New Roman"/>
                <w:szCs w:val="24"/>
                <w:lang w:val="pt-PT"/>
              </w:rPr>
              <w:t xml:space="preserve"> </w:t>
            </w:r>
            <w:r w:rsidR="0053013E" w:rsidRPr="0045188B">
              <w:rPr>
                <w:rFonts w:ascii="Times New Roman" w:hAnsi="Times New Roman"/>
                <w:szCs w:val="24"/>
                <w:lang w:val="pt-PT"/>
              </w:rPr>
              <w:t>em sede de</w:t>
            </w:r>
            <w:r w:rsidR="001F3EEB" w:rsidRPr="0045188B">
              <w:rPr>
                <w:rFonts w:ascii="Times New Roman" w:hAnsi="Times New Roman"/>
                <w:szCs w:val="24"/>
                <w:lang w:val="pt-PT"/>
              </w:rPr>
              <w:t xml:space="preserve"> contenciosos </w:t>
            </w:r>
            <w:r w:rsidR="001106D3" w:rsidRPr="0045188B">
              <w:rPr>
                <w:rFonts w:ascii="Times New Roman" w:hAnsi="Times New Roman"/>
                <w:szCs w:val="24"/>
                <w:lang w:val="pt-PT"/>
              </w:rPr>
              <w:t xml:space="preserve">administrativos </w:t>
            </w:r>
            <w:r w:rsidR="00080AE6" w:rsidRPr="0045188B">
              <w:rPr>
                <w:rFonts w:ascii="Times New Roman" w:hAnsi="Times New Roman"/>
                <w:szCs w:val="24"/>
                <w:lang w:val="pt-PT"/>
              </w:rPr>
              <w:t xml:space="preserve">aos quais é aplicável o direito </w:t>
            </w:r>
            <w:r w:rsidRPr="0045188B">
              <w:rPr>
                <w:rFonts w:ascii="Times New Roman" w:hAnsi="Times New Roman"/>
                <w:szCs w:val="24"/>
                <w:lang w:val="pt-PT"/>
              </w:rPr>
              <w:t>do Interior da China</w:t>
            </w:r>
            <w:r w:rsidR="001F3EEB" w:rsidRPr="0045188B">
              <w:rPr>
                <w:rFonts w:ascii="Times New Roman" w:hAnsi="Times New Roman"/>
                <w:szCs w:val="24"/>
                <w:lang w:val="pt-PT"/>
              </w:rPr>
              <w:t>.</w:t>
            </w:r>
          </w:p>
          <w:p w:rsidR="00E80D2D" w:rsidRPr="0045188B" w:rsidRDefault="00E80D2D" w:rsidP="00E80D2D">
            <w:pPr>
              <w:jc w:val="both"/>
              <w:rPr>
                <w:rFonts w:ascii="Times New Roman" w:hAnsi="Times New Roman"/>
                <w:szCs w:val="24"/>
                <w:lang w:val="pt-PT"/>
              </w:rPr>
            </w:pPr>
            <w:r w:rsidRPr="0045188B">
              <w:rPr>
                <w:rFonts w:ascii="Times New Roman" w:hAnsi="Times New Roman"/>
                <w:szCs w:val="24"/>
                <w:lang w:val="pt-PT"/>
              </w:rPr>
              <w:t xml:space="preserve">2) </w:t>
            </w:r>
            <w:r w:rsidR="00B6210D" w:rsidRPr="0045188B">
              <w:rPr>
                <w:rFonts w:ascii="Times New Roman" w:hAnsi="Times New Roman"/>
                <w:szCs w:val="24"/>
                <w:lang w:val="pt-PT"/>
              </w:rPr>
              <w:t>Podem ser c</w:t>
            </w:r>
            <w:r w:rsidRPr="0045188B">
              <w:rPr>
                <w:rFonts w:ascii="Times New Roman" w:hAnsi="Times New Roman"/>
                <w:szCs w:val="24"/>
                <w:lang w:val="pt-PT"/>
              </w:rPr>
              <w:t>ontrata</w:t>
            </w:r>
            <w:r w:rsidR="00B6210D" w:rsidRPr="0045188B">
              <w:rPr>
                <w:rFonts w:ascii="Times New Roman" w:hAnsi="Times New Roman"/>
                <w:szCs w:val="24"/>
                <w:lang w:val="pt-PT"/>
              </w:rPr>
              <w:t>dos</w:t>
            </w:r>
            <w:r w:rsidRPr="0045188B">
              <w:rPr>
                <w:rFonts w:ascii="Times New Roman" w:hAnsi="Times New Roman"/>
                <w:szCs w:val="24"/>
                <w:lang w:val="pt-PT"/>
              </w:rPr>
              <w:t xml:space="preserve"> directamente advogados do Interior da China e de Macau em nome </w:t>
            </w:r>
            <w:r w:rsidR="00B6210D" w:rsidRPr="0045188B">
              <w:rPr>
                <w:rFonts w:ascii="Times New Roman" w:hAnsi="Times New Roman"/>
                <w:szCs w:val="24"/>
                <w:lang w:val="pt-PT"/>
              </w:rPr>
              <w:t xml:space="preserve">do </w:t>
            </w:r>
            <w:r w:rsidRPr="0045188B">
              <w:rPr>
                <w:rFonts w:ascii="Times New Roman" w:hAnsi="Times New Roman"/>
                <w:szCs w:val="24"/>
                <w:lang w:val="pt-PT"/>
              </w:rPr>
              <w:t>próprio</w:t>
            </w:r>
            <w:r w:rsidR="00B6210D" w:rsidRPr="0045188B">
              <w:rPr>
                <w:rFonts w:ascii="Times New Roman" w:hAnsi="Times New Roman"/>
                <w:szCs w:val="24"/>
                <w:lang w:val="pt-PT"/>
              </w:rPr>
              <w:t xml:space="preserve"> escritório</w:t>
            </w:r>
            <w:r w:rsidR="00346A4C" w:rsidRPr="0045188B">
              <w:rPr>
                <w:rFonts w:ascii="Times New Roman" w:hAnsi="Times New Roman"/>
                <w:szCs w:val="24"/>
                <w:lang w:val="pt-PT"/>
              </w:rPr>
              <w:t>.</w:t>
            </w:r>
          </w:p>
          <w:p w:rsidR="00E80D2D" w:rsidRPr="00E80D2D" w:rsidRDefault="00E80D2D" w:rsidP="006B1BB9">
            <w:pPr>
              <w:jc w:val="both"/>
              <w:rPr>
                <w:rFonts w:ascii="Times New Roman" w:hAnsi="Times New Roman" w:cs="Times New Roman"/>
                <w:szCs w:val="24"/>
                <w:lang w:val="pt-PT" w:eastAsia="zh-HK"/>
              </w:rPr>
            </w:pPr>
            <w:r w:rsidRPr="0045188B">
              <w:rPr>
                <w:rFonts w:ascii="Times New Roman" w:hAnsi="Times New Roman"/>
                <w:szCs w:val="24"/>
                <w:lang w:val="pt-PT"/>
              </w:rPr>
              <w:t xml:space="preserve">3) </w:t>
            </w:r>
            <w:r w:rsidR="00B6210D" w:rsidRPr="0045188B">
              <w:rPr>
                <w:rFonts w:ascii="Times New Roman" w:hAnsi="Times New Roman"/>
                <w:szCs w:val="24"/>
                <w:lang w:val="pt-PT"/>
              </w:rPr>
              <w:t xml:space="preserve">É baixada </w:t>
            </w:r>
            <w:r w:rsidR="005B4A5E" w:rsidRPr="0045188B">
              <w:rPr>
                <w:rFonts w:ascii="Times New Roman" w:hAnsi="Times New Roman"/>
                <w:szCs w:val="24"/>
                <w:lang w:val="pt-PT"/>
              </w:rPr>
              <w:t>adequada</w:t>
            </w:r>
            <w:r w:rsidR="00B6210D" w:rsidRPr="0045188B">
              <w:rPr>
                <w:rFonts w:ascii="Times New Roman" w:hAnsi="Times New Roman"/>
                <w:szCs w:val="24"/>
                <w:lang w:val="pt-PT"/>
              </w:rPr>
              <w:t xml:space="preserve">mente a exigência </w:t>
            </w:r>
            <w:r w:rsidR="006B1BB9" w:rsidRPr="0045188B">
              <w:rPr>
                <w:rFonts w:ascii="Times New Roman" w:hAnsi="Times New Roman"/>
                <w:szCs w:val="24"/>
                <w:lang w:val="pt-PT"/>
              </w:rPr>
              <w:t xml:space="preserve">sobre </w:t>
            </w:r>
            <w:r w:rsidR="005B4A5E" w:rsidRPr="0045188B">
              <w:rPr>
                <w:rFonts w:ascii="Times New Roman" w:hAnsi="Times New Roman"/>
                <w:szCs w:val="24"/>
                <w:lang w:val="pt-PT"/>
              </w:rPr>
              <w:t>o número</w:t>
            </w:r>
            <w:r w:rsidRPr="0045188B">
              <w:rPr>
                <w:rFonts w:ascii="Times New Roman" w:hAnsi="Times New Roman"/>
                <w:szCs w:val="24"/>
                <w:lang w:val="pt-PT"/>
              </w:rPr>
              <w:t xml:space="preserve"> d</w:t>
            </w:r>
            <w:r w:rsidR="005B4A5E" w:rsidRPr="0045188B">
              <w:rPr>
                <w:rFonts w:ascii="Times New Roman" w:hAnsi="Times New Roman"/>
                <w:szCs w:val="24"/>
                <w:lang w:val="pt-PT"/>
              </w:rPr>
              <w:t>os</w:t>
            </w:r>
            <w:r w:rsidRPr="0045188B">
              <w:rPr>
                <w:rFonts w:ascii="Times New Roman" w:hAnsi="Times New Roman"/>
                <w:szCs w:val="24"/>
                <w:lang w:val="pt-PT"/>
              </w:rPr>
              <w:t xml:space="preserve"> advogados destacados </w:t>
            </w:r>
            <w:r w:rsidR="006B1BB9" w:rsidRPr="0045188B">
              <w:rPr>
                <w:rFonts w:ascii="Times New Roman" w:hAnsi="Times New Roman"/>
                <w:szCs w:val="24"/>
                <w:lang w:val="pt-PT"/>
              </w:rPr>
              <w:t xml:space="preserve">no escritório </w:t>
            </w:r>
            <w:r w:rsidR="005B4A5E" w:rsidRPr="0045188B">
              <w:rPr>
                <w:rFonts w:ascii="Times New Roman" w:hAnsi="Times New Roman"/>
                <w:szCs w:val="24"/>
                <w:lang w:val="pt-PT"/>
              </w:rPr>
              <w:t>em parceria</w:t>
            </w:r>
            <w:r w:rsidR="0076034C" w:rsidRPr="0045188B">
              <w:rPr>
                <w:rFonts w:ascii="Times New Roman" w:hAnsi="Times New Roman"/>
                <w:szCs w:val="24"/>
                <w:lang w:val="pt-PT"/>
              </w:rPr>
              <w:t>.</w:t>
            </w:r>
          </w:p>
        </w:tc>
      </w:tr>
    </w:tbl>
    <w:p w:rsidR="000D2E9A" w:rsidRPr="00837465" w:rsidRDefault="000D2E9A" w:rsidP="001F45CB">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5C48D3" w:rsidRDefault="0084489F" w:rsidP="005C48D3">
            <w:pPr>
              <w:rPr>
                <w:rFonts w:ascii="Times New Roman" w:hAnsi="Times New Roman"/>
                <w:szCs w:val="24"/>
                <w:lang w:val="pt-PT"/>
              </w:rPr>
            </w:pPr>
            <w:r>
              <w:rPr>
                <w:rFonts w:ascii="Times New Roman" w:hAnsi="Times New Roman"/>
                <w:szCs w:val="24"/>
                <w:lang w:val="pt-PT"/>
              </w:rPr>
              <w:t xml:space="preserve">1. </w:t>
            </w:r>
            <w:r w:rsidR="00FE61EE" w:rsidRPr="005C48D3">
              <w:rPr>
                <w:rFonts w:ascii="Times New Roman" w:hAnsi="Times New Roman"/>
                <w:szCs w:val="24"/>
                <w:lang w:val="pt-PT"/>
              </w:rPr>
              <w:t xml:space="preserve">Serviços </w:t>
            </w:r>
            <w:proofErr w:type="gramStart"/>
            <w:r w:rsidR="00FE61EE" w:rsidRPr="005C48D3">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B40C5">
            <w:pPr>
              <w:ind w:firstLineChars="100" w:firstLine="240"/>
              <w:rPr>
                <w:rFonts w:ascii="Times New Roman" w:hAnsi="Times New Roman"/>
                <w:szCs w:val="24"/>
                <w:lang w:val="pt-PT"/>
              </w:rPr>
            </w:pPr>
            <w:r w:rsidRPr="00837465">
              <w:rPr>
                <w:rFonts w:ascii="Times New Roman" w:hAnsi="Times New Roman"/>
                <w:szCs w:val="24"/>
                <w:lang w:val="pt-PT"/>
              </w:rPr>
              <w:t>A. Serviços profissionais</w:t>
            </w:r>
          </w:p>
          <w:p w:rsidR="005B40C5" w:rsidRPr="005B40C5" w:rsidRDefault="00FE61EE" w:rsidP="005B40C5">
            <w:pPr>
              <w:tabs>
                <w:tab w:val="left" w:pos="757"/>
              </w:tabs>
              <w:ind w:leftChars="184" w:left="706" w:hangingChars="110" w:hanging="264"/>
              <w:jc w:val="both"/>
              <w:rPr>
                <w:rFonts w:ascii="Times New Roman" w:eastAsia="新細明體" w:hAnsi="Times New Roman"/>
                <w:szCs w:val="24"/>
                <w:lang w:val="pt-PT"/>
              </w:rPr>
            </w:pPr>
            <w:proofErr w:type="gramStart"/>
            <w:r w:rsidRPr="00837465">
              <w:rPr>
                <w:rFonts w:ascii="Times New Roman" w:hAnsi="Times New Roman"/>
                <w:szCs w:val="24"/>
                <w:lang w:val="pt-PT"/>
              </w:rPr>
              <w:t>b</w:t>
            </w:r>
            <w:proofErr w:type="gramEnd"/>
            <w:r w:rsidRPr="00837465">
              <w:rPr>
                <w:rFonts w:ascii="Times New Roman" w:hAnsi="Times New Roman"/>
                <w:szCs w:val="24"/>
                <w:lang w:val="pt-PT"/>
              </w:rPr>
              <w:t>.</w:t>
            </w:r>
            <w:r w:rsidR="00F47237">
              <w:rPr>
                <w:rFonts w:ascii="Times New Roman" w:hAnsi="Times New Roman"/>
                <w:szCs w:val="24"/>
                <w:lang w:val="pt-PT"/>
              </w:rPr>
              <w:t xml:space="preserve"> </w:t>
            </w:r>
            <w:r w:rsidRPr="00837465">
              <w:rPr>
                <w:rFonts w:ascii="Times New Roman" w:eastAsia="新細明體" w:hAnsi="Times New Roman"/>
                <w:szCs w:val="24"/>
                <w:lang w:val="pt-PT"/>
              </w:rPr>
              <w:t>Serviços de contabilidade, auditoria e escrituração contabilística (CPC862)</w:t>
            </w:r>
          </w:p>
        </w:tc>
      </w:tr>
      <w:tr w:rsidR="00FE61EE" w:rsidRPr="00131914" w:rsidTr="00FE61EE">
        <w:tc>
          <w:tcPr>
            <w:tcW w:w="1398" w:type="dxa"/>
          </w:tcPr>
          <w:p w:rsidR="00FE61EE" w:rsidRPr="005B40C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5B40C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5B40C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rsidP="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rsidP="00FE61EE">
            <w:pPr>
              <w:rPr>
                <w:rFonts w:ascii="Times New Roman" w:hAnsi="Times New Roman"/>
                <w:szCs w:val="24"/>
                <w:u w:val="single"/>
                <w:lang w:val="pt-PT"/>
              </w:rPr>
            </w:pPr>
          </w:p>
          <w:p w:rsidR="00FE61EE" w:rsidRPr="00837465" w:rsidRDefault="007955CB" w:rsidP="005C48D3">
            <w:pPr>
              <w:rPr>
                <w:rFonts w:ascii="Times New Roman" w:hAnsi="Times New Roman"/>
                <w:szCs w:val="24"/>
                <w:lang w:val="pt-PT"/>
              </w:rPr>
            </w:pPr>
            <w:r w:rsidRPr="005C48D3">
              <w:rPr>
                <w:rFonts w:ascii="Times New Roman" w:hAnsi="Times New Roman"/>
                <w:szCs w:val="24"/>
                <w:lang w:val="pt-PT"/>
              </w:rPr>
              <w:t>Aplicação do tratamento nacional.</w:t>
            </w:r>
          </w:p>
        </w:tc>
      </w:tr>
    </w:tbl>
    <w:p w:rsidR="00FE61EE" w:rsidRPr="00837465" w:rsidRDefault="00FE61EE" w:rsidP="00DD221D">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DD221D" w:rsidRPr="005C48D3">
              <w:rPr>
                <w:rFonts w:ascii="Times New Roman" w:hAnsi="Times New Roman" w:cs="Times New Roman"/>
                <w:szCs w:val="24"/>
                <w:lang w:val="pt-PT"/>
              </w:rPr>
              <w:t xml:space="preserve">Serviços </w:t>
            </w:r>
            <w:proofErr w:type="gramStart"/>
            <w:r w:rsidR="00DD221D"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Default="00DD221D" w:rsidP="005B40C5">
            <w:pPr>
              <w:pStyle w:val="a4"/>
              <w:numPr>
                <w:ilvl w:val="0"/>
                <w:numId w:val="3"/>
              </w:numPr>
              <w:ind w:leftChars="0" w:left="534"/>
              <w:rPr>
                <w:rFonts w:ascii="Times New Roman" w:hAnsi="Times New Roman" w:cs="Times New Roman"/>
                <w:szCs w:val="24"/>
                <w:lang w:val="pt-PT"/>
              </w:rPr>
            </w:pPr>
            <w:r w:rsidRPr="00837465">
              <w:rPr>
                <w:rFonts w:ascii="Times New Roman" w:hAnsi="Times New Roman" w:cs="Times New Roman"/>
                <w:szCs w:val="24"/>
                <w:lang w:val="pt-PT"/>
              </w:rPr>
              <w:t>Serviços profissionais</w:t>
            </w:r>
          </w:p>
          <w:p w:rsidR="005F14EF" w:rsidRPr="00837465" w:rsidRDefault="005F14EF" w:rsidP="005C48D3">
            <w:pPr>
              <w:pStyle w:val="a4"/>
              <w:ind w:leftChars="0" w:left="445"/>
              <w:rPr>
                <w:rFonts w:ascii="Times New Roman" w:hAnsi="Times New Roman" w:cs="Times New Roman"/>
                <w:szCs w:val="24"/>
                <w:lang w:val="pt-PT"/>
              </w:rPr>
            </w:pPr>
            <w:proofErr w:type="gramStart"/>
            <w:r w:rsidRPr="00837465">
              <w:rPr>
                <w:rFonts w:ascii="Times New Roman" w:hAnsi="Times New Roman" w:cs="Times New Roman"/>
                <w:szCs w:val="24"/>
                <w:lang w:val="pt-PT"/>
              </w:rPr>
              <w:t>c</w:t>
            </w:r>
            <w:proofErr w:type="gramEnd"/>
            <w:r w:rsidRPr="00837465">
              <w:rPr>
                <w:rFonts w:ascii="Times New Roman" w:hAnsi="Times New Roman" w:cs="Times New Roman"/>
                <w:szCs w:val="24"/>
                <w:lang w:val="pt-PT"/>
              </w:rPr>
              <w:t>. Serviços de consultadoria fiscal (CPC863)</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DD221D" w:rsidP="00DD221D">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
          <w:p w:rsidR="009F17B8" w:rsidRPr="00837465" w:rsidRDefault="009F17B8" w:rsidP="00DD221D">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DD221D"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DD221D">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E17B6B" w:rsidRPr="00837465" w:rsidRDefault="00E17B6B">
            <w:pPr>
              <w:jc w:val="both"/>
              <w:rPr>
                <w:rFonts w:ascii="Times New Roman" w:hAnsi="Times New Roman" w:cs="Times New Roman"/>
                <w:szCs w:val="24"/>
                <w:lang w:val="pt-PT"/>
              </w:rPr>
            </w:pPr>
          </w:p>
          <w:p w:rsidR="000D2E9A" w:rsidRDefault="00DD221D">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p w:rsidR="00F47237" w:rsidRPr="00837465" w:rsidRDefault="00F47237" w:rsidP="005C48D3">
            <w:pPr>
              <w:spacing w:beforeLines="50" w:before="180"/>
              <w:jc w:val="both"/>
              <w:rPr>
                <w:rFonts w:ascii="Times New Roman" w:hAnsi="Times New Roman" w:cs="Times New Roman"/>
                <w:szCs w:val="24"/>
                <w:lang w:val="pt-PT"/>
              </w:rPr>
            </w:pPr>
            <w:r w:rsidRPr="00AC708F">
              <w:rPr>
                <w:rFonts w:ascii="Times New Roman" w:hAnsi="Times New Roman" w:cs="Times New Roman"/>
                <w:szCs w:val="24"/>
                <w:lang w:val="pt-PT"/>
              </w:rPr>
              <w:t>Para efeitos de clarificação</w:t>
            </w:r>
            <w:r w:rsidR="00D55C7B" w:rsidRPr="00AC708F">
              <w:rPr>
                <w:rFonts w:ascii="Times New Roman" w:hAnsi="Times New Roman" w:cs="Times New Roman"/>
                <w:szCs w:val="24"/>
                <w:lang w:val="pt-PT"/>
              </w:rPr>
              <w:t>,</w:t>
            </w:r>
            <w:r w:rsidRPr="00AC708F">
              <w:rPr>
                <w:rFonts w:ascii="Times New Roman" w:hAnsi="Times New Roman" w:cs="Times New Roman"/>
                <w:szCs w:val="24"/>
                <w:lang w:val="pt-PT"/>
              </w:rPr>
              <w:t xml:space="preserve"> na Área de </w:t>
            </w:r>
            <w:proofErr w:type="spellStart"/>
            <w:r w:rsidRPr="00AC708F">
              <w:rPr>
                <w:rFonts w:ascii="Times New Roman" w:hAnsi="Times New Roman" w:cs="Times New Roman"/>
                <w:szCs w:val="24"/>
                <w:lang w:val="pt-PT"/>
              </w:rPr>
              <w:t>Qianha</w:t>
            </w:r>
            <w:proofErr w:type="spellEnd"/>
            <w:r w:rsidR="00073BC8" w:rsidRPr="00AC708F">
              <w:rPr>
                <w:rFonts w:ascii="Times New Roman" w:hAnsi="Times New Roman" w:cs="Times New Roman"/>
                <w:szCs w:val="24"/>
                <w:lang w:val="pt-PT"/>
              </w:rPr>
              <w:t xml:space="preserve">, </w:t>
            </w:r>
            <w:r w:rsidR="00D55C7B" w:rsidRPr="00AC708F">
              <w:rPr>
                <w:rFonts w:ascii="Times New Roman" w:hAnsi="Times New Roman" w:cs="Times New Roman"/>
                <w:szCs w:val="24"/>
                <w:lang w:val="pt-PT"/>
              </w:rPr>
              <w:t xml:space="preserve">em </w:t>
            </w:r>
            <w:proofErr w:type="spellStart"/>
            <w:r w:rsidR="00D55C7B" w:rsidRPr="00AC708F">
              <w:rPr>
                <w:rFonts w:ascii="Times New Roman" w:hAnsi="Times New Roman" w:cs="Times New Roman"/>
                <w:szCs w:val="24"/>
                <w:lang w:val="pt-PT"/>
              </w:rPr>
              <w:t>Shenzhen</w:t>
            </w:r>
            <w:proofErr w:type="spellEnd"/>
            <w:r w:rsidR="00D55C7B" w:rsidRPr="00AC708F">
              <w:rPr>
                <w:rFonts w:ascii="Times New Roman" w:hAnsi="Times New Roman" w:cs="Times New Roman"/>
                <w:szCs w:val="24"/>
                <w:lang w:val="pt-PT"/>
              </w:rPr>
              <w:t>, d</w:t>
            </w:r>
            <w:r w:rsidRPr="00AC708F">
              <w:rPr>
                <w:rFonts w:ascii="Times New Roman" w:hAnsi="Times New Roman" w:cs="Times New Roman"/>
                <w:szCs w:val="24"/>
                <w:lang w:val="pt-PT"/>
              </w:rPr>
              <w:t>a Zona Piloto de Comércio Livre de China (</w:t>
            </w:r>
            <w:proofErr w:type="spellStart"/>
            <w:r w:rsidRPr="00AC708F">
              <w:rPr>
                <w:rFonts w:ascii="Times New Roman" w:hAnsi="Times New Roman" w:cs="Times New Roman"/>
                <w:szCs w:val="24"/>
                <w:lang w:val="pt-PT"/>
              </w:rPr>
              <w:t>Guangdong</w:t>
            </w:r>
            <w:proofErr w:type="spellEnd"/>
            <w:r w:rsidRPr="00AC708F">
              <w:rPr>
                <w:rFonts w:ascii="Times New Roman" w:hAnsi="Times New Roman" w:cs="Times New Roman"/>
                <w:szCs w:val="24"/>
                <w:lang w:val="pt-PT"/>
              </w:rPr>
              <w:t>),</w:t>
            </w:r>
            <w:r w:rsidR="007E76B4" w:rsidRPr="00AC708F">
              <w:rPr>
                <w:rFonts w:ascii="Times New Roman" w:hAnsi="Times New Roman" w:cs="Times New Roman"/>
                <w:szCs w:val="24"/>
                <w:lang w:val="pt-PT"/>
              </w:rPr>
              <w:t xml:space="preserve"> </w:t>
            </w:r>
            <w:r w:rsidRPr="00AC708F">
              <w:rPr>
                <w:rFonts w:ascii="Times New Roman" w:hAnsi="Times New Roman" w:cs="Times New Roman"/>
                <w:szCs w:val="24"/>
                <w:lang w:val="pt-PT"/>
              </w:rPr>
              <w:t xml:space="preserve">é </w:t>
            </w:r>
            <w:r w:rsidR="007E76B4" w:rsidRPr="00AC708F">
              <w:rPr>
                <w:rFonts w:ascii="Times New Roman" w:hAnsi="Times New Roman" w:cs="Times New Roman"/>
                <w:szCs w:val="24"/>
                <w:lang w:val="pt-PT"/>
              </w:rPr>
              <w:t>eliminad</w:t>
            </w:r>
            <w:r w:rsidR="00717C04" w:rsidRPr="00AC708F">
              <w:rPr>
                <w:rFonts w:ascii="Times New Roman" w:hAnsi="Times New Roman" w:cs="Times New Roman"/>
                <w:szCs w:val="24"/>
                <w:lang w:val="pt-PT"/>
              </w:rPr>
              <w:t>a</w:t>
            </w:r>
            <w:r w:rsidRPr="00AC708F">
              <w:rPr>
                <w:rFonts w:ascii="Times New Roman" w:hAnsi="Times New Roman" w:cs="Times New Roman"/>
                <w:szCs w:val="24"/>
                <w:lang w:val="pt-PT"/>
              </w:rPr>
              <w:t xml:space="preserve"> </w:t>
            </w:r>
            <w:r w:rsidR="00094BF0" w:rsidRPr="00AC708F">
              <w:rPr>
                <w:rFonts w:ascii="Times New Roman" w:hAnsi="Times New Roman" w:cs="Times New Roman"/>
                <w:szCs w:val="24"/>
                <w:lang w:val="pt-PT"/>
              </w:rPr>
              <w:t>a</w:t>
            </w:r>
            <w:r w:rsidR="007E76B4" w:rsidRPr="00AC708F">
              <w:rPr>
                <w:rFonts w:ascii="Times New Roman" w:hAnsi="Times New Roman" w:cs="Times New Roman"/>
                <w:szCs w:val="24"/>
                <w:lang w:val="pt-PT"/>
              </w:rPr>
              <w:t xml:space="preserve"> </w:t>
            </w:r>
            <w:r w:rsidR="00094BF0" w:rsidRPr="00AC708F">
              <w:rPr>
                <w:rFonts w:ascii="Times New Roman" w:hAnsi="Times New Roman" w:cs="Times New Roman"/>
                <w:szCs w:val="24"/>
                <w:lang w:val="pt-PT"/>
              </w:rPr>
              <w:t>restrição</w:t>
            </w:r>
            <w:r w:rsidRPr="00AC708F">
              <w:rPr>
                <w:rFonts w:ascii="Times New Roman" w:hAnsi="Times New Roman" w:cs="Times New Roman"/>
                <w:szCs w:val="24"/>
                <w:lang w:val="pt-PT"/>
              </w:rPr>
              <w:t xml:space="preserve"> </w:t>
            </w:r>
            <w:r w:rsidR="008E3F80" w:rsidRPr="00AC708F">
              <w:rPr>
                <w:rFonts w:ascii="Times New Roman" w:hAnsi="Times New Roman" w:cs="Times New Roman"/>
                <w:szCs w:val="24"/>
                <w:lang w:val="pt-PT"/>
              </w:rPr>
              <w:t xml:space="preserve">de o número dos </w:t>
            </w:r>
            <w:r w:rsidRPr="00AC708F">
              <w:rPr>
                <w:rFonts w:ascii="Times New Roman" w:hAnsi="Times New Roman" w:cs="Times New Roman"/>
                <w:szCs w:val="24"/>
                <w:lang w:val="pt-PT"/>
              </w:rPr>
              <w:t xml:space="preserve">parceiros de </w:t>
            </w:r>
            <w:r w:rsidR="009B397E">
              <w:rPr>
                <w:rFonts w:ascii="Times New Roman" w:hAnsi="Times New Roman" w:cs="Times New Roman"/>
                <w:szCs w:val="24"/>
                <w:lang w:val="pt-PT"/>
              </w:rPr>
              <w:t>auditores e contabilistas de</w:t>
            </w:r>
            <w:r w:rsidRPr="00AC708F">
              <w:rPr>
                <w:rFonts w:ascii="Times New Roman" w:hAnsi="Times New Roman" w:cs="Times New Roman"/>
                <w:szCs w:val="24"/>
                <w:lang w:val="pt-PT"/>
              </w:rPr>
              <w:t xml:space="preserve"> Macau não pode</w:t>
            </w:r>
            <w:r w:rsidR="008E3F80" w:rsidRPr="00AC708F">
              <w:rPr>
                <w:rFonts w:ascii="Times New Roman" w:hAnsi="Times New Roman" w:cs="Times New Roman"/>
                <w:szCs w:val="24"/>
                <w:lang w:val="pt-PT"/>
              </w:rPr>
              <w:t>r</w:t>
            </w:r>
            <w:r w:rsidRPr="00AC708F">
              <w:rPr>
                <w:rFonts w:ascii="Times New Roman" w:hAnsi="Times New Roman" w:cs="Times New Roman"/>
                <w:szCs w:val="24"/>
                <w:lang w:val="pt-PT"/>
              </w:rPr>
              <w:t xml:space="preserve"> ser superior a 35% do número d</w:t>
            </w:r>
            <w:r w:rsidR="008E3F80" w:rsidRPr="00AC708F">
              <w:rPr>
                <w:rFonts w:ascii="Times New Roman" w:hAnsi="Times New Roman" w:cs="Times New Roman"/>
                <w:szCs w:val="24"/>
                <w:lang w:val="pt-PT"/>
              </w:rPr>
              <w:t>os</w:t>
            </w:r>
            <w:r w:rsidRPr="00AC708F">
              <w:rPr>
                <w:rFonts w:ascii="Times New Roman" w:hAnsi="Times New Roman" w:cs="Times New Roman"/>
                <w:szCs w:val="24"/>
                <w:lang w:val="pt-PT"/>
              </w:rPr>
              <w:t xml:space="preserve"> parceiros d</w:t>
            </w:r>
            <w:r w:rsidR="008E3F80" w:rsidRPr="00AC708F">
              <w:rPr>
                <w:rFonts w:ascii="Times New Roman" w:hAnsi="Times New Roman" w:cs="Times New Roman"/>
                <w:szCs w:val="24"/>
                <w:lang w:val="pt-PT"/>
              </w:rPr>
              <w:t>o respectivo</w:t>
            </w:r>
            <w:r w:rsidRPr="00AC708F">
              <w:rPr>
                <w:rFonts w:ascii="Times New Roman" w:hAnsi="Times New Roman" w:cs="Times New Roman"/>
                <w:szCs w:val="24"/>
                <w:lang w:val="pt-PT"/>
              </w:rPr>
              <w:t xml:space="preserve"> escritório de </w:t>
            </w:r>
            <w:r w:rsidR="001526CF" w:rsidRPr="00AC708F">
              <w:rPr>
                <w:rFonts w:ascii="Times New Roman" w:hAnsi="Times New Roman" w:cs="Times New Roman"/>
                <w:szCs w:val="24"/>
                <w:lang w:val="pt-PT"/>
              </w:rPr>
              <w:t xml:space="preserve">agentes </w:t>
            </w:r>
            <w:r w:rsidRPr="00AC708F">
              <w:rPr>
                <w:rFonts w:ascii="Times New Roman" w:hAnsi="Times New Roman" w:cs="Times New Roman"/>
                <w:szCs w:val="24"/>
                <w:lang w:val="pt-PT"/>
              </w:rPr>
              <w:t xml:space="preserve">fiscais; </w:t>
            </w:r>
            <w:r w:rsidR="008E3F80" w:rsidRPr="00AC708F">
              <w:rPr>
                <w:rFonts w:ascii="Times New Roman" w:hAnsi="Times New Roman" w:cs="Times New Roman"/>
                <w:szCs w:val="24"/>
                <w:lang w:val="pt-PT"/>
              </w:rPr>
              <w:t xml:space="preserve">é </w:t>
            </w:r>
            <w:r w:rsidRPr="00AC708F">
              <w:rPr>
                <w:rFonts w:ascii="Times New Roman" w:hAnsi="Times New Roman" w:cs="Times New Roman"/>
                <w:szCs w:val="24"/>
                <w:lang w:val="pt-PT"/>
              </w:rPr>
              <w:t xml:space="preserve">eliminada </w:t>
            </w:r>
            <w:r w:rsidR="008E3F80" w:rsidRPr="00AC708F">
              <w:rPr>
                <w:rFonts w:ascii="Times New Roman" w:hAnsi="Times New Roman" w:cs="Times New Roman"/>
                <w:szCs w:val="24"/>
                <w:lang w:val="pt-PT"/>
              </w:rPr>
              <w:t>a restrição</w:t>
            </w:r>
            <w:r w:rsidR="00C1644E" w:rsidRPr="00AC708F">
              <w:rPr>
                <w:rFonts w:ascii="Times New Roman" w:hAnsi="Times New Roman" w:cs="Times New Roman"/>
                <w:szCs w:val="24"/>
                <w:lang w:val="pt-PT"/>
              </w:rPr>
              <w:t xml:space="preserve"> de os</w:t>
            </w:r>
            <w:r w:rsidR="008E3F80" w:rsidRPr="00AC708F">
              <w:rPr>
                <w:rFonts w:ascii="Times New Roman" w:hAnsi="Times New Roman" w:cs="Times New Roman"/>
                <w:szCs w:val="24"/>
                <w:lang w:val="pt-PT"/>
              </w:rPr>
              <w:t xml:space="preserve"> </w:t>
            </w:r>
            <w:r w:rsidR="00C1644E" w:rsidRPr="00AC708F">
              <w:rPr>
                <w:rFonts w:ascii="Times New Roman" w:hAnsi="Times New Roman" w:cs="Times New Roman"/>
                <w:szCs w:val="24"/>
                <w:lang w:val="pt-PT"/>
              </w:rPr>
              <w:t xml:space="preserve">agentes fiscais </w:t>
            </w:r>
            <w:r w:rsidR="00824920">
              <w:rPr>
                <w:rFonts w:ascii="Times New Roman" w:hAnsi="Times New Roman" w:cs="Times New Roman"/>
                <w:szCs w:val="24"/>
                <w:lang w:val="pt-PT"/>
              </w:rPr>
              <w:t xml:space="preserve">(agentes fiscais </w:t>
            </w:r>
            <w:r w:rsidR="00C1644E" w:rsidRPr="00AC708F">
              <w:rPr>
                <w:rFonts w:ascii="Times New Roman" w:hAnsi="Times New Roman" w:cs="Times New Roman"/>
                <w:szCs w:val="24"/>
                <w:lang w:val="pt-PT"/>
              </w:rPr>
              <w:t>registados</w:t>
            </w:r>
            <w:r w:rsidR="00824920">
              <w:rPr>
                <w:rFonts w:ascii="Times New Roman" w:hAnsi="Times New Roman" w:cs="Times New Roman"/>
                <w:szCs w:val="24"/>
                <w:lang w:val="pt-PT"/>
              </w:rPr>
              <w:t>)</w:t>
            </w:r>
            <w:r w:rsidR="00C1644E" w:rsidRPr="00AC708F">
              <w:rPr>
                <w:rFonts w:ascii="Times New Roman" w:hAnsi="Times New Roman" w:cs="Times New Roman"/>
                <w:szCs w:val="24"/>
                <w:lang w:val="pt-PT"/>
              </w:rPr>
              <w:t xml:space="preserve"> deverem exercer </w:t>
            </w:r>
            <w:r w:rsidR="00E23488" w:rsidRPr="00AC708F">
              <w:rPr>
                <w:rFonts w:ascii="Times New Roman" w:hAnsi="Times New Roman" w:cs="Times New Roman"/>
                <w:szCs w:val="24"/>
                <w:lang w:val="pt-PT"/>
              </w:rPr>
              <w:t>funções</w:t>
            </w:r>
            <w:r w:rsidR="00C1644E" w:rsidRPr="00AC708F">
              <w:rPr>
                <w:rFonts w:ascii="Times New Roman" w:hAnsi="Times New Roman" w:cs="Times New Roman"/>
                <w:szCs w:val="24"/>
                <w:lang w:val="pt-PT"/>
              </w:rPr>
              <w:t xml:space="preserve">, pelo menos 180 dia por ano, no respectivo escritório de agentes fiscais em parceria após o seu estabelecimento.  </w:t>
            </w:r>
            <w:r w:rsidRPr="00AC708F">
              <w:rPr>
                <w:rFonts w:ascii="Times New Roman" w:hAnsi="Times New Roman" w:cs="Times New Roman"/>
                <w:szCs w:val="24"/>
                <w:lang w:val="pt-PT"/>
              </w:rPr>
              <w:t xml:space="preserve">                                                                   </w:t>
            </w:r>
          </w:p>
        </w:tc>
      </w:tr>
    </w:tbl>
    <w:p w:rsidR="00D82637" w:rsidRDefault="007955CB" w:rsidP="00C94173">
      <w:pPr>
        <w:tabs>
          <w:tab w:val="left" w:pos="1418"/>
        </w:tabs>
        <w:spacing w:line="360" w:lineRule="auto"/>
        <w:ind w:left="1418" w:hanging="1418"/>
        <w:jc w:val="both"/>
        <w:rPr>
          <w:rFonts w:ascii="Times New Roman" w:eastAsia="新細明體" w:hAnsi="Times New Roman" w:cs="Times New Roman"/>
          <w:szCs w:val="24"/>
          <w:highlight w:val="yellow"/>
          <w:lang w:val="pt-PT" w:eastAsia="zh-HK"/>
        </w:rPr>
      </w:pPr>
      <w:r>
        <w:rPr>
          <w:rFonts w:ascii="Times New Roman" w:eastAsia="新細明體" w:hAnsi="Times New Roman" w:cs="Times New Roman" w:hint="eastAsia"/>
          <w:b/>
          <w:szCs w:val="24"/>
          <w:lang w:val="pt-PT" w:eastAsia="zh-HK"/>
        </w:rPr>
        <w:tab/>
      </w: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EA099F" w:rsidRPr="005C48D3">
              <w:rPr>
                <w:rFonts w:ascii="Times New Roman" w:hAnsi="Times New Roman" w:cs="Times New Roman"/>
                <w:szCs w:val="24"/>
                <w:lang w:val="pt-PT"/>
              </w:rPr>
              <w:t xml:space="preserve">Serviços </w:t>
            </w:r>
            <w:proofErr w:type="gramStart"/>
            <w:r w:rsidR="00EA099F"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Default="00EA099F" w:rsidP="005B40C5">
            <w:pPr>
              <w:pStyle w:val="a4"/>
              <w:numPr>
                <w:ilvl w:val="0"/>
                <w:numId w:val="5"/>
              </w:numPr>
              <w:ind w:leftChars="0" w:left="590"/>
              <w:rPr>
                <w:rFonts w:ascii="Times New Roman" w:hAnsi="Times New Roman" w:cs="Times New Roman"/>
                <w:szCs w:val="24"/>
                <w:lang w:val="pt-PT"/>
              </w:rPr>
            </w:pPr>
            <w:r w:rsidRPr="00837465">
              <w:rPr>
                <w:rFonts w:ascii="Times New Roman" w:hAnsi="Times New Roman" w:cs="Times New Roman"/>
                <w:szCs w:val="24"/>
                <w:lang w:val="pt-PT"/>
              </w:rPr>
              <w:t>Serviços profissionais</w:t>
            </w:r>
          </w:p>
          <w:p w:rsidR="00824920" w:rsidRPr="00837465" w:rsidRDefault="00824920" w:rsidP="005C48D3">
            <w:pPr>
              <w:pStyle w:val="a4"/>
              <w:ind w:leftChars="0" w:left="445"/>
              <w:rPr>
                <w:rFonts w:ascii="Times New Roman" w:hAnsi="Times New Roman" w:cs="Times New Roman"/>
                <w:szCs w:val="24"/>
                <w:lang w:val="pt-PT"/>
              </w:rPr>
            </w:pPr>
            <w:proofErr w:type="gramStart"/>
            <w:r w:rsidRPr="00837465">
              <w:rPr>
                <w:rFonts w:ascii="Times New Roman" w:hAnsi="Times New Roman" w:cs="Times New Roman"/>
                <w:szCs w:val="24"/>
                <w:lang w:val="pt-PT"/>
              </w:rPr>
              <w:t>d</w:t>
            </w:r>
            <w:proofErr w:type="gramEnd"/>
            <w:r w:rsidRPr="00837465">
              <w:rPr>
                <w:rFonts w:ascii="Times New Roman" w:hAnsi="Times New Roman" w:cs="Times New Roman"/>
                <w:szCs w:val="24"/>
                <w:lang w:val="pt-PT"/>
              </w:rPr>
              <w:t xml:space="preserve">. </w:t>
            </w:r>
            <w:r w:rsidRPr="001E7FA8">
              <w:rPr>
                <w:rFonts w:ascii="Times New Roman" w:hAnsi="Times New Roman" w:cs="Times New Roman"/>
                <w:szCs w:val="24"/>
                <w:lang w:val="pt-PT"/>
              </w:rPr>
              <w:t>Serviços de arquitectura (CPC8671)</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EA099F" w:rsidP="00B022C7">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
          <w:p w:rsidR="00E17B6B" w:rsidRPr="00837465" w:rsidRDefault="00E17B6B"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EA099F"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EA099F"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EA099F">
            <w:pPr>
              <w:jc w:val="both"/>
              <w:rPr>
                <w:rFonts w:ascii="Times New Roman" w:hAnsi="Times New Roman" w:cs="Times New Roman"/>
                <w:szCs w:val="24"/>
                <w:lang w:val="pt-PT"/>
              </w:rPr>
            </w:pPr>
          </w:p>
          <w:p w:rsidR="00EA099F" w:rsidRPr="00837465" w:rsidRDefault="003E3C9F" w:rsidP="005C48D3">
            <w:pPr>
              <w:rPr>
                <w:rFonts w:ascii="Times New Roman" w:hAnsi="Times New Roman" w:cs="Times New Roman"/>
                <w:szCs w:val="24"/>
                <w:lang w:val="pt-PT"/>
              </w:rPr>
            </w:pPr>
            <w:r w:rsidRPr="002E6746">
              <w:rPr>
                <w:rFonts w:ascii="Times New Roman" w:hAnsi="Times New Roman" w:cs="Times New Roman"/>
                <w:szCs w:val="24"/>
                <w:lang w:val="pt-PT"/>
              </w:rPr>
              <w:t>Aplicação do tratamento nacional</w:t>
            </w:r>
            <w:r>
              <w:rPr>
                <w:rFonts w:ascii="Times New Roman" w:hAnsi="Times New Roman" w:cs="Times New Roman"/>
                <w:szCs w:val="24"/>
                <w:lang w:val="pt-PT"/>
              </w:rPr>
              <w:t>.</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5C48D3" w:rsidRDefault="0084476B" w:rsidP="005C48D3">
            <w:pPr>
              <w:rPr>
                <w:rFonts w:ascii="Times New Roman" w:hAnsi="Times New Roman"/>
                <w:szCs w:val="24"/>
                <w:lang w:val="pt-PT"/>
              </w:rPr>
            </w:pPr>
            <w:r>
              <w:rPr>
                <w:rFonts w:ascii="Times New Roman" w:hAnsi="Times New Roman"/>
                <w:szCs w:val="24"/>
                <w:lang w:val="pt-PT"/>
              </w:rPr>
              <w:t xml:space="preserve">1. </w:t>
            </w:r>
            <w:r w:rsidR="00FE61EE" w:rsidRPr="005C48D3">
              <w:rPr>
                <w:rFonts w:ascii="Times New Roman" w:hAnsi="Times New Roman"/>
                <w:szCs w:val="24"/>
                <w:lang w:val="pt-PT"/>
              </w:rPr>
              <w:t xml:space="preserve">Serviços </w:t>
            </w:r>
            <w:proofErr w:type="gramStart"/>
            <w:r w:rsidR="00FE61EE" w:rsidRPr="005C48D3">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B40C5">
            <w:pPr>
              <w:ind w:leftChars="135" w:left="324"/>
              <w:rPr>
                <w:rFonts w:ascii="Times New Roman" w:hAnsi="Times New Roman"/>
                <w:szCs w:val="24"/>
                <w:lang w:val="pt-PT"/>
              </w:rPr>
            </w:pPr>
            <w:r w:rsidRPr="00837465">
              <w:rPr>
                <w:rFonts w:ascii="Times New Roman" w:hAnsi="Times New Roman"/>
                <w:szCs w:val="24"/>
                <w:lang w:val="pt-PT"/>
              </w:rPr>
              <w:t xml:space="preserve">A. </w:t>
            </w:r>
            <w:r w:rsidRPr="00837465">
              <w:rPr>
                <w:rFonts w:ascii="Times New Roman" w:eastAsia="新細明體" w:hAnsi="Times New Roman"/>
                <w:szCs w:val="24"/>
                <w:lang w:val="pt-PT"/>
              </w:rPr>
              <w:t>Serviços profissionais</w:t>
            </w:r>
          </w:p>
          <w:p w:rsidR="00FE61EE" w:rsidRPr="00837465" w:rsidRDefault="00FE61EE" w:rsidP="005B40C5">
            <w:pPr>
              <w:ind w:firstLineChars="250" w:firstLine="600"/>
              <w:rPr>
                <w:rFonts w:ascii="Times New Roman" w:hAnsi="Times New Roman"/>
                <w:szCs w:val="24"/>
                <w:lang w:val="pt-PT"/>
              </w:rPr>
            </w:pPr>
            <w:proofErr w:type="gramStart"/>
            <w:r w:rsidRPr="00837465">
              <w:rPr>
                <w:rFonts w:ascii="Times New Roman" w:hAnsi="Times New Roman"/>
                <w:szCs w:val="24"/>
                <w:lang w:val="pt-PT"/>
              </w:rPr>
              <w:t>e</w:t>
            </w:r>
            <w:proofErr w:type="gramEnd"/>
            <w:r w:rsidRPr="00837465">
              <w:rPr>
                <w:rFonts w:ascii="Times New Roman" w:hAnsi="Times New Roman"/>
                <w:szCs w:val="24"/>
                <w:lang w:val="pt-PT"/>
              </w:rPr>
              <w:t xml:space="preserve">. Serviços de </w:t>
            </w:r>
            <w:r w:rsidRPr="00837465">
              <w:rPr>
                <w:rFonts w:ascii="Times New Roman" w:eastAsia="新細明體" w:hAnsi="Times New Roman"/>
                <w:szCs w:val="24"/>
                <w:lang w:val="pt-PT"/>
              </w:rPr>
              <w:t>engenharia (CPC8672)</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rsidP="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rsidP="00FE61EE">
            <w:pPr>
              <w:rPr>
                <w:rFonts w:ascii="Times New Roman" w:hAnsi="Times New Roman"/>
                <w:szCs w:val="24"/>
                <w:u w:val="single"/>
                <w:lang w:val="pt-PT"/>
              </w:rPr>
            </w:pPr>
          </w:p>
          <w:p w:rsidR="002D67D7" w:rsidRPr="00172407" w:rsidRDefault="00172407" w:rsidP="005C48D3">
            <w:pPr>
              <w:rPr>
                <w:rFonts w:ascii="Times New Roman" w:hAnsi="Times New Roman" w:cs="Times New Roman"/>
                <w:szCs w:val="24"/>
                <w:lang w:val="pt-PT"/>
              </w:rPr>
            </w:pPr>
            <w:r w:rsidRPr="005C48D3">
              <w:rPr>
                <w:rFonts w:ascii="Times New Roman" w:hAnsi="Times New Roman"/>
                <w:szCs w:val="24"/>
                <w:lang w:val="pt-PT"/>
              </w:rPr>
              <w:t>Aplicação do tratamento nacional</w:t>
            </w:r>
            <w:r w:rsidRPr="002E6AD5">
              <w:rPr>
                <w:rFonts w:ascii="Times New Roman" w:hAnsi="Times New Roman"/>
                <w:szCs w:val="24"/>
                <w:lang w:val="pt-PT"/>
              </w:rPr>
              <w:t>.</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5C48D3" w:rsidRDefault="0084476B" w:rsidP="005C48D3">
            <w:pPr>
              <w:rPr>
                <w:rFonts w:ascii="Times New Roman" w:hAnsi="Times New Roman"/>
                <w:szCs w:val="24"/>
                <w:lang w:val="pt-PT"/>
              </w:rPr>
            </w:pPr>
            <w:r>
              <w:rPr>
                <w:rFonts w:ascii="Times New Roman" w:hAnsi="Times New Roman"/>
                <w:szCs w:val="24"/>
                <w:lang w:val="pt-PT"/>
              </w:rPr>
              <w:t xml:space="preserve">1. </w:t>
            </w:r>
            <w:r w:rsidR="00FE61EE" w:rsidRPr="005C48D3">
              <w:rPr>
                <w:rFonts w:ascii="Times New Roman" w:hAnsi="Times New Roman"/>
                <w:szCs w:val="24"/>
                <w:lang w:val="pt-PT"/>
              </w:rPr>
              <w:t xml:space="preserve">Serviços </w:t>
            </w:r>
            <w:proofErr w:type="gramStart"/>
            <w:r w:rsidR="00FE61EE" w:rsidRPr="005C48D3">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B40C5">
            <w:pPr>
              <w:ind w:firstLineChars="150" w:firstLine="360"/>
              <w:rPr>
                <w:rFonts w:ascii="Times New Roman" w:hAnsi="Times New Roman"/>
                <w:szCs w:val="24"/>
                <w:lang w:val="pt-PT"/>
              </w:rPr>
            </w:pPr>
            <w:r w:rsidRPr="00837465">
              <w:rPr>
                <w:rFonts w:ascii="Times New Roman" w:hAnsi="Times New Roman"/>
                <w:szCs w:val="24"/>
                <w:lang w:val="pt-PT"/>
              </w:rPr>
              <w:t>A.</w:t>
            </w:r>
            <w:r w:rsidRPr="00837465">
              <w:rPr>
                <w:rFonts w:ascii="Times New Roman" w:eastAsia="新細明體" w:hAnsi="Times New Roman"/>
                <w:szCs w:val="24"/>
                <w:lang w:val="pt-PT"/>
              </w:rPr>
              <w:t xml:space="preserve"> Serviços profissionais</w:t>
            </w:r>
          </w:p>
          <w:p w:rsidR="00FE61EE" w:rsidRPr="00837465" w:rsidRDefault="00FE61EE" w:rsidP="005B40C5">
            <w:pPr>
              <w:ind w:firstLineChars="250" w:firstLine="600"/>
              <w:rPr>
                <w:rFonts w:ascii="Times New Roman" w:hAnsi="Times New Roman"/>
                <w:szCs w:val="24"/>
                <w:lang w:val="pt-PT"/>
              </w:rPr>
            </w:pPr>
            <w:proofErr w:type="gramStart"/>
            <w:r w:rsidRPr="00837465">
              <w:rPr>
                <w:rFonts w:ascii="Times New Roman" w:hAnsi="Times New Roman"/>
                <w:szCs w:val="24"/>
                <w:lang w:val="pt-PT"/>
              </w:rPr>
              <w:t>f</w:t>
            </w:r>
            <w:proofErr w:type="gramEnd"/>
            <w:r w:rsidRPr="00837465">
              <w:rPr>
                <w:rFonts w:ascii="Times New Roman" w:hAnsi="Times New Roman"/>
                <w:szCs w:val="24"/>
                <w:lang w:val="pt-PT"/>
              </w:rPr>
              <w:t xml:space="preserve">. </w:t>
            </w:r>
            <w:r w:rsidRPr="00837465">
              <w:rPr>
                <w:rFonts w:ascii="Times New Roman" w:eastAsia="新細明體" w:hAnsi="Times New Roman"/>
                <w:szCs w:val="24"/>
                <w:lang w:val="pt-PT"/>
              </w:rPr>
              <w:t>Serviços de engenharia integrada (CPC8673)</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E3019A" w:rsidRPr="00837465" w:rsidTr="00FE61EE">
        <w:tc>
          <w:tcPr>
            <w:tcW w:w="1398" w:type="dxa"/>
          </w:tcPr>
          <w:p w:rsidR="00E3019A" w:rsidRPr="00837465" w:rsidRDefault="00E3019A" w:rsidP="00FE61EE">
            <w:pPr>
              <w:rPr>
                <w:rFonts w:ascii="Times New Roman" w:hAnsi="Times New Roman"/>
                <w:b/>
                <w:szCs w:val="24"/>
                <w:lang w:val="pt-PT"/>
              </w:rPr>
            </w:pPr>
          </w:p>
        </w:tc>
        <w:tc>
          <w:tcPr>
            <w:tcW w:w="6978" w:type="dxa"/>
          </w:tcPr>
          <w:p w:rsidR="00E3019A" w:rsidRPr="00837465" w:rsidRDefault="00E3019A" w:rsidP="00FE61EE">
            <w:pPr>
              <w:rPr>
                <w:rFonts w:ascii="Times New Roman" w:hAnsi="Times New Roman"/>
                <w:szCs w:val="24"/>
                <w:lang w:val="pt-PT"/>
              </w:rPr>
            </w:pPr>
          </w:p>
        </w:tc>
      </w:tr>
      <w:tr w:rsidR="00FE61EE" w:rsidRPr="00131914" w:rsidTr="00FE61EE">
        <w:tc>
          <w:tcPr>
            <w:tcW w:w="1398" w:type="dxa"/>
          </w:tcPr>
          <w:p w:rsidR="00FE61EE" w:rsidRPr="00837465" w:rsidRDefault="00E3019A"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E3019A" w:rsidRPr="00837465" w:rsidRDefault="00E3019A" w:rsidP="00E3019A">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E3019A" w:rsidRDefault="00E3019A" w:rsidP="00E3019A">
            <w:pPr>
              <w:jc w:val="both"/>
              <w:rPr>
                <w:rFonts w:ascii="Times New Roman" w:hAnsi="Times New Roman" w:cs="Times New Roman"/>
                <w:szCs w:val="24"/>
                <w:highlight w:val="yellow"/>
                <w:lang w:val="pt-PT"/>
              </w:rPr>
            </w:pPr>
          </w:p>
          <w:p w:rsidR="00FE61EE" w:rsidRPr="00837465" w:rsidRDefault="00E3019A" w:rsidP="00E3019A">
            <w:pPr>
              <w:rPr>
                <w:rFonts w:ascii="Times New Roman" w:hAnsi="Times New Roman"/>
                <w:szCs w:val="24"/>
                <w:lang w:val="pt-PT"/>
              </w:rPr>
            </w:pPr>
            <w:r w:rsidRPr="005C48D3">
              <w:rPr>
                <w:rFonts w:ascii="Times New Roman" w:hAnsi="Times New Roman"/>
                <w:szCs w:val="24"/>
                <w:lang w:val="pt-PT"/>
              </w:rPr>
              <w:t>Aplicação do tratamento nacional</w:t>
            </w:r>
            <w:r w:rsidRPr="002E6AD5">
              <w:rPr>
                <w:rFonts w:ascii="Times New Roman" w:hAnsi="Times New Roman"/>
                <w:szCs w:val="24"/>
                <w:lang w:val="pt-PT"/>
              </w:rPr>
              <w:t>.</w:t>
            </w:r>
          </w:p>
        </w:tc>
      </w:tr>
    </w:tbl>
    <w:p w:rsidR="00FE61EE" w:rsidRPr="00382E99" w:rsidRDefault="00FE61EE" w:rsidP="00FE61EE">
      <w:pPr>
        <w:rPr>
          <w:szCs w:val="24"/>
          <w:lang w:val="pt-PT"/>
        </w:rPr>
      </w:pPr>
    </w:p>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C36F83" w:rsidRPr="005C48D3">
              <w:rPr>
                <w:rFonts w:ascii="Times New Roman" w:hAnsi="Times New Roman" w:cs="Times New Roman"/>
                <w:szCs w:val="24"/>
                <w:lang w:val="pt-PT"/>
              </w:rPr>
              <w:t xml:space="preserve">Serviços </w:t>
            </w:r>
            <w:proofErr w:type="gramStart"/>
            <w:r w:rsidR="00C36F83"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Default="00C36F83" w:rsidP="005B40C5">
            <w:pPr>
              <w:pStyle w:val="a4"/>
              <w:numPr>
                <w:ilvl w:val="0"/>
                <w:numId w:val="7"/>
              </w:numPr>
              <w:ind w:leftChars="0" w:left="660"/>
              <w:rPr>
                <w:rFonts w:ascii="Times New Roman" w:hAnsi="Times New Roman" w:cs="Times New Roman"/>
                <w:szCs w:val="24"/>
                <w:lang w:val="pt-PT"/>
              </w:rPr>
            </w:pPr>
            <w:r w:rsidRPr="00837465">
              <w:rPr>
                <w:rFonts w:ascii="Times New Roman" w:hAnsi="Times New Roman" w:cs="Times New Roman"/>
                <w:szCs w:val="24"/>
                <w:lang w:val="pt-PT"/>
              </w:rPr>
              <w:t>Serviços profissionais</w:t>
            </w:r>
          </w:p>
          <w:p w:rsidR="00236123" w:rsidRPr="00837465" w:rsidRDefault="00236123" w:rsidP="005C48D3">
            <w:pPr>
              <w:pStyle w:val="a4"/>
              <w:ind w:leftChars="0" w:left="870" w:hanging="283"/>
              <w:rPr>
                <w:rFonts w:ascii="Times New Roman" w:hAnsi="Times New Roman" w:cs="Times New Roman"/>
                <w:szCs w:val="24"/>
                <w:lang w:val="pt-PT"/>
              </w:rPr>
            </w:pPr>
            <w:proofErr w:type="gramStart"/>
            <w:r w:rsidRPr="00837465">
              <w:rPr>
                <w:rFonts w:ascii="Times New Roman" w:hAnsi="Times New Roman" w:cs="Times New Roman"/>
                <w:szCs w:val="24"/>
                <w:lang w:val="pt-PT"/>
              </w:rPr>
              <w:t>g</w:t>
            </w:r>
            <w:proofErr w:type="gramEnd"/>
            <w:r w:rsidRPr="00837465">
              <w:rPr>
                <w:rFonts w:ascii="Times New Roman" w:hAnsi="Times New Roman" w:cs="Times New Roman"/>
                <w:szCs w:val="24"/>
                <w:lang w:val="pt-PT"/>
              </w:rPr>
              <w:t>. Serviços de planeamento urbanístico e de arquitectura paisagística (CPC8674)</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C36F83" w:rsidP="005C48D3">
            <w:pPr>
              <w:tabs>
                <w:tab w:val="left" w:pos="587"/>
              </w:tabs>
              <w:jc w:val="both"/>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
          <w:p w:rsidR="00E17B6B" w:rsidRPr="00837465" w:rsidRDefault="00E17B6B" w:rsidP="00E17B6B">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C36F83"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C36F83"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C36F83">
            <w:pPr>
              <w:jc w:val="both"/>
              <w:rPr>
                <w:rFonts w:ascii="Times New Roman" w:hAnsi="Times New Roman" w:cs="Times New Roman"/>
                <w:szCs w:val="24"/>
                <w:lang w:val="pt-PT"/>
              </w:rPr>
            </w:pPr>
          </w:p>
          <w:p w:rsidR="00C36F83" w:rsidRPr="00837465" w:rsidRDefault="00C36F83" w:rsidP="00F72EED">
            <w:pPr>
              <w:jc w:val="both"/>
              <w:rPr>
                <w:rFonts w:ascii="Times New Roman" w:hAnsi="Times New Roman" w:cs="Times New Roman"/>
                <w:szCs w:val="24"/>
                <w:lang w:val="pt-PT"/>
              </w:rPr>
            </w:pPr>
            <w:r w:rsidRPr="00837465">
              <w:rPr>
                <w:rFonts w:ascii="Times New Roman" w:hAnsi="Times New Roman" w:cs="Times New Roman"/>
                <w:szCs w:val="24"/>
                <w:lang w:val="pt-PT"/>
              </w:rPr>
              <w:t>Não é permitid</w:t>
            </w:r>
            <w:r w:rsidR="00F72EED" w:rsidRPr="00837465">
              <w:rPr>
                <w:rFonts w:ascii="Times New Roman" w:hAnsi="Times New Roman" w:cs="Times New Roman"/>
                <w:szCs w:val="24"/>
                <w:lang w:val="pt-PT"/>
              </w:rPr>
              <w:t>a</w:t>
            </w:r>
            <w:r w:rsidRPr="00837465">
              <w:rPr>
                <w:rFonts w:ascii="Times New Roman" w:hAnsi="Times New Roman" w:cs="Times New Roman"/>
                <w:szCs w:val="24"/>
                <w:lang w:val="pt-PT"/>
              </w:rPr>
              <w:t xml:space="preserve"> a prestação de serviços de elaboração de planos directores urbanísticos e planos directores da reserva paisagística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6264E3" w:rsidRPr="005C48D3">
              <w:rPr>
                <w:rFonts w:ascii="Times New Roman" w:hAnsi="Times New Roman" w:cs="Times New Roman"/>
                <w:szCs w:val="24"/>
                <w:lang w:val="pt-PT"/>
              </w:rPr>
              <w:t xml:space="preserve">Serviços </w:t>
            </w:r>
            <w:proofErr w:type="gramStart"/>
            <w:r w:rsidR="006264E3"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236123" w:rsidRDefault="006264E3" w:rsidP="005C48D3">
            <w:pPr>
              <w:pStyle w:val="a4"/>
              <w:numPr>
                <w:ilvl w:val="0"/>
                <w:numId w:val="45"/>
              </w:numPr>
              <w:ind w:leftChars="0" w:left="646" w:hanging="336"/>
              <w:rPr>
                <w:rFonts w:ascii="Times New Roman" w:hAnsi="Times New Roman" w:cs="Times New Roman"/>
                <w:szCs w:val="24"/>
                <w:lang w:val="pt-PT"/>
              </w:rPr>
            </w:pPr>
            <w:r w:rsidRPr="00837465">
              <w:rPr>
                <w:rFonts w:ascii="Times New Roman" w:hAnsi="Times New Roman" w:cs="Times New Roman"/>
                <w:szCs w:val="24"/>
                <w:lang w:val="pt-PT"/>
              </w:rPr>
              <w:t>Serviços profissionais</w:t>
            </w:r>
          </w:p>
          <w:p w:rsidR="00236123" w:rsidRPr="005C48D3" w:rsidRDefault="00236123" w:rsidP="005C48D3">
            <w:pPr>
              <w:pStyle w:val="a4"/>
              <w:ind w:leftChars="0" w:left="587"/>
              <w:rPr>
                <w:rFonts w:ascii="Times New Roman" w:hAnsi="Times New Roman" w:cs="Times New Roman"/>
                <w:szCs w:val="24"/>
                <w:lang w:val="pt-PT"/>
              </w:rPr>
            </w:pPr>
            <w:proofErr w:type="gramStart"/>
            <w:r w:rsidRPr="005C48D3">
              <w:rPr>
                <w:rFonts w:ascii="Times New Roman" w:hAnsi="Times New Roman" w:cs="Times New Roman"/>
                <w:szCs w:val="24"/>
                <w:lang w:val="pt-PT"/>
              </w:rPr>
              <w:t>h</w:t>
            </w:r>
            <w:proofErr w:type="gramEnd"/>
            <w:r w:rsidRPr="005C48D3">
              <w:rPr>
                <w:rFonts w:ascii="Times New Roman" w:hAnsi="Times New Roman" w:cs="Times New Roman"/>
                <w:szCs w:val="24"/>
                <w:lang w:val="pt-PT"/>
              </w:rPr>
              <w:t>. Serviços médicos e dentários (CPC9312)</w:t>
            </w: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6264E3" w:rsidRPr="00837465" w:rsidRDefault="006264E3" w:rsidP="005C48D3">
            <w:pPr>
              <w:tabs>
                <w:tab w:val="left" w:pos="587"/>
              </w:tabs>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6264E3"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6264E3"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6264E3">
            <w:pPr>
              <w:jc w:val="both"/>
              <w:rPr>
                <w:rFonts w:ascii="Times New Roman" w:hAnsi="Times New Roman" w:cs="Times New Roman"/>
                <w:szCs w:val="24"/>
                <w:lang w:val="pt-PT"/>
              </w:rPr>
            </w:pPr>
          </w:p>
          <w:p w:rsidR="006264E3" w:rsidRPr="005C48D3" w:rsidRDefault="006264E3" w:rsidP="002E6AD5">
            <w:pPr>
              <w:jc w:val="both"/>
              <w:rPr>
                <w:rFonts w:ascii="Times New Roman" w:hAnsi="Times New Roman" w:cs="Times New Roman"/>
                <w:szCs w:val="24"/>
                <w:lang w:val="pt-PT"/>
              </w:rPr>
            </w:pPr>
            <w:r w:rsidRPr="005C48D3">
              <w:rPr>
                <w:rFonts w:ascii="Times New Roman" w:hAnsi="Times New Roman" w:cs="Times New Roman"/>
                <w:szCs w:val="24"/>
                <w:lang w:val="pt-PT"/>
              </w:rPr>
              <w:t>O requerimento para o estabelec</w:t>
            </w:r>
            <w:r w:rsidR="00807C45" w:rsidRPr="005C48D3">
              <w:rPr>
                <w:rFonts w:ascii="Times New Roman" w:hAnsi="Times New Roman" w:cs="Times New Roman"/>
                <w:szCs w:val="24"/>
                <w:lang w:val="pt-PT"/>
              </w:rPr>
              <w:t xml:space="preserve">imento de instituições médicas </w:t>
            </w:r>
            <w:r w:rsidRPr="005C48D3">
              <w:rPr>
                <w:rFonts w:ascii="Times New Roman" w:hAnsi="Times New Roman" w:cs="Times New Roman"/>
                <w:szCs w:val="24"/>
                <w:lang w:val="pt-PT"/>
              </w:rPr>
              <w:t>está sujeito à autorização</w:t>
            </w:r>
            <w:r w:rsidR="00257771" w:rsidRPr="005C48D3">
              <w:rPr>
                <w:rFonts w:ascii="Times New Roman" w:hAnsi="Times New Roman" w:cs="Times New Roman"/>
                <w:szCs w:val="24"/>
                <w:lang w:val="pt-PT"/>
              </w:rPr>
              <w:t xml:space="preserve"> e </w:t>
            </w:r>
            <w:r w:rsidRPr="005C48D3">
              <w:rPr>
                <w:rFonts w:ascii="Times New Roman" w:hAnsi="Times New Roman" w:cs="Times New Roman"/>
                <w:szCs w:val="24"/>
                <w:lang w:val="pt-PT"/>
              </w:rPr>
              <w:t>ao registo</w:t>
            </w:r>
            <w:r w:rsidR="00257771" w:rsidRPr="005C48D3">
              <w:rPr>
                <w:rFonts w:ascii="Times New Roman" w:hAnsi="Times New Roman" w:cs="Times New Roman"/>
                <w:szCs w:val="24"/>
                <w:lang w:val="pt-PT"/>
              </w:rPr>
              <w:t xml:space="preserve"> junto da</w:t>
            </w:r>
            <w:r w:rsidRPr="005C48D3">
              <w:rPr>
                <w:rFonts w:ascii="Times New Roman" w:hAnsi="Times New Roman" w:cs="Times New Roman"/>
                <w:szCs w:val="24"/>
                <w:lang w:val="pt-PT"/>
              </w:rPr>
              <w:t xml:space="preserve"> Comissão de Saúde</w:t>
            </w:r>
            <w:r w:rsidR="00E36638" w:rsidRPr="005C48D3">
              <w:rPr>
                <w:rFonts w:ascii="Times New Roman" w:hAnsi="Times New Roman" w:cs="Times New Roman"/>
                <w:szCs w:val="24"/>
                <w:lang w:val="pt-PT"/>
              </w:rPr>
              <w:t xml:space="preserve"> </w:t>
            </w:r>
            <w:r w:rsidR="00FA560D" w:rsidRPr="00837465">
              <w:rPr>
                <w:rFonts w:ascii="Times New Roman" w:hAnsi="Times New Roman" w:cs="Times New Roman"/>
                <w:szCs w:val="24"/>
                <w:lang w:val="pt-PT"/>
              </w:rPr>
              <w:t>a nível provincial</w:t>
            </w:r>
            <w:r w:rsidRPr="005C48D3">
              <w:rPr>
                <w:rFonts w:ascii="Times New Roman" w:hAnsi="Times New Roman" w:cs="Times New Roman"/>
                <w:szCs w:val="24"/>
                <w:lang w:val="pt-PT"/>
              </w:rPr>
              <w:t>, nos termos da legislação nacional.</w:t>
            </w:r>
          </w:p>
          <w:p w:rsidR="002B70B6" w:rsidRPr="005C48D3" w:rsidRDefault="002B70B6">
            <w:pPr>
              <w:jc w:val="both"/>
              <w:rPr>
                <w:rFonts w:ascii="Times New Roman" w:hAnsi="Times New Roman" w:cs="Times New Roman"/>
                <w:szCs w:val="24"/>
                <w:lang w:val="pt-PT"/>
              </w:rPr>
            </w:pPr>
          </w:p>
          <w:p w:rsidR="001B0729" w:rsidRPr="00837465" w:rsidRDefault="001B0729">
            <w:pPr>
              <w:jc w:val="both"/>
              <w:rPr>
                <w:rFonts w:ascii="Times New Roman" w:hAnsi="Times New Roman" w:cs="Times New Roman"/>
                <w:szCs w:val="24"/>
                <w:lang w:val="pt-PT"/>
              </w:rPr>
            </w:pP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931196" w:rsidRPr="005C48D3">
              <w:rPr>
                <w:rFonts w:ascii="Times New Roman" w:hAnsi="Times New Roman" w:cs="Times New Roman"/>
                <w:szCs w:val="24"/>
                <w:lang w:val="pt-PT"/>
              </w:rPr>
              <w:t xml:space="preserve">Serviços </w:t>
            </w:r>
            <w:proofErr w:type="gramStart"/>
            <w:r w:rsidR="00931196"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236123"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Default="00931196" w:rsidP="005C48D3">
            <w:pPr>
              <w:pStyle w:val="a4"/>
              <w:numPr>
                <w:ilvl w:val="0"/>
                <w:numId w:val="138"/>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profissionais</w:t>
            </w:r>
          </w:p>
          <w:p w:rsidR="00236123" w:rsidRPr="005C48D3" w:rsidRDefault="009C5282" w:rsidP="005C48D3">
            <w:pPr>
              <w:tabs>
                <w:tab w:val="left" w:pos="303"/>
              </w:tabs>
              <w:ind w:left="360"/>
              <w:rPr>
                <w:rFonts w:ascii="Times New Roman" w:hAnsi="Times New Roman" w:cs="Times New Roman"/>
                <w:szCs w:val="24"/>
                <w:lang w:val="pt-PT"/>
              </w:rPr>
            </w:pPr>
            <w:r>
              <w:rPr>
                <w:rFonts w:ascii="Times New Roman" w:hAnsi="Times New Roman" w:cs="Times New Roman"/>
                <w:szCs w:val="24"/>
                <w:lang w:val="pt-PT"/>
              </w:rPr>
              <w:t xml:space="preserve">  </w:t>
            </w:r>
            <w:proofErr w:type="gramStart"/>
            <w:r w:rsidR="00236123">
              <w:rPr>
                <w:rFonts w:ascii="Times New Roman" w:hAnsi="Times New Roman" w:cs="Times New Roman"/>
                <w:szCs w:val="24"/>
                <w:lang w:val="pt-PT"/>
              </w:rPr>
              <w:t>i</w:t>
            </w:r>
            <w:proofErr w:type="gramEnd"/>
            <w:r w:rsidR="00236123">
              <w:rPr>
                <w:rFonts w:ascii="Times New Roman" w:hAnsi="Times New Roman" w:cs="Times New Roman"/>
                <w:szCs w:val="24"/>
                <w:lang w:val="pt-PT"/>
              </w:rPr>
              <w:t xml:space="preserve">. </w:t>
            </w:r>
            <w:r w:rsidR="00236123" w:rsidRPr="005C48D3">
              <w:rPr>
                <w:rFonts w:ascii="Times New Roman" w:hAnsi="Times New Roman" w:cs="Times New Roman"/>
                <w:szCs w:val="24"/>
                <w:lang w:val="pt-PT"/>
              </w:rPr>
              <w:t>Serviços veterinários (CPC932)</w:t>
            </w:r>
          </w:p>
        </w:tc>
      </w:tr>
      <w:tr w:rsidR="0095195E" w:rsidRPr="00236123"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C8664F" w:rsidRPr="00837465" w:rsidRDefault="00C8664F" w:rsidP="005C48D3">
            <w:pPr>
              <w:rPr>
                <w:lang w:val="pt-PT"/>
              </w:rPr>
            </w:pPr>
          </w:p>
        </w:tc>
      </w:tr>
      <w:tr w:rsidR="0095195E" w:rsidRPr="00236123"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931196"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236123"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2D67D7"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931196"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C8664F" w:rsidRPr="00837465" w:rsidRDefault="00C8664F" w:rsidP="00931196">
            <w:pPr>
              <w:jc w:val="both"/>
              <w:rPr>
                <w:rFonts w:ascii="Times New Roman" w:hAnsi="Times New Roman" w:cs="Times New Roman"/>
                <w:szCs w:val="24"/>
                <w:lang w:val="pt-PT"/>
              </w:rPr>
            </w:pPr>
          </w:p>
          <w:p w:rsidR="0095195E" w:rsidRPr="00837465" w:rsidRDefault="00931196" w:rsidP="00931196">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8C7D33" w:rsidRPr="005C48D3">
              <w:rPr>
                <w:rFonts w:ascii="Times New Roman" w:hAnsi="Times New Roman" w:cs="Times New Roman"/>
                <w:szCs w:val="24"/>
                <w:lang w:val="pt-PT"/>
              </w:rPr>
              <w:t xml:space="preserve">Serviços </w:t>
            </w:r>
            <w:proofErr w:type="gramStart"/>
            <w:r w:rsidR="008C7D33"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8C7D33" w:rsidP="005B40C5">
            <w:pPr>
              <w:pStyle w:val="a4"/>
              <w:numPr>
                <w:ilvl w:val="0"/>
                <w:numId w:val="12"/>
              </w:numPr>
              <w:ind w:leftChars="0" w:left="716"/>
              <w:rPr>
                <w:rFonts w:ascii="Times New Roman" w:hAnsi="Times New Roman" w:cs="Times New Roman"/>
                <w:szCs w:val="24"/>
                <w:lang w:val="pt-PT"/>
              </w:rPr>
            </w:pPr>
            <w:r w:rsidRPr="00837465">
              <w:rPr>
                <w:rFonts w:ascii="Times New Roman" w:hAnsi="Times New Roman" w:cs="Times New Roman"/>
                <w:szCs w:val="24"/>
                <w:lang w:val="pt-PT"/>
              </w:rPr>
              <w:t>Serviços profissionais</w:t>
            </w: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C5282" w:rsidRDefault="008C7D33" w:rsidP="005C48D3">
            <w:pPr>
              <w:ind w:left="960" w:hangingChars="400" w:hanging="960"/>
              <w:jc w:val="both"/>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j</w:t>
            </w:r>
            <w:proofErr w:type="gramEnd"/>
            <w:r w:rsidRPr="00837465">
              <w:rPr>
                <w:rFonts w:ascii="Times New Roman" w:hAnsi="Times New Roman" w:cs="Times New Roman"/>
                <w:szCs w:val="24"/>
                <w:lang w:val="pt-PT"/>
              </w:rPr>
              <w:t>. Serviços prestados por parteiras, enfermeiros, fisioterapeutas e pessoal paramédico (CPC93191)</w:t>
            </w:r>
          </w:p>
          <w:p w:rsidR="00C8664F" w:rsidRPr="00837465" w:rsidRDefault="00C8664F" w:rsidP="005C48D3">
            <w:pPr>
              <w:jc w:val="both"/>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8C7D33"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8C7D33"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8C7D33">
            <w:pPr>
              <w:jc w:val="both"/>
              <w:rPr>
                <w:rFonts w:ascii="Times New Roman" w:hAnsi="Times New Roman" w:cs="Times New Roman"/>
                <w:szCs w:val="24"/>
                <w:lang w:val="pt-PT"/>
              </w:rPr>
            </w:pPr>
          </w:p>
          <w:p w:rsidR="008C7D33" w:rsidRPr="005C48D3" w:rsidRDefault="008C7D33" w:rsidP="005C48D3">
            <w:pPr>
              <w:jc w:val="both"/>
              <w:rPr>
                <w:rFonts w:ascii="Times New Roman" w:hAnsi="Times New Roman" w:cs="Times New Roman"/>
                <w:szCs w:val="24"/>
                <w:lang w:val="pt-PT"/>
              </w:rPr>
            </w:pPr>
            <w:r w:rsidRPr="005C48D3">
              <w:rPr>
                <w:rFonts w:ascii="Times New Roman" w:hAnsi="Times New Roman" w:cs="Times New Roman"/>
                <w:szCs w:val="24"/>
                <w:lang w:val="pt-PT"/>
              </w:rPr>
              <w:t>Não foram criados compromissos.</w:t>
            </w:r>
            <w:r w:rsidR="006539C5" w:rsidRPr="00402E0B">
              <w:rPr>
                <w:rStyle w:val="a5"/>
                <w:rFonts w:ascii="Times New Roman" w:hAnsi="Times New Roman" w:cs="Times New Roman"/>
                <w:szCs w:val="24"/>
                <w:lang w:val="pt-PT"/>
              </w:rPr>
              <w:footnoteReference w:customMarkFollows="1" w:id="2"/>
              <w:t>1</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036D1B" w:rsidRPr="005C48D3">
              <w:rPr>
                <w:rFonts w:ascii="Times New Roman" w:hAnsi="Times New Roman" w:cs="Times New Roman"/>
                <w:szCs w:val="24"/>
                <w:lang w:val="pt-PT"/>
              </w:rPr>
              <w:t xml:space="preserve">Serviços </w:t>
            </w:r>
            <w:proofErr w:type="gramStart"/>
            <w:r w:rsidR="00036D1B"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837465" w:rsidRDefault="00036D1B" w:rsidP="005B40C5">
            <w:pPr>
              <w:pStyle w:val="a4"/>
              <w:numPr>
                <w:ilvl w:val="0"/>
                <w:numId w:val="14"/>
              </w:numPr>
              <w:ind w:leftChars="0" w:left="660"/>
              <w:rPr>
                <w:rFonts w:ascii="Times New Roman" w:hAnsi="Times New Roman" w:cs="Times New Roman"/>
                <w:szCs w:val="24"/>
                <w:lang w:val="pt-PT"/>
              </w:rPr>
            </w:pPr>
            <w:r w:rsidRPr="00837465">
              <w:rPr>
                <w:rFonts w:ascii="Times New Roman" w:hAnsi="Times New Roman" w:cs="Times New Roman"/>
                <w:szCs w:val="24"/>
                <w:lang w:val="pt-PT"/>
              </w:rPr>
              <w:t>Serviços profissionais</w:t>
            </w:r>
          </w:p>
        </w:tc>
      </w:tr>
      <w:tr w:rsidR="000D2E9A" w:rsidRPr="005B40C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36D1B" w:rsidP="005B40C5">
            <w:pPr>
              <w:ind w:left="869" w:hangingChars="362" w:hanging="869"/>
              <w:jc w:val="both"/>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k</w:t>
            </w:r>
            <w:proofErr w:type="gramEnd"/>
            <w:r w:rsidRPr="00837465">
              <w:rPr>
                <w:rFonts w:ascii="Times New Roman" w:hAnsi="Times New Roman" w:cs="Times New Roman"/>
                <w:szCs w:val="24"/>
                <w:lang w:val="pt-PT"/>
              </w:rPr>
              <w:t>. Outros (Agenciamento de pa</w:t>
            </w:r>
            <w:r w:rsidR="005B40C5">
              <w:rPr>
                <w:rFonts w:ascii="Times New Roman" w:hAnsi="Times New Roman" w:cs="Times New Roman"/>
                <w:szCs w:val="24"/>
                <w:lang w:val="pt-PT"/>
              </w:rPr>
              <w:t xml:space="preserve">tentes, agenciamento de marcas, </w:t>
            </w:r>
            <w:r w:rsidRPr="00837465">
              <w:rPr>
                <w:rFonts w:ascii="Times New Roman" w:hAnsi="Times New Roman" w:cs="Times New Roman"/>
                <w:szCs w:val="24"/>
                <w:lang w:val="pt-PT"/>
              </w:rPr>
              <w:t>etc.) (CPC8921</w:t>
            </w:r>
            <w:r w:rsidR="00807C45" w:rsidRPr="00837465">
              <w:rPr>
                <w:rFonts w:ascii="Times New Roman" w:hAnsi="Times New Roman" w:cs="Times New Roman"/>
                <w:szCs w:val="24"/>
                <w:lang w:val="pt-PT"/>
              </w:rPr>
              <w:t>-8923</w:t>
            </w:r>
            <w:r w:rsidRPr="00837465">
              <w:rPr>
                <w:rFonts w:ascii="Times New Roman" w:hAnsi="Times New Roman" w:cs="Times New Roman"/>
                <w:szCs w:val="24"/>
                <w:lang w:val="pt-PT"/>
              </w:rPr>
              <w:t xml:space="preserve">) </w:t>
            </w:r>
          </w:p>
          <w:p w:rsidR="00B924A4" w:rsidRPr="00837465" w:rsidRDefault="00B924A4" w:rsidP="00036D1B">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036D1B"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036D1B"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036D1B">
            <w:pPr>
              <w:jc w:val="both"/>
              <w:rPr>
                <w:rFonts w:ascii="Times New Roman" w:hAnsi="Times New Roman" w:cs="Times New Roman"/>
                <w:szCs w:val="24"/>
                <w:lang w:val="pt-PT"/>
              </w:rPr>
            </w:pPr>
          </w:p>
          <w:p w:rsidR="00036D1B" w:rsidRPr="00837465" w:rsidRDefault="00036D1B" w:rsidP="00036D1B">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864367" w:rsidRPr="005C48D3">
              <w:rPr>
                <w:rFonts w:ascii="Times New Roman" w:hAnsi="Times New Roman" w:cs="Times New Roman"/>
                <w:szCs w:val="24"/>
                <w:lang w:val="pt-PT"/>
              </w:rPr>
              <w:t xml:space="preserve">Serviços </w:t>
            </w:r>
            <w:proofErr w:type="gramStart"/>
            <w:r w:rsidR="00864367"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2D67D7"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837465" w:rsidRDefault="00864367" w:rsidP="005B40C5">
            <w:pPr>
              <w:pStyle w:val="a4"/>
              <w:numPr>
                <w:ilvl w:val="0"/>
                <w:numId w:val="14"/>
              </w:numPr>
              <w:ind w:leftChars="0" w:left="688"/>
              <w:rPr>
                <w:rFonts w:ascii="Times New Roman" w:hAnsi="Times New Roman" w:cs="Times New Roman"/>
                <w:szCs w:val="24"/>
                <w:lang w:val="pt-PT"/>
              </w:rPr>
            </w:pPr>
            <w:r w:rsidRPr="00837465">
              <w:rPr>
                <w:rFonts w:ascii="Times New Roman" w:hAnsi="Times New Roman" w:cs="Times New Roman"/>
                <w:szCs w:val="24"/>
                <w:lang w:val="pt-PT"/>
              </w:rPr>
              <w:t>Informática e serviços conexos</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864367" w:rsidP="005B40C5">
            <w:pPr>
              <w:pStyle w:val="a4"/>
              <w:numPr>
                <w:ilvl w:val="0"/>
                <w:numId w:val="16"/>
              </w:numPr>
              <w:ind w:leftChars="0" w:left="1066"/>
              <w:rPr>
                <w:rFonts w:ascii="Times New Roman" w:hAnsi="Times New Roman" w:cs="Times New Roman"/>
                <w:szCs w:val="24"/>
                <w:lang w:val="pt-PT"/>
              </w:rPr>
            </w:pPr>
            <w:r w:rsidRPr="00837465">
              <w:rPr>
                <w:rFonts w:ascii="Times New Roman" w:hAnsi="Times New Roman" w:cs="Times New Roman"/>
                <w:szCs w:val="24"/>
                <w:lang w:val="pt-PT"/>
              </w:rPr>
              <w:t xml:space="preserve">Serviços de consultadoria relacionados com a instalação de </w:t>
            </w:r>
            <w:proofErr w:type="gramStart"/>
            <w:r w:rsidRPr="00837465">
              <w:rPr>
                <w:rFonts w:ascii="Times New Roman" w:hAnsi="Times New Roman" w:cs="Times New Roman"/>
                <w:i/>
                <w:szCs w:val="24"/>
                <w:lang w:val="pt-PT"/>
              </w:rPr>
              <w:t>hardware</w:t>
            </w:r>
            <w:proofErr w:type="gramEnd"/>
            <w:r w:rsidRPr="00837465">
              <w:rPr>
                <w:rFonts w:ascii="Times New Roman" w:hAnsi="Times New Roman" w:cs="Times New Roman"/>
                <w:szCs w:val="24"/>
                <w:lang w:val="pt-PT"/>
              </w:rPr>
              <w:t xml:space="preserve"> informático (CPC841)</w:t>
            </w:r>
          </w:p>
          <w:p w:rsidR="00D165F8" w:rsidRPr="00837465" w:rsidRDefault="00D165F8" w:rsidP="00D165F8">
            <w:pPr>
              <w:pStyle w:val="a4"/>
              <w:ind w:leftChars="0" w:left="585"/>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86436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86436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864367">
            <w:pPr>
              <w:jc w:val="both"/>
              <w:rPr>
                <w:rFonts w:ascii="Times New Roman" w:hAnsi="Times New Roman" w:cs="Times New Roman"/>
                <w:szCs w:val="24"/>
                <w:lang w:val="pt-PT"/>
              </w:rPr>
            </w:pPr>
          </w:p>
          <w:p w:rsidR="00864367" w:rsidRPr="00837465" w:rsidRDefault="00864367" w:rsidP="0086436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9E7A81" w:rsidRPr="005C48D3">
              <w:rPr>
                <w:rFonts w:ascii="Times New Roman" w:hAnsi="Times New Roman" w:cs="Times New Roman"/>
                <w:szCs w:val="24"/>
                <w:lang w:val="pt-PT"/>
              </w:rPr>
              <w:t xml:space="preserve">Serviços </w:t>
            </w:r>
            <w:proofErr w:type="gramStart"/>
            <w:r w:rsidR="009E7A81" w:rsidRPr="005C48D3">
              <w:rPr>
                <w:rFonts w:ascii="Times New Roman" w:hAnsi="Times New Roman" w:cs="Times New Roman"/>
                <w:szCs w:val="24"/>
                <w:lang w:val="pt-PT"/>
              </w:rPr>
              <w:t>comerciais</w:t>
            </w:r>
            <w:proofErr w:type="gramEnd"/>
          </w:p>
        </w:tc>
      </w:tr>
      <w:tr w:rsidR="000D2E9A" w:rsidRPr="002D67D7"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9E7A81" w:rsidP="005B40C5">
            <w:pPr>
              <w:pStyle w:val="a4"/>
              <w:numPr>
                <w:ilvl w:val="0"/>
                <w:numId w:val="12"/>
              </w:numPr>
              <w:ind w:leftChars="0" w:left="786"/>
              <w:rPr>
                <w:rFonts w:ascii="Times New Roman" w:hAnsi="Times New Roman" w:cs="Times New Roman"/>
                <w:szCs w:val="24"/>
                <w:lang w:val="pt-PT"/>
              </w:rPr>
            </w:pPr>
            <w:r w:rsidRPr="00837465">
              <w:rPr>
                <w:rFonts w:ascii="Times New Roman" w:hAnsi="Times New Roman" w:cs="Times New Roman"/>
                <w:szCs w:val="24"/>
                <w:lang w:val="pt-PT"/>
              </w:rPr>
              <w:t>Informática e serviços conexos</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837465" w:rsidRDefault="009E7A81" w:rsidP="005B40C5">
            <w:pPr>
              <w:ind w:leftChars="216" w:left="1048" w:hangingChars="221" w:hanging="530"/>
              <w:jc w:val="both"/>
              <w:rPr>
                <w:rFonts w:ascii="Times New Roman" w:hAnsi="Times New Roman" w:cs="Times New Roman"/>
                <w:szCs w:val="24"/>
                <w:lang w:val="pt-PT"/>
              </w:rPr>
            </w:pPr>
            <w:r w:rsidRPr="0083746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b</w:t>
            </w:r>
            <w:proofErr w:type="gramEnd"/>
            <w:r w:rsidR="00D165F8" w:rsidRPr="00837465">
              <w:rPr>
                <w:rFonts w:ascii="Times New Roman" w:hAnsi="Times New Roman" w:cs="Times New Roman"/>
                <w:szCs w:val="24"/>
                <w:lang w:val="pt-PT"/>
              </w:rPr>
              <w:t>.</w:t>
            </w:r>
            <w:r w:rsidRPr="00837465">
              <w:rPr>
                <w:rFonts w:ascii="Times New Roman" w:hAnsi="Times New Roman" w:cs="Times New Roman"/>
                <w:szCs w:val="24"/>
                <w:lang w:val="pt-PT"/>
              </w:rPr>
              <w:t xml:space="preserve"> Serviços de implementação de programas de computador (CPC842)</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9E7A81"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9E7A81"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9E7A81">
            <w:pPr>
              <w:jc w:val="both"/>
              <w:rPr>
                <w:rFonts w:ascii="Times New Roman" w:hAnsi="Times New Roman" w:cs="Times New Roman"/>
                <w:szCs w:val="24"/>
                <w:lang w:val="pt-PT"/>
              </w:rPr>
            </w:pPr>
          </w:p>
          <w:p w:rsidR="009E7A81" w:rsidRPr="00837465" w:rsidRDefault="009E7A81" w:rsidP="009E7A81">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673020" w:rsidRPr="005C48D3">
              <w:rPr>
                <w:rFonts w:ascii="Times New Roman" w:hAnsi="Times New Roman" w:cs="Times New Roman"/>
                <w:szCs w:val="24"/>
                <w:lang w:val="pt-PT"/>
              </w:rPr>
              <w:t xml:space="preserve">Serviços </w:t>
            </w:r>
            <w:proofErr w:type="gramStart"/>
            <w:r w:rsidR="00673020"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54669B" w:rsidRDefault="0054669B" w:rsidP="005B40C5">
            <w:pPr>
              <w:ind w:firstLineChars="150" w:firstLine="360"/>
              <w:rPr>
                <w:rFonts w:ascii="Times New Roman" w:hAnsi="Times New Roman" w:cs="Times New Roman"/>
                <w:szCs w:val="24"/>
                <w:lang w:val="pt-PT"/>
              </w:rPr>
            </w:pPr>
            <w:r>
              <w:rPr>
                <w:rFonts w:ascii="Times New Roman" w:hAnsi="Times New Roman" w:cs="Times New Roman"/>
                <w:szCs w:val="24"/>
                <w:lang w:val="pt-PT"/>
              </w:rPr>
              <w:t xml:space="preserve">B. </w:t>
            </w:r>
            <w:r w:rsidR="00673020" w:rsidRPr="0054669B">
              <w:rPr>
                <w:rFonts w:ascii="Times New Roman" w:hAnsi="Times New Roman" w:cs="Times New Roman"/>
                <w:szCs w:val="24"/>
                <w:lang w:val="pt-PT"/>
              </w:rPr>
              <w:t>Informática e serviços conexos</w:t>
            </w:r>
          </w:p>
          <w:p w:rsidR="00673020" w:rsidRPr="00837465" w:rsidRDefault="00673020" w:rsidP="005B40C5">
            <w:pPr>
              <w:ind w:left="20" w:firstLineChars="250" w:firstLine="600"/>
              <w:rPr>
                <w:rFonts w:ascii="Times New Roman" w:hAnsi="Times New Roman" w:cs="Times New Roman"/>
                <w:szCs w:val="24"/>
                <w:lang w:val="pt-PT"/>
              </w:rPr>
            </w:pPr>
            <w:proofErr w:type="gramStart"/>
            <w:r w:rsidRPr="00837465">
              <w:rPr>
                <w:rFonts w:ascii="Times New Roman" w:hAnsi="Times New Roman" w:cs="Times New Roman"/>
                <w:szCs w:val="24"/>
                <w:lang w:val="pt-PT"/>
              </w:rPr>
              <w:t>c</w:t>
            </w:r>
            <w:proofErr w:type="gramEnd"/>
            <w:r w:rsidRPr="00837465">
              <w:rPr>
                <w:rFonts w:ascii="Times New Roman" w:hAnsi="Times New Roman" w:cs="Times New Roman"/>
                <w:szCs w:val="24"/>
                <w:lang w:val="pt-PT"/>
              </w:rPr>
              <w:t>. Serviços de processamento de dados (CPC843)</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673020"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673020"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673020">
            <w:pPr>
              <w:jc w:val="both"/>
              <w:rPr>
                <w:rFonts w:ascii="Times New Roman" w:hAnsi="Times New Roman" w:cs="Times New Roman"/>
                <w:szCs w:val="24"/>
                <w:lang w:val="pt-PT"/>
              </w:rPr>
            </w:pPr>
          </w:p>
          <w:p w:rsidR="00673020" w:rsidRPr="00837465" w:rsidRDefault="00673020" w:rsidP="00673020">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2C1B41" w:rsidRPr="005C48D3">
              <w:rPr>
                <w:rFonts w:ascii="Times New Roman" w:hAnsi="Times New Roman" w:cs="Times New Roman"/>
                <w:szCs w:val="24"/>
                <w:lang w:val="pt-PT"/>
              </w:rPr>
              <w:t xml:space="preserve">Serviços </w:t>
            </w:r>
            <w:proofErr w:type="gramStart"/>
            <w:r w:rsidR="002C1B41"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54669B" w:rsidRDefault="0054669B" w:rsidP="005B40C5">
            <w:pPr>
              <w:ind w:firstLineChars="150" w:firstLine="360"/>
              <w:rPr>
                <w:rFonts w:ascii="Times New Roman" w:hAnsi="Times New Roman" w:cs="Times New Roman"/>
                <w:szCs w:val="24"/>
                <w:lang w:val="pt-PT"/>
              </w:rPr>
            </w:pPr>
            <w:r>
              <w:rPr>
                <w:rFonts w:ascii="Times New Roman" w:hAnsi="Times New Roman" w:cs="Times New Roman"/>
                <w:szCs w:val="24"/>
                <w:lang w:val="pt-PT"/>
              </w:rPr>
              <w:t xml:space="preserve">B. </w:t>
            </w:r>
            <w:r w:rsidR="002C1B41" w:rsidRPr="0054669B">
              <w:rPr>
                <w:rFonts w:ascii="Times New Roman" w:hAnsi="Times New Roman" w:cs="Times New Roman"/>
                <w:szCs w:val="24"/>
                <w:lang w:val="pt-PT"/>
              </w:rPr>
              <w:t>Informática e serviços conexos</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2C1B41" w:rsidP="005B40C5">
            <w:pPr>
              <w:ind w:left="960" w:hangingChars="400" w:hanging="960"/>
              <w:jc w:val="both"/>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d</w:t>
            </w:r>
            <w:proofErr w:type="gramEnd"/>
            <w:r w:rsidRPr="00837465">
              <w:rPr>
                <w:rFonts w:ascii="Times New Roman" w:hAnsi="Times New Roman" w:cs="Times New Roman"/>
                <w:szCs w:val="24"/>
                <w:lang w:val="pt-PT"/>
              </w:rPr>
              <w:t>. Serviços relativos a bases de dados (CPC844, excluindo serviços de operação de redes e serviços de telecomunicações de valor acrescentado)</w:t>
            </w:r>
          </w:p>
          <w:p w:rsidR="00320F82" w:rsidRPr="00837465" w:rsidRDefault="00320F82" w:rsidP="008D079C">
            <w:pPr>
              <w:jc w:val="both"/>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2C1B41"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2C1B41"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2C1B41">
            <w:pPr>
              <w:jc w:val="both"/>
              <w:rPr>
                <w:rFonts w:ascii="Times New Roman" w:hAnsi="Times New Roman" w:cs="Times New Roman"/>
                <w:szCs w:val="24"/>
                <w:lang w:val="pt-PT"/>
              </w:rPr>
            </w:pPr>
          </w:p>
          <w:p w:rsidR="002C1B41" w:rsidRPr="00837465" w:rsidRDefault="002C1B41" w:rsidP="002C1B41">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0D2E9A"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B022C7" w:rsidRPr="005C48D3">
              <w:rPr>
                <w:rFonts w:ascii="Times New Roman" w:hAnsi="Times New Roman" w:cs="Times New Roman"/>
                <w:szCs w:val="24"/>
                <w:lang w:val="pt-PT"/>
              </w:rPr>
              <w:t xml:space="preserve">Serviços </w:t>
            </w:r>
            <w:proofErr w:type="gramStart"/>
            <w:r w:rsidR="00B022C7"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5C48D3" w:rsidRDefault="00BE577A" w:rsidP="005C48D3">
            <w:pPr>
              <w:ind w:firstLine="303"/>
              <w:rPr>
                <w:rFonts w:ascii="Times New Roman" w:hAnsi="Times New Roman" w:cs="Times New Roman"/>
                <w:szCs w:val="24"/>
                <w:lang w:val="pt-PT"/>
              </w:rPr>
            </w:pPr>
            <w:r>
              <w:rPr>
                <w:rFonts w:ascii="Times New Roman" w:hAnsi="Times New Roman" w:cs="Times New Roman"/>
                <w:szCs w:val="24"/>
                <w:lang w:val="pt-PT"/>
              </w:rPr>
              <w:t xml:space="preserve">B. </w:t>
            </w:r>
            <w:r w:rsidR="00B022C7" w:rsidRPr="005C48D3">
              <w:rPr>
                <w:rFonts w:ascii="Times New Roman" w:hAnsi="Times New Roman" w:cs="Times New Roman"/>
                <w:szCs w:val="24"/>
                <w:lang w:val="pt-PT"/>
              </w:rPr>
              <w:t>Informática e serviços conexos</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B022C7" w:rsidP="005C48D3">
            <w:pPr>
              <w:ind w:firstLine="445"/>
              <w:rPr>
                <w:rFonts w:ascii="Times New Roman" w:hAnsi="Times New Roman" w:cs="Times New Roman"/>
                <w:szCs w:val="24"/>
                <w:lang w:val="pt-PT"/>
              </w:rPr>
            </w:pPr>
            <w:r w:rsidRPr="0083746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e</w:t>
            </w:r>
            <w:proofErr w:type="gramEnd"/>
            <w:r w:rsidRPr="00837465">
              <w:rPr>
                <w:rFonts w:ascii="Times New Roman" w:hAnsi="Times New Roman" w:cs="Times New Roman"/>
                <w:szCs w:val="24"/>
                <w:lang w:val="pt-PT"/>
              </w:rPr>
              <w:t>. Outros (CPC845+849)</w:t>
            </w:r>
          </w:p>
          <w:p w:rsidR="008B1B9C" w:rsidRPr="00837465" w:rsidRDefault="008B1B9C"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B022C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B022C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B022C7">
            <w:pPr>
              <w:jc w:val="both"/>
              <w:rPr>
                <w:rFonts w:ascii="Times New Roman" w:hAnsi="Times New Roman" w:cs="Times New Roman"/>
                <w:szCs w:val="24"/>
                <w:lang w:val="pt-PT"/>
              </w:rPr>
            </w:pPr>
          </w:p>
          <w:p w:rsidR="00B022C7" w:rsidRPr="00837465" w:rsidRDefault="00B022C7" w:rsidP="00B022C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621289" w:rsidRPr="00837465" w:rsidTr="00E62396">
        <w:tc>
          <w:tcPr>
            <w:tcW w:w="1398" w:type="dxa"/>
          </w:tcPr>
          <w:p w:rsidR="00621289" w:rsidRPr="00837465" w:rsidRDefault="00621289" w:rsidP="00E62396">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621289" w:rsidRPr="00BE577A" w:rsidRDefault="0084476B" w:rsidP="00BE577A">
            <w:pPr>
              <w:rPr>
                <w:rFonts w:ascii="Times New Roman" w:hAnsi="Times New Roman" w:cs="Times New Roman"/>
                <w:szCs w:val="24"/>
                <w:lang w:val="pt-PT"/>
              </w:rPr>
            </w:pPr>
            <w:r>
              <w:rPr>
                <w:rFonts w:ascii="Times New Roman" w:hAnsi="Times New Roman" w:cs="Times New Roman"/>
                <w:szCs w:val="24"/>
                <w:lang w:val="pt-PT"/>
              </w:rPr>
              <w:t xml:space="preserve">1. </w:t>
            </w:r>
            <w:r w:rsidR="00621289" w:rsidRPr="00BE577A">
              <w:rPr>
                <w:rFonts w:ascii="Times New Roman" w:hAnsi="Times New Roman" w:cs="Times New Roman"/>
                <w:szCs w:val="24"/>
                <w:lang w:val="pt-PT"/>
              </w:rPr>
              <w:t xml:space="preserve">Serviços </w:t>
            </w:r>
            <w:proofErr w:type="gramStart"/>
            <w:r w:rsidR="00621289" w:rsidRPr="00BE577A">
              <w:rPr>
                <w:rFonts w:ascii="Times New Roman" w:hAnsi="Times New Roman" w:cs="Times New Roman"/>
                <w:szCs w:val="24"/>
                <w:lang w:val="pt-PT"/>
              </w:rPr>
              <w:t>comerciais</w:t>
            </w:r>
            <w:proofErr w:type="gramEnd"/>
          </w:p>
        </w:tc>
      </w:tr>
      <w:tr w:rsidR="00621289" w:rsidRPr="00837465" w:rsidTr="00E62396">
        <w:tc>
          <w:tcPr>
            <w:tcW w:w="1398" w:type="dxa"/>
          </w:tcPr>
          <w:p w:rsidR="00621289" w:rsidRPr="00837465" w:rsidRDefault="00621289" w:rsidP="00E62396">
            <w:pPr>
              <w:rPr>
                <w:rFonts w:ascii="Times New Roman" w:hAnsi="Times New Roman" w:cs="Times New Roman"/>
                <w:b/>
                <w:szCs w:val="24"/>
                <w:lang w:val="pt-PT"/>
              </w:rPr>
            </w:pPr>
          </w:p>
        </w:tc>
        <w:tc>
          <w:tcPr>
            <w:tcW w:w="6978" w:type="dxa"/>
          </w:tcPr>
          <w:p w:rsidR="00621289" w:rsidRPr="00837465" w:rsidRDefault="00621289" w:rsidP="00E62396">
            <w:pPr>
              <w:rPr>
                <w:rFonts w:ascii="Times New Roman" w:hAnsi="Times New Roman" w:cs="Times New Roman"/>
                <w:szCs w:val="24"/>
                <w:lang w:val="pt-PT"/>
              </w:rPr>
            </w:pPr>
          </w:p>
        </w:tc>
      </w:tr>
      <w:tr w:rsidR="00621289" w:rsidRPr="00131914" w:rsidTr="00E62396">
        <w:tc>
          <w:tcPr>
            <w:tcW w:w="1398" w:type="dxa"/>
          </w:tcPr>
          <w:p w:rsidR="00621289" w:rsidRPr="00837465" w:rsidRDefault="00621289" w:rsidP="00E62396">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621289" w:rsidRPr="005C48D3" w:rsidRDefault="00BE577A" w:rsidP="005C48D3">
            <w:pPr>
              <w:ind w:firstLine="303"/>
              <w:rPr>
                <w:rFonts w:ascii="Times New Roman" w:hAnsi="Times New Roman" w:cs="Times New Roman"/>
                <w:szCs w:val="24"/>
                <w:lang w:val="pt-PT"/>
              </w:rPr>
            </w:pPr>
            <w:r>
              <w:rPr>
                <w:rFonts w:ascii="Times New Roman" w:hAnsi="Times New Roman" w:cs="Times New Roman"/>
                <w:szCs w:val="24"/>
                <w:lang w:val="pt-PT"/>
              </w:rPr>
              <w:t xml:space="preserve">C. </w:t>
            </w:r>
            <w:r w:rsidR="00621289" w:rsidRPr="005C48D3">
              <w:rPr>
                <w:rFonts w:ascii="Times New Roman" w:hAnsi="Times New Roman" w:cs="Times New Roman"/>
                <w:szCs w:val="24"/>
                <w:lang w:val="pt-PT"/>
              </w:rPr>
              <w:t>Serviços de investigação e desenvolvimento</w:t>
            </w:r>
          </w:p>
          <w:p w:rsidR="00DD6A2C" w:rsidRPr="00837465" w:rsidRDefault="00DD6A2C" w:rsidP="005B40C5">
            <w:pPr>
              <w:pStyle w:val="a4"/>
              <w:numPr>
                <w:ilvl w:val="0"/>
                <w:numId w:val="46"/>
              </w:numPr>
              <w:ind w:leftChars="0" w:left="968" w:hanging="227"/>
              <w:jc w:val="both"/>
              <w:rPr>
                <w:rFonts w:ascii="Times New Roman" w:hAnsi="Times New Roman" w:cs="Times New Roman"/>
                <w:szCs w:val="24"/>
                <w:lang w:val="pt-PT"/>
              </w:rPr>
            </w:pPr>
            <w:r w:rsidRPr="00837465">
              <w:rPr>
                <w:rFonts w:ascii="Times New Roman" w:hAnsi="Times New Roman" w:cs="Times New Roman"/>
                <w:szCs w:val="24"/>
                <w:lang w:val="pt-PT"/>
              </w:rPr>
              <w:t>Serviços de investigação e desenvolvimento em ciências naturais (CPC851)</w:t>
            </w:r>
          </w:p>
        </w:tc>
      </w:tr>
      <w:tr w:rsidR="00621289" w:rsidRPr="00131914" w:rsidTr="00E62396">
        <w:tc>
          <w:tcPr>
            <w:tcW w:w="1398" w:type="dxa"/>
          </w:tcPr>
          <w:p w:rsidR="00621289" w:rsidRPr="00837465" w:rsidRDefault="00621289" w:rsidP="00E62396">
            <w:pPr>
              <w:rPr>
                <w:rFonts w:ascii="Times New Roman" w:hAnsi="Times New Roman" w:cs="Times New Roman"/>
                <w:b/>
                <w:szCs w:val="24"/>
                <w:lang w:val="pt-PT"/>
              </w:rPr>
            </w:pPr>
          </w:p>
        </w:tc>
        <w:tc>
          <w:tcPr>
            <w:tcW w:w="6978" w:type="dxa"/>
          </w:tcPr>
          <w:p w:rsidR="00621289" w:rsidRPr="00837465" w:rsidRDefault="00621289" w:rsidP="00E62396">
            <w:pPr>
              <w:rPr>
                <w:rFonts w:ascii="Times New Roman" w:hAnsi="Times New Roman" w:cs="Times New Roman"/>
                <w:szCs w:val="24"/>
                <w:lang w:val="pt-PT"/>
              </w:rPr>
            </w:pPr>
          </w:p>
        </w:tc>
      </w:tr>
      <w:tr w:rsidR="00621289" w:rsidRPr="00837465" w:rsidTr="00E62396">
        <w:tc>
          <w:tcPr>
            <w:tcW w:w="1398" w:type="dxa"/>
          </w:tcPr>
          <w:p w:rsidR="00621289" w:rsidRPr="00837465" w:rsidRDefault="00621289" w:rsidP="00E62396">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621289" w:rsidRPr="00837465" w:rsidRDefault="00621289" w:rsidP="00E62396">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621289" w:rsidRPr="00837465" w:rsidTr="00E62396">
        <w:tc>
          <w:tcPr>
            <w:tcW w:w="1398" w:type="dxa"/>
          </w:tcPr>
          <w:p w:rsidR="00621289" w:rsidRPr="00837465" w:rsidRDefault="00621289" w:rsidP="00E62396">
            <w:pPr>
              <w:rPr>
                <w:rFonts w:ascii="Times New Roman" w:hAnsi="Times New Roman" w:cs="Times New Roman"/>
                <w:b/>
                <w:szCs w:val="24"/>
                <w:lang w:val="pt-PT"/>
              </w:rPr>
            </w:pPr>
          </w:p>
        </w:tc>
        <w:tc>
          <w:tcPr>
            <w:tcW w:w="6978" w:type="dxa"/>
          </w:tcPr>
          <w:p w:rsidR="00621289" w:rsidRPr="00837465" w:rsidRDefault="00621289" w:rsidP="00E62396">
            <w:pPr>
              <w:rPr>
                <w:rFonts w:ascii="Times New Roman" w:hAnsi="Times New Roman" w:cs="Times New Roman"/>
                <w:szCs w:val="24"/>
                <w:lang w:val="pt-PT"/>
              </w:rPr>
            </w:pPr>
          </w:p>
        </w:tc>
      </w:tr>
      <w:tr w:rsidR="00621289" w:rsidRPr="00131914" w:rsidTr="00E62396">
        <w:tc>
          <w:tcPr>
            <w:tcW w:w="1398" w:type="dxa"/>
          </w:tcPr>
          <w:p w:rsidR="00621289" w:rsidRPr="00837465" w:rsidRDefault="00621289" w:rsidP="00E62396">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621289" w:rsidRPr="00837465" w:rsidRDefault="00621289">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621289" w:rsidRPr="00837465" w:rsidRDefault="00621289">
            <w:pPr>
              <w:jc w:val="both"/>
              <w:rPr>
                <w:rFonts w:ascii="Times New Roman" w:hAnsi="Times New Roman" w:cs="Times New Roman"/>
                <w:szCs w:val="24"/>
                <w:lang w:val="pt-PT"/>
              </w:rPr>
            </w:pPr>
          </w:p>
          <w:p w:rsidR="00621289" w:rsidRPr="00837465" w:rsidRDefault="00C31695">
            <w:pPr>
              <w:pStyle w:val="a4"/>
              <w:numPr>
                <w:ilvl w:val="0"/>
                <w:numId w:val="47"/>
              </w:numPr>
              <w:ind w:leftChars="0"/>
              <w:jc w:val="both"/>
              <w:rPr>
                <w:rFonts w:ascii="Times New Roman" w:hAnsi="Times New Roman" w:cs="Times New Roman"/>
                <w:szCs w:val="24"/>
                <w:lang w:val="pt-PT"/>
              </w:rPr>
            </w:pPr>
            <w:r w:rsidRPr="005C48D3">
              <w:rPr>
                <w:rFonts w:ascii="Times New Roman" w:hAnsi="Times New Roman" w:cs="Times New Roman"/>
                <w:szCs w:val="24"/>
                <w:lang w:val="pt-PT"/>
              </w:rPr>
              <w:t>Não é permitido o exercício de actividades de utilização</w:t>
            </w:r>
            <w:r w:rsidRPr="00837465">
              <w:rPr>
                <w:rFonts w:ascii="Times New Roman" w:hAnsi="Times New Roman" w:cs="Times New Roman"/>
                <w:szCs w:val="24"/>
                <w:lang w:val="pt-PT"/>
              </w:rPr>
              <w:t xml:space="preserve"> de células estaminais humanas, e tecnologias genéticas de diagnóstico e terapia.</w:t>
            </w:r>
          </w:p>
          <w:p w:rsidR="00C31695" w:rsidRPr="00837465" w:rsidRDefault="00C31695" w:rsidP="005C48D3">
            <w:pPr>
              <w:pStyle w:val="a4"/>
              <w:numPr>
                <w:ilvl w:val="0"/>
                <w:numId w:val="47"/>
              </w:numPr>
              <w:spacing w:beforeLines="50" w:before="180"/>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Não é permitido o exercício </w:t>
            </w:r>
            <w:proofErr w:type="gramStart"/>
            <w:r w:rsidRPr="00837465">
              <w:rPr>
                <w:rFonts w:ascii="Times New Roman" w:hAnsi="Times New Roman" w:cs="Times New Roman"/>
                <w:szCs w:val="24"/>
                <w:lang w:val="pt-PT"/>
              </w:rPr>
              <w:t>de</w:t>
            </w:r>
            <w:proofErr w:type="gramEnd"/>
            <w:r w:rsidR="009E1428">
              <w:rPr>
                <w:rFonts w:ascii="Times New Roman" w:hAnsi="Times New Roman" w:cs="Times New Roman"/>
                <w:szCs w:val="24"/>
                <w:lang w:val="pt-PT"/>
              </w:rPr>
              <w:t>:</w:t>
            </w:r>
            <w:r w:rsidRPr="0083746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actividade</w:t>
            </w:r>
            <w:r w:rsidR="00A56890">
              <w:rPr>
                <w:rFonts w:ascii="Times New Roman" w:hAnsi="Times New Roman" w:cs="Times New Roman"/>
                <w:szCs w:val="24"/>
                <w:lang w:val="pt-PT"/>
              </w:rPr>
              <w:t>s</w:t>
            </w:r>
            <w:proofErr w:type="gramEnd"/>
            <w:r w:rsidRPr="00837465">
              <w:rPr>
                <w:rFonts w:ascii="Times New Roman" w:hAnsi="Times New Roman" w:cs="Times New Roman"/>
                <w:szCs w:val="24"/>
                <w:lang w:val="pt-PT"/>
              </w:rPr>
              <w:t xml:space="preserve"> de investigação e desenvolvimento, domesticação e cultivo de </w:t>
            </w:r>
            <w:r w:rsidR="00A56890">
              <w:rPr>
                <w:rFonts w:ascii="Times New Roman" w:hAnsi="Times New Roman" w:cs="Times New Roman"/>
                <w:szCs w:val="24"/>
                <w:lang w:val="pt-PT"/>
              </w:rPr>
              <w:t xml:space="preserve">espécies preciosas e raras, e </w:t>
            </w:r>
            <w:r w:rsidRPr="00837465">
              <w:rPr>
                <w:rFonts w:ascii="Times New Roman" w:hAnsi="Times New Roman" w:cs="Times New Roman"/>
                <w:szCs w:val="24"/>
                <w:lang w:val="pt-PT"/>
              </w:rPr>
              <w:t xml:space="preserve">produção dos respectivos materiais de </w:t>
            </w:r>
            <w:r w:rsidR="004C0991">
              <w:rPr>
                <w:rFonts w:ascii="Times New Roman" w:hAnsi="Times New Roman" w:cs="Times New Roman"/>
                <w:szCs w:val="24"/>
                <w:lang w:val="pt-PT"/>
              </w:rPr>
              <w:t>reprodução</w:t>
            </w:r>
            <w:r w:rsidR="00A56890" w:rsidRPr="005C48D3">
              <w:rPr>
                <w:rFonts w:ascii="Times New Roman" w:hAnsi="Times New Roman" w:cs="Times New Roman"/>
                <w:szCs w:val="24"/>
                <w:lang w:val="pt-PT"/>
              </w:rPr>
              <w:t>,</w:t>
            </w:r>
            <w:r w:rsidR="004C0991" w:rsidRPr="005C48D3">
              <w:rPr>
                <w:rFonts w:ascii="Times New Roman" w:hAnsi="Times New Roman" w:cs="Times New Roman"/>
                <w:szCs w:val="24"/>
                <w:lang w:val="pt-PT"/>
              </w:rPr>
              <w:t xml:space="preserve"> e </w:t>
            </w:r>
            <w:r w:rsidR="00D15D21" w:rsidRPr="005C48D3">
              <w:rPr>
                <w:rFonts w:ascii="Times New Roman" w:hAnsi="Times New Roman" w:cs="Times New Roman"/>
                <w:szCs w:val="24"/>
                <w:lang w:val="pt-PT"/>
              </w:rPr>
              <w:t>actividade</w:t>
            </w:r>
            <w:r w:rsidR="00A56890" w:rsidRPr="005C48D3">
              <w:rPr>
                <w:rFonts w:ascii="Times New Roman" w:hAnsi="Times New Roman" w:cs="Times New Roman"/>
                <w:szCs w:val="24"/>
                <w:lang w:val="pt-PT"/>
              </w:rPr>
              <w:t>s</w:t>
            </w:r>
            <w:r w:rsidR="005C75FD" w:rsidRPr="005C48D3">
              <w:rPr>
                <w:rFonts w:ascii="Times New Roman" w:hAnsi="Times New Roman" w:cs="Times New Roman"/>
                <w:szCs w:val="24"/>
                <w:lang w:val="pt-PT"/>
              </w:rPr>
              <w:t xml:space="preserve"> de selecção</w:t>
            </w:r>
            <w:r w:rsidR="005C75FD" w:rsidRPr="00837465">
              <w:rPr>
                <w:rFonts w:ascii="Times New Roman" w:hAnsi="Times New Roman" w:cs="Times New Roman"/>
                <w:szCs w:val="24"/>
                <w:lang w:val="pt-PT"/>
              </w:rPr>
              <w:t xml:space="preserve"> e cultivo de produtos agrícolas, gado</w:t>
            </w:r>
            <w:r w:rsidR="00E16B60" w:rsidRPr="005C48D3">
              <w:rPr>
                <w:rFonts w:ascii="Times New Roman" w:hAnsi="Times New Roman" w:cs="Times New Roman"/>
                <w:szCs w:val="24"/>
                <w:lang w:val="pt-PT"/>
              </w:rPr>
              <w:t xml:space="preserve"> e</w:t>
            </w:r>
            <w:r w:rsidR="005C75FD" w:rsidRPr="00837465">
              <w:rPr>
                <w:rFonts w:ascii="Times New Roman" w:hAnsi="Times New Roman" w:cs="Times New Roman"/>
                <w:szCs w:val="24"/>
                <w:lang w:val="pt-PT"/>
              </w:rPr>
              <w:t xml:space="preserve"> aves </w:t>
            </w:r>
            <w:proofErr w:type="gramStart"/>
            <w:r w:rsidR="00E16B60" w:rsidRPr="005C48D3">
              <w:rPr>
                <w:rFonts w:ascii="Times New Roman" w:hAnsi="Times New Roman" w:cs="Times New Roman"/>
                <w:szCs w:val="24"/>
                <w:lang w:val="pt-PT"/>
              </w:rPr>
              <w:t>para</w:t>
            </w:r>
            <w:proofErr w:type="gramEnd"/>
            <w:r w:rsidR="00E16B60" w:rsidRPr="005C48D3">
              <w:rPr>
                <w:rFonts w:ascii="Times New Roman" w:hAnsi="Times New Roman" w:cs="Times New Roman"/>
                <w:szCs w:val="24"/>
                <w:lang w:val="pt-PT"/>
              </w:rPr>
              <w:t xml:space="preserve"> reprodução </w:t>
            </w:r>
            <w:r w:rsidR="005C75FD" w:rsidRPr="00837465">
              <w:rPr>
                <w:rFonts w:ascii="Times New Roman" w:hAnsi="Times New Roman" w:cs="Times New Roman"/>
                <w:szCs w:val="24"/>
                <w:lang w:val="pt-PT"/>
              </w:rPr>
              <w:t xml:space="preserve">e produtos aquáticos geneticamente modificados, </w:t>
            </w:r>
            <w:r w:rsidR="005C75FD" w:rsidRPr="005C48D3">
              <w:rPr>
                <w:rFonts w:ascii="Times New Roman" w:hAnsi="Times New Roman" w:cs="Times New Roman"/>
                <w:szCs w:val="24"/>
                <w:lang w:val="pt-PT"/>
              </w:rPr>
              <w:t>e produção d</w:t>
            </w:r>
            <w:r w:rsidR="00A56890" w:rsidRPr="005C48D3">
              <w:rPr>
                <w:rFonts w:ascii="Times New Roman" w:hAnsi="Times New Roman" w:cs="Times New Roman"/>
                <w:szCs w:val="24"/>
                <w:lang w:val="pt-PT"/>
              </w:rPr>
              <w:t>as respectivas</w:t>
            </w:r>
            <w:r w:rsidR="005C75FD" w:rsidRPr="005C48D3">
              <w:rPr>
                <w:rFonts w:ascii="Times New Roman" w:hAnsi="Times New Roman" w:cs="Times New Roman"/>
                <w:szCs w:val="24"/>
                <w:lang w:val="pt-PT"/>
              </w:rPr>
              <w:t xml:space="preserve"> sementes</w:t>
            </w:r>
            <w:r w:rsidR="005C75FD" w:rsidRPr="00837465">
              <w:rPr>
                <w:rFonts w:ascii="Times New Roman" w:hAnsi="Times New Roman" w:cs="Times New Roman"/>
                <w:szCs w:val="24"/>
                <w:lang w:val="pt-PT"/>
              </w:rPr>
              <w:t xml:space="preserve"> </w:t>
            </w:r>
            <w:r w:rsidRPr="00837465">
              <w:rPr>
                <w:rFonts w:ascii="Times New Roman" w:hAnsi="Times New Roman" w:cs="Times New Roman"/>
                <w:szCs w:val="24"/>
                <w:lang w:val="pt-PT"/>
              </w:rPr>
              <w:t>geneticamente modificad</w:t>
            </w:r>
            <w:r w:rsidR="00257771">
              <w:rPr>
                <w:rFonts w:ascii="Times New Roman" w:hAnsi="Times New Roman" w:cs="Times New Roman"/>
                <w:szCs w:val="24"/>
                <w:lang w:val="pt-PT"/>
              </w:rPr>
              <w:t>a</w:t>
            </w:r>
            <w:r w:rsidRPr="00837465">
              <w:rPr>
                <w:rFonts w:ascii="Times New Roman" w:hAnsi="Times New Roman" w:cs="Times New Roman"/>
                <w:szCs w:val="24"/>
                <w:lang w:val="pt-PT"/>
              </w:rPr>
              <w:t>s.</w:t>
            </w:r>
          </w:p>
          <w:p w:rsidR="004C0991" w:rsidRPr="0015214E" w:rsidRDefault="00C31695" w:rsidP="005C48D3">
            <w:pPr>
              <w:pStyle w:val="a4"/>
              <w:numPr>
                <w:ilvl w:val="0"/>
                <w:numId w:val="47"/>
              </w:numPr>
              <w:spacing w:beforeLines="50" w:before="180"/>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As empresas que </w:t>
            </w:r>
            <w:r w:rsidR="00A567CA">
              <w:rPr>
                <w:rFonts w:ascii="Times New Roman" w:hAnsi="Times New Roman" w:cs="Times New Roman"/>
                <w:szCs w:val="24"/>
                <w:lang w:val="pt-PT"/>
              </w:rPr>
              <w:t xml:space="preserve">queiram </w:t>
            </w:r>
            <w:r w:rsidR="00A567CA" w:rsidRPr="00837465">
              <w:rPr>
                <w:rFonts w:ascii="Times New Roman" w:hAnsi="Times New Roman" w:cs="Times New Roman"/>
                <w:szCs w:val="24"/>
                <w:lang w:val="pt-PT"/>
              </w:rPr>
              <w:t>investiga</w:t>
            </w:r>
            <w:r w:rsidR="00A567CA">
              <w:rPr>
                <w:rFonts w:ascii="Times New Roman" w:hAnsi="Times New Roman" w:cs="Times New Roman"/>
                <w:szCs w:val="24"/>
                <w:lang w:val="pt-PT"/>
              </w:rPr>
              <w:t>r</w:t>
            </w:r>
            <w:r w:rsidRPr="00837465">
              <w:rPr>
                <w:rFonts w:ascii="Times New Roman" w:hAnsi="Times New Roman" w:cs="Times New Roman"/>
                <w:szCs w:val="24"/>
                <w:lang w:val="pt-PT"/>
              </w:rPr>
              <w:t xml:space="preserve">, em cooperação com a parte do Interior da China, o aproveitamento dos recursos genéticos do gado e das aves constantes da lista </w:t>
            </w:r>
            <w:r w:rsidR="00A567CA">
              <w:rPr>
                <w:rFonts w:ascii="Times New Roman" w:hAnsi="Times New Roman" w:cs="Times New Roman"/>
                <w:szCs w:val="24"/>
                <w:lang w:val="pt-PT"/>
              </w:rPr>
              <w:t xml:space="preserve">de </w:t>
            </w:r>
            <w:r w:rsidRPr="00837465">
              <w:rPr>
                <w:rFonts w:ascii="Times New Roman" w:hAnsi="Times New Roman" w:cs="Times New Roman"/>
                <w:szCs w:val="24"/>
                <w:lang w:val="pt-PT"/>
              </w:rPr>
              <w:t>prote</w:t>
            </w:r>
            <w:r w:rsidR="00A567CA">
              <w:rPr>
                <w:rFonts w:ascii="Times New Roman" w:hAnsi="Times New Roman" w:cs="Times New Roman"/>
                <w:szCs w:val="24"/>
                <w:lang w:val="pt-PT"/>
              </w:rPr>
              <w:t>cção</w:t>
            </w:r>
            <w:r w:rsidRPr="00837465">
              <w:rPr>
                <w:rFonts w:ascii="Times New Roman" w:hAnsi="Times New Roman" w:cs="Times New Roman"/>
                <w:szCs w:val="24"/>
                <w:lang w:val="pt-PT"/>
              </w:rPr>
              <w:t xml:space="preserve">, devem apresentar um pedido </w:t>
            </w:r>
            <w:r w:rsidRPr="0015214E">
              <w:rPr>
                <w:rFonts w:ascii="Times New Roman" w:hAnsi="Times New Roman" w:cs="Times New Roman"/>
                <w:szCs w:val="24"/>
                <w:lang w:val="pt-PT"/>
              </w:rPr>
              <w:t>junto dos serviços administrativos do governo</w:t>
            </w:r>
            <w:r w:rsidR="00F84235" w:rsidRPr="005C48D3">
              <w:rPr>
                <w:rFonts w:ascii="Times New Roman" w:hAnsi="Times New Roman" w:cs="Times New Roman"/>
                <w:szCs w:val="24"/>
                <w:lang w:val="pt-PT"/>
              </w:rPr>
              <w:t xml:space="preserve"> popular</w:t>
            </w:r>
            <w:r w:rsidRPr="0015214E">
              <w:rPr>
                <w:rFonts w:ascii="Times New Roman" w:hAnsi="Times New Roman" w:cs="Times New Roman"/>
                <w:szCs w:val="24"/>
                <w:lang w:val="pt-PT"/>
              </w:rPr>
              <w:t xml:space="preserve"> provincial competentes </w:t>
            </w:r>
            <w:r w:rsidR="00F84235" w:rsidRPr="005C48D3">
              <w:rPr>
                <w:rFonts w:ascii="Times New Roman" w:hAnsi="Times New Roman" w:cs="Times New Roman"/>
                <w:szCs w:val="24"/>
                <w:lang w:val="pt-PT"/>
              </w:rPr>
              <w:t>para os assuntos agrícolas e rurais</w:t>
            </w:r>
            <w:r w:rsidRPr="0015214E">
              <w:rPr>
                <w:rFonts w:ascii="Times New Roman" w:hAnsi="Times New Roman" w:cs="Times New Roman"/>
                <w:szCs w:val="24"/>
                <w:lang w:val="pt-PT"/>
              </w:rPr>
              <w:t xml:space="preserve">, submetendo ao mesmo tempo uma proposta sobre a partilha de benefícios com o Estado. Tendo o pedido sido apreciado e aceite pelos </w:t>
            </w:r>
            <w:r w:rsidR="0015214E" w:rsidRPr="005C48D3">
              <w:rPr>
                <w:rFonts w:ascii="Times New Roman" w:hAnsi="Times New Roman" w:cs="Times New Roman"/>
                <w:szCs w:val="24"/>
                <w:lang w:val="pt-PT"/>
              </w:rPr>
              <w:t>serviços administrativos a nível provincial competentes para os assuntos agrícolas e rurais</w:t>
            </w:r>
            <w:r w:rsidRPr="0015214E">
              <w:rPr>
                <w:rFonts w:ascii="Times New Roman" w:hAnsi="Times New Roman" w:cs="Times New Roman"/>
                <w:szCs w:val="24"/>
                <w:lang w:val="pt-PT"/>
              </w:rPr>
              <w:t>, será submetido</w:t>
            </w:r>
            <w:r w:rsidR="00E03FB1" w:rsidRPr="0015214E">
              <w:rPr>
                <w:rFonts w:ascii="Times New Roman" w:hAnsi="Times New Roman" w:cs="Times New Roman"/>
                <w:szCs w:val="24"/>
                <w:lang w:val="pt-PT"/>
              </w:rPr>
              <w:t>¸ para aprovação,</w:t>
            </w:r>
            <w:r w:rsidRPr="0015214E">
              <w:rPr>
                <w:rFonts w:ascii="Times New Roman" w:hAnsi="Times New Roman" w:cs="Times New Roman"/>
                <w:szCs w:val="24"/>
                <w:lang w:val="pt-PT"/>
              </w:rPr>
              <w:t xml:space="preserve"> aos serviços administrativos do Conselho de Estado competentes </w:t>
            </w:r>
            <w:r w:rsidR="0015214E" w:rsidRPr="005C48D3">
              <w:rPr>
                <w:rFonts w:ascii="Times New Roman" w:hAnsi="Times New Roman" w:cs="Times New Roman"/>
                <w:szCs w:val="24"/>
                <w:lang w:val="pt-PT"/>
              </w:rPr>
              <w:t>para os assuntos agrícolas e rurais</w:t>
            </w:r>
            <w:r w:rsidRPr="0015214E">
              <w:rPr>
                <w:rFonts w:ascii="Times New Roman" w:hAnsi="Times New Roman" w:cs="Times New Roman"/>
                <w:szCs w:val="24"/>
                <w:lang w:val="pt-PT"/>
              </w:rPr>
              <w:t xml:space="preserve">. Não é permitida a utilização de novos recursos genéticos do gado ou das aves na investigação exercida em cooperação antes de serem avaliados pela Comissão Nacional para os Recursos Genéticos do Gado e Aves. O exercício de actividades de estudo e testes biológicos de organismos geneticamente modificados para a agricultura está sujeito a </w:t>
            </w:r>
            <w:r w:rsidRPr="0015214E">
              <w:rPr>
                <w:rFonts w:ascii="Times New Roman" w:hAnsi="Times New Roman" w:cs="Times New Roman"/>
                <w:szCs w:val="24"/>
                <w:lang w:val="pt-PT"/>
              </w:rPr>
              <w:lastRenderedPageBreak/>
              <w:t xml:space="preserve">autorização dos serviços administrativos </w:t>
            </w:r>
            <w:r w:rsidR="00A567CA" w:rsidRPr="0015214E">
              <w:rPr>
                <w:rFonts w:ascii="Times New Roman" w:hAnsi="Times New Roman" w:cs="Times New Roman"/>
                <w:szCs w:val="24"/>
                <w:lang w:val="pt-PT"/>
              </w:rPr>
              <w:t xml:space="preserve">do Conselho de Estado </w:t>
            </w:r>
            <w:r w:rsidR="0015214E" w:rsidRPr="005C48D3">
              <w:rPr>
                <w:rFonts w:ascii="Times New Roman" w:hAnsi="Times New Roman" w:cs="Times New Roman"/>
                <w:szCs w:val="24"/>
                <w:lang w:val="pt-PT"/>
              </w:rPr>
              <w:t>competentes para os assuntos agrícolas e rurais</w:t>
            </w:r>
            <w:r w:rsidRPr="0015214E">
              <w:rPr>
                <w:rFonts w:ascii="Times New Roman" w:hAnsi="Times New Roman" w:cs="Times New Roman"/>
                <w:szCs w:val="24"/>
                <w:lang w:val="pt-PT"/>
              </w:rPr>
              <w:t>.</w:t>
            </w:r>
          </w:p>
          <w:p w:rsidR="007B19F1" w:rsidRDefault="007B19F1" w:rsidP="005C48D3">
            <w:pPr>
              <w:spacing w:beforeLines="50" w:before="180"/>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Pr="007B19F1" w:rsidRDefault="007B19F1" w:rsidP="007B19F1">
            <w:pPr>
              <w:ind w:left="-1256"/>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7B19F1" w:rsidP="007B19F1">
            <w:pPr>
              <w:jc w:val="both"/>
              <w:rPr>
                <w:rFonts w:ascii="Times New Roman" w:hAnsi="Times New Roman" w:cs="Times New Roman"/>
                <w:szCs w:val="24"/>
                <w:lang w:val="pt-PT"/>
              </w:rPr>
            </w:pPr>
          </w:p>
          <w:p w:rsidR="007B19F1" w:rsidRDefault="003F37BB" w:rsidP="003F37BB">
            <w:pPr>
              <w:tabs>
                <w:tab w:val="left" w:pos="4444"/>
              </w:tabs>
              <w:jc w:val="both"/>
              <w:rPr>
                <w:rFonts w:ascii="Times New Roman" w:hAnsi="Times New Roman" w:cs="Times New Roman"/>
                <w:szCs w:val="24"/>
                <w:lang w:val="pt-PT"/>
              </w:rPr>
            </w:pPr>
            <w:r>
              <w:rPr>
                <w:rFonts w:ascii="Times New Roman" w:hAnsi="Times New Roman" w:cs="Times New Roman"/>
                <w:szCs w:val="24"/>
                <w:lang w:val="pt-PT"/>
              </w:rPr>
              <w:tab/>
            </w:r>
          </w:p>
          <w:p w:rsidR="007B19F1" w:rsidRDefault="007B19F1" w:rsidP="007B19F1">
            <w:pPr>
              <w:jc w:val="both"/>
              <w:rPr>
                <w:rFonts w:ascii="Times New Roman" w:hAnsi="Times New Roman" w:cs="Times New Roman"/>
                <w:szCs w:val="24"/>
                <w:lang w:val="pt-PT"/>
              </w:rPr>
            </w:pPr>
          </w:p>
          <w:p w:rsidR="007B19F1" w:rsidRDefault="007B19F1" w:rsidP="007B19F1">
            <w:pPr>
              <w:ind w:left="-1398"/>
              <w:jc w:val="both"/>
              <w:rPr>
                <w:rFonts w:ascii="Times New Roman" w:hAnsi="Times New Roman" w:cs="Times New Roman"/>
                <w:szCs w:val="24"/>
                <w:lang w:val="pt-PT"/>
              </w:rPr>
            </w:pPr>
          </w:p>
          <w:p w:rsidR="007B19F1" w:rsidRPr="007B19F1" w:rsidRDefault="007B19F1" w:rsidP="007B19F1">
            <w:pPr>
              <w:jc w:val="both"/>
              <w:rPr>
                <w:rFonts w:ascii="Times New Roman" w:hAnsi="Times New Roman" w:cs="Times New Roman"/>
                <w:szCs w:val="24"/>
                <w:lang w:val="pt-PT"/>
              </w:rPr>
            </w:pPr>
          </w:p>
          <w:p w:rsidR="00804668" w:rsidRPr="007B19F1" w:rsidRDefault="00804668" w:rsidP="007B19F1">
            <w:pPr>
              <w:jc w:val="both"/>
              <w:rPr>
                <w:rFonts w:ascii="Times New Roman" w:hAnsi="Times New Roman" w:cs="Times New Roman"/>
                <w:szCs w:val="24"/>
                <w:lang w:val="pt-PT"/>
              </w:rPr>
            </w:pPr>
          </w:p>
        </w:tc>
      </w:tr>
    </w:tbl>
    <w:p w:rsidR="00804668" w:rsidRDefault="00804668">
      <w:pPr>
        <w:widowControl/>
        <w:rPr>
          <w:rFonts w:ascii="Times New Roman" w:eastAsia="新細明體" w:hAnsi="Times New Roman" w:cs="Times New Roman"/>
          <w:b/>
          <w:szCs w:val="24"/>
          <w:lang w:val="pt-PT"/>
        </w:rPr>
        <w:sectPr w:rsidR="00804668" w:rsidSect="007F5B2A">
          <w:footerReference w:type="default" r:id="rId9"/>
          <w:footerReference w:type="first" r:id="rId10"/>
          <w:endnotePr>
            <w:numFmt w:val="decimal"/>
          </w:endnotePr>
          <w:pgSz w:w="11906" w:h="16838"/>
          <w:pgMar w:top="1440" w:right="1800" w:bottom="1440" w:left="1800" w:header="851" w:footer="992" w:gutter="0"/>
          <w:cols w:space="425"/>
          <w:titlePg/>
          <w:docGrid w:type="lines" w:linePitch="360"/>
        </w:sectPr>
      </w:pPr>
    </w:p>
    <w:p w:rsidR="00804668" w:rsidRDefault="00804668" w:rsidP="00804668">
      <w:pPr>
        <w:widowControl/>
        <w:rPr>
          <w:rFonts w:ascii="Times New Roman" w:eastAsia="新細明體" w:hAnsi="Times New Roman" w:cs="Times New Roman"/>
          <w:b/>
          <w:szCs w:val="24"/>
          <w:lang w:val="pt-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804668" w:rsidRPr="00837465" w:rsidTr="00AF7F3A">
        <w:tc>
          <w:tcPr>
            <w:tcW w:w="1398" w:type="dxa"/>
          </w:tcPr>
          <w:p w:rsidR="00804668" w:rsidRPr="00837465" w:rsidRDefault="00804668" w:rsidP="00AF7F3A">
            <w:pPr>
              <w:rPr>
                <w:rFonts w:ascii="Times New Roman" w:hAnsi="Times New Roman" w:cs="Times New Roman"/>
                <w:b/>
                <w:szCs w:val="24"/>
                <w:lang w:val="pt-PT"/>
              </w:rPr>
            </w:pPr>
            <w:r w:rsidRPr="00837465">
              <w:rPr>
                <w:rFonts w:ascii="Times New Roman" w:hAnsi="Times New Roman" w:cs="Times New Roman"/>
                <w:b/>
                <w:szCs w:val="24"/>
                <w:lang w:val="pt-PT"/>
              </w:rPr>
              <w:t>Sector:</w:t>
            </w:r>
          </w:p>
        </w:tc>
        <w:tc>
          <w:tcPr>
            <w:tcW w:w="6978" w:type="dxa"/>
          </w:tcPr>
          <w:p w:rsidR="00804668"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804668" w:rsidRPr="005C48D3">
              <w:rPr>
                <w:rFonts w:ascii="Times New Roman" w:hAnsi="Times New Roman" w:cs="Times New Roman"/>
                <w:szCs w:val="24"/>
                <w:lang w:val="pt-PT"/>
              </w:rPr>
              <w:t xml:space="preserve">Serviços </w:t>
            </w:r>
            <w:proofErr w:type="gramStart"/>
            <w:r w:rsidR="00804668" w:rsidRPr="005C48D3">
              <w:rPr>
                <w:rFonts w:ascii="Times New Roman" w:hAnsi="Times New Roman" w:cs="Times New Roman"/>
                <w:szCs w:val="24"/>
                <w:lang w:val="pt-PT"/>
              </w:rPr>
              <w:t>comerciais</w:t>
            </w:r>
            <w:proofErr w:type="gramEnd"/>
          </w:p>
        </w:tc>
      </w:tr>
      <w:tr w:rsidR="00804668" w:rsidRPr="00837465" w:rsidTr="00AF7F3A">
        <w:tc>
          <w:tcPr>
            <w:tcW w:w="1398" w:type="dxa"/>
          </w:tcPr>
          <w:p w:rsidR="00804668" w:rsidRPr="00837465" w:rsidRDefault="00804668" w:rsidP="00AF7F3A">
            <w:pPr>
              <w:rPr>
                <w:rFonts w:ascii="Times New Roman" w:hAnsi="Times New Roman" w:cs="Times New Roman"/>
                <w:b/>
                <w:szCs w:val="24"/>
                <w:lang w:val="pt-PT"/>
              </w:rPr>
            </w:pPr>
          </w:p>
        </w:tc>
        <w:tc>
          <w:tcPr>
            <w:tcW w:w="6978" w:type="dxa"/>
          </w:tcPr>
          <w:p w:rsidR="00804668" w:rsidRPr="005C48D3" w:rsidRDefault="00804668" w:rsidP="00AF7F3A">
            <w:pPr>
              <w:rPr>
                <w:rFonts w:ascii="Times New Roman" w:hAnsi="Times New Roman" w:cs="Times New Roman"/>
                <w:szCs w:val="24"/>
                <w:lang w:val="pt-PT"/>
              </w:rPr>
            </w:pPr>
          </w:p>
        </w:tc>
      </w:tr>
      <w:tr w:rsidR="00804668" w:rsidRPr="00131914" w:rsidTr="00AF7F3A">
        <w:tc>
          <w:tcPr>
            <w:tcW w:w="1398" w:type="dxa"/>
          </w:tcPr>
          <w:p w:rsidR="00804668" w:rsidRPr="00837465" w:rsidRDefault="00804668" w:rsidP="00AF7F3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804668" w:rsidRPr="005C48D3" w:rsidRDefault="00804668" w:rsidP="005C48D3">
            <w:pPr>
              <w:ind w:firstLineChars="126" w:firstLine="302"/>
              <w:rPr>
                <w:rFonts w:ascii="Times New Roman" w:hAnsi="Times New Roman" w:cs="Times New Roman"/>
                <w:szCs w:val="24"/>
                <w:lang w:val="pt-PT"/>
              </w:rPr>
            </w:pPr>
            <w:r w:rsidRPr="005C48D3">
              <w:rPr>
                <w:rFonts w:ascii="Times New Roman" w:hAnsi="Times New Roman" w:cs="Times New Roman"/>
                <w:szCs w:val="24"/>
                <w:lang w:val="pt-PT"/>
              </w:rPr>
              <w:t>C. Serviços de investigação e desenvolvimento</w:t>
            </w:r>
          </w:p>
          <w:p w:rsidR="00804668" w:rsidRPr="005C48D3" w:rsidRDefault="00E56973" w:rsidP="005C48D3">
            <w:pPr>
              <w:ind w:left="870" w:hanging="283"/>
              <w:rPr>
                <w:rFonts w:ascii="Times New Roman" w:hAnsi="Times New Roman" w:cs="Times New Roman"/>
                <w:szCs w:val="24"/>
                <w:lang w:val="pt-PT"/>
              </w:rPr>
            </w:pPr>
            <w:proofErr w:type="gramStart"/>
            <w:r w:rsidRPr="005C48D3">
              <w:rPr>
                <w:rFonts w:ascii="Times New Roman" w:hAnsi="Times New Roman" w:cs="Times New Roman"/>
                <w:szCs w:val="24"/>
                <w:lang w:val="pt-PT"/>
              </w:rPr>
              <w:t>b</w:t>
            </w:r>
            <w:proofErr w:type="gramEnd"/>
            <w:r w:rsidR="00804668" w:rsidRPr="005C48D3">
              <w:rPr>
                <w:rFonts w:ascii="Times New Roman" w:hAnsi="Times New Roman" w:cs="Times New Roman"/>
                <w:szCs w:val="24"/>
                <w:lang w:val="pt-PT"/>
              </w:rPr>
              <w:t xml:space="preserve">. Serviços de investigação e desenvolvimento das ciências sociais e </w:t>
            </w:r>
            <w:proofErr w:type="spellStart"/>
            <w:r w:rsidR="00804668" w:rsidRPr="005C48D3">
              <w:rPr>
                <w:rFonts w:ascii="Times New Roman" w:hAnsi="Times New Roman" w:cs="Times New Roman"/>
                <w:szCs w:val="24"/>
                <w:lang w:val="pt-PT"/>
              </w:rPr>
              <w:t>hamanas</w:t>
            </w:r>
            <w:proofErr w:type="spellEnd"/>
            <w:r w:rsidR="00804668" w:rsidRPr="005C48D3">
              <w:rPr>
                <w:rFonts w:ascii="Times New Roman" w:hAnsi="Times New Roman" w:cs="Times New Roman"/>
                <w:szCs w:val="24"/>
                <w:lang w:val="pt-PT"/>
              </w:rPr>
              <w:t xml:space="preserve"> (CPC852)</w:t>
            </w:r>
          </w:p>
        </w:tc>
      </w:tr>
      <w:tr w:rsidR="00804668" w:rsidRPr="00131914" w:rsidTr="00AF7F3A">
        <w:tc>
          <w:tcPr>
            <w:tcW w:w="1398" w:type="dxa"/>
          </w:tcPr>
          <w:p w:rsidR="00804668" w:rsidRPr="00837465" w:rsidRDefault="00804668" w:rsidP="00AF7F3A">
            <w:pPr>
              <w:rPr>
                <w:rFonts w:ascii="Times New Roman" w:hAnsi="Times New Roman" w:cs="Times New Roman"/>
                <w:b/>
                <w:szCs w:val="24"/>
                <w:lang w:val="pt-PT"/>
              </w:rPr>
            </w:pPr>
          </w:p>
        </w:tc>
        <w:tc>
          <w:tcPr>
            <w:tcW w:w="6978" w:type="dxa"/>
          </w:tcPr>
          <w:p w:rsidR="00804668" w:rsidRPr="005C48D3" w:rsidRDefault="00804668" w:rsidP="00AF7F3A">
            <w:pPr>
              <w:rPr>
                <w:rFonts w:ascii="Times New Roman" w:hAnsi="Times New Roman" w:cs="Times New Roman"/>
                <w:szCs w:val="24"/>
                <w:lang w:val="pt-PT"/>
              </w:rPr>
            </w:pPr>
          </w:p>
        </w:tc>
      </w:tr>
      <w:tr w:rsidR="00804668" w:rsidRPr="00837465" w:rsidTr="00AF7F3A">
        <w:tc>
          <w:tcPr>
            <w:tcW w:w="1398" w:type="dxa"/>
          </w:tcPr>
          <w:p w:rsidR="00804668" w:rsidRPr="00837465" w:rsidRDefault="00804668" w:rsidP="00AF7F3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804668" w:rsidRPr="005C48D3" w:rsidRDefault="00804668" w:rsidP="00AF7F3A">
            <w:pPr>
              <w:rPr>
                <w:rFonts w:ascii="Times New Roman" w:hAnsi="Times New Roman" w:cs="Times New Roman"/>
                <w:szCs w:val="24"/>
                <w:lang w:val="pt-PT"/>
              </w:rPr>
            </w:pPr>
            <w:r w:rsidRPr="005C48D3">
              <w:rPr>
                <w:rFonts w:ascii="Times New Roman" w:hAnsi="Times New Roman" w:cs="Times New Roman"/>
                <w:szCs w:val="24"/>
                <w:lang w:val="pt-PT"/>
              </w:rPr>
              <w:t>Tratamento nacional</w:t>
            </w:r>
          </w:p>
        </w:tc>
      </w:tr>
      <w:tr w:rsidR="00804668" w:rsidRPr="00837465" w:rsidTr="00AF7F3A">
        <w:tc>
          <w:tcPr>
            <w:tcW w:w="1398" w:type="dxa"/>
          </w:tcPr>
          <w:p w:rsidR="00804668" w:rsidRPr="00837465" w:rsidRDefault="00804668" w:rsidP="00AF7F3A">
            <w:pPr>
              <w:rPr>
                <w:rFonts w:ascii="Times New Roman" w:hAnsi="Times New Roman" w:cs="Times New Roman"/>
                <w:b/>
                <w:szCs w:val="24"/>
                <w:lang w:val="pt-PT"/>
              </w:rPr>
            </w:pPr>
          </w:p>
        </w:tc>
        <w:tc>
          <w:tcPr>
            <w:tcW w:w="6978" w:type="dxa"/>
          </w:tcPr>
          <w:p w:rsidR="00804668" w:rsidRPr="005C48D3" w:rsidRDefault="00804668" w:rsidP="00AF7F3A">
            <w:pPr>
              <w:rPr>
                <w:rFonts w:ascii="Times New Roman" w:hAnsi="Times New Roman" w:cs="Times New Roman"/>
                <w:szCs w:val="24"/>
                <w:lang w:val="pt-PT"/>
              </w:rPr>
            </w:pPr>
          </w:p>
        </w:tc>
      </w:tr>
      <w:tr w:rsidR="00804668" w:rsidRPr="00131914" w:rsidTr="00AF7F3A">
        <w:tc>
          <w:tcPr>
            <w:tcW w:w="1398" w:type="dxa"/>
          </w:tcPr>
          <w:p w:rsidR="00804668" w:rsidRPr="00837465" w:rsidRDefault="00804668" w:rsidP="00AF7F3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804668" w:rsidRPr="005C48D3" w:rsidRDefault="00804668" w:rsidP="00AF7F3A">
            <w:pPr>
              <w:rPr>
                <w:rFonts w:ascii="Times New Roman" w:hAnsi="Times New Roman" w:cs="Times New Roman"/>
                <w:szCs w:val="24"/>
                <w:u w:val="single"/>
                <w:lang w:val="pt-PT"/>
              </w:rPr>
            </w:pPr>
            <w:r w:rsidRPr="005C48D3">
              <w:rPr>
                <w:rFonts w:ascii="Times New Roman" w:hAnsi="Times New Roman" w:cs="Times New Roman"/>
                <w:szCs w:val="24"/>
                <w:u w:val="single"/>
                <w:lang w:val="pt-PT"/>
              </w:rPr>
              <w:t>Presença comercial</w:t>
            </w:r>
          </w:p>
          <w:p w:rsidR="00804668" w:rsidRPr="005C48D3" w:rsidRDefault="00804668" w:rsidP="00AF7F3A">
            <w:pPr>
              <w:jc w:val="both"/>
              <w:rPr>
                <w:rFonts w:ascii="Times New Roman" w:hAnsi="Times New Roman" w:cs="Times New Roman"/>
                <w:szCs w:val="24"/>
                <w:lang w:val="pt-PT"/>
              </w:rPr>
            </w:pPr>
          </w:p>
          <w:p w:rsidR="00804668" w:rsidRPr="005C48D3" w:rsidRDefault="006467FE" w:rsidP="006467FE">
            <w:pPr>
              <w:jc w:val="both"/>
              <w:rPr>
                <w:rFonts w:ascii="Times New Roman" w:hAnsi="Times New Roman" w:cs="Times New Roman"/>
                <w:szCs w:val="24"/>
                <w:lang w:val="pt-PT"/>
              </w:rPr>
            </w:pPr>
            <w:r w:rsidRPr="005C48D3">
              <w:rPr>
                <w:rFonts w:ascii="Times New Roman" w:hAnsi="Times New Roman" w:cs="Times New Roman"/>
                <w:szCs w:val="24"/>
                <w:lang w:val="pt-PT"/>
              </w:rPr>
              <w:t xml:space="preserve">Não é permitido o investimento em instituições de investigação das ciências </w:t>
            </w:r>
            <w:proofErr w:type="spellStart"/>
            <w:r w:rsidRPr="005C48D3">
              <w:rPr>
                <w:rFonts w:ascii="Times New Roman" w:hAnsi="Times New Roman" w:cs="Times New Roman"/>
                <w:szCs w:val="24"/>
                <w:lang w:val="pt-PT"/>
              </w:rPr>
              <w:t>hamanas</w:t>
            </w:r>
            <w:proofErr w:type="spellEnd"/>
            <w:r w:rsidRPr="005C48D3">
              <w:rPr>
                <w:rFonts w:ascii="Times New Roman" w:hAnsi="Times New Roman" w:cs="Times New Roman"/>
                <w:szCs w:val="24"/>
                <w:lang w:val="pt-PT"/>
              </w:rPr>
              <w:t xml:space="preserve"> e sociais.</w:t>
            </w:r>
          </w:p>
        </w:tc>
      </w:tr>
    </w:tbl>
    <w:p w:rsidR="00804668" w:rsidRDefault="00804668">
      <w:pPr>
        <w:widowControl/>
        <w:rPr>
          <w:rFonts w:ascii="Times New Roman" w:eastAsia="新細明體" w:hAnsi="Times New Roman" w:cs="Times New Roman"/>
          <w:b/>
          <w:szCs w:val="24"/>
          <w:lang w:val="pt-PT"/>
        </w:rPr>
        <w:sectPr w:rsidR="00804668" w:rsidSect="007F5B2A">
          <w:endnotePr>
            <w:numFmt w:val="decimal"/>
          </w:endnotePr>
          <w:pgSz w:w="11906" w:h="16838"/>
          <w:pgMar w:top="1440" w:right="1800" w:bottom="1440" w:left="1800" w:header="851" w:footer="992" w:gutter="0"/>
          <w:cols w:space="425"/>
          <w:titlePg/>
          <w:docGrid w:type="lines" w:linePitch="360"/>
        </w:sectPr>
      </w:pPr>
    </w:p>
    <w:p w:rsidR="002D67D7" w:rsidRDefault="002D67D7">
      <w:pPr>
        <w:widowControl/>
        <w:rPr>
          <w:rFonts w:ascii="Times New Roman" w:eastAsia="新細明體" w:hAnsi="Times New Roman" w:cs="Times New Roman"/>
          <w:b/>
          <w:szCs w:val="24"/>
          <w:lang w:val="pt-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Sector:</w:t>
            </w:r>
          </w:p>
        </w:tc>
        <w:tc>
          <w:tcPr>
            <w:tcW w:w="6978" w:type="dxa"/>
          </w:tcPr>
          <w:p w:rsidR="000D2E9A" w:rsidRPr="005C48D3" w:rsidRDefault="0015214E"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EA2C58" w:rsidRPr="005C48D3">
              <w:rPr>
                <w:rFonts w:ascii="Times New Roman" w:hAnsi="Times New Roman" w:cs="Times New Roman"/>
                <w:szCs w:val="24"/>
                <w:lang w:val="pt-PT"/>
              </w:rPr>
              <w:t xml:space="preserve">Serviços </w:t>
            </w:r>
            <w:proofErr w:type="gramStart"/>
            <w:r w:rsidR="00EA2C58" w:rsidRPr="005C48D3">
              <w:rPr>
                <w:rFonts w:ascii="Times New Roman" w:hAnsi="Times New Roman" w:cs="Times New Roman"/>
                <w:szCs w:val="24"/>
                <w:lang w:val="pt-PT"/>
              </w:rPr>
              <w:t>comerciais</w:t>
            </w:r>
            <w:proofErr w:type="gramEnd"/>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0D2E9A" w:rsidRPr="00837465" w:rsidRDefault="009579A3" w:rsidP="005B40C5">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C. </w:t>
            </w:r>
            <w:r w:rsidR="00EA2C58" w:rsidRPr="00837465">
              <w:rPr>
                <w:rFonts w:ascii="Times New Roman" w:hAnsi="Times New Roman" w:cs="Times New Roman"/>
                <w:szCs w:val="24"/>
                <w:lang w:val="pt-PT"/>
              </w:rPr>
              <w:t>Serviços de investigação e desenvolvimento</w:t>
            </w:r>
          </w:p>
          <w:p w:rsidR="009579A3" w:rsidRPr="00837465" w:rsidRDefault="009579A3" w:rsidP="005B40C5">
            <w:pPr>
              <w:ind w:left="840" w:hangingChars="350" w:hanging="840"/>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B40C5">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c</w:t>
            </w:r>
            <w:proofErr w:type="gramEnd"/>
            <w:r w:rsidRPr="00837465">
              <w:rPr>
                <w:rFonts w:ascii="Times New Roman" w:hAnsi="Times New Roman" w:cs="Times New Roman"/>
                <w:szCs w:val="24"/>
                <w:lang w:val="pt-PT"/>
              </w:rPr>
              <w:t>. Serviços de investigação e desenvolvimento interdisciplinares (CPC853)</w:t>
            </w: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0D2E9A" w:rsidRPr="00837465" w:rsidRDefault="00EA2C58"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0D2E9A" w:rsidRPr="00837465" w:rsidTr="00B022C7">
        <w:tc>
          <w:tcPr>
            <w:tcW w:w="1398" w:type="dxa"/>
          </w:tcPr>
          <w:p w:rsidR="000D2E9A" w:rsidRPr="00837465" w:rsidRDefault="000D2E9A" w:rsidP="00B022C7">
            <w:pPr>
              <w:rPr>
                <w:rFonts w:ascii="Times New Roman" w:hAnsi="Times New Roman" w:cs="Times New Roman"/>
                <w:b/>
                <w:szCs w:val="24"/>
                <w:lang w:val="pt-PT"/>
              </w:rPr>
            </w:pPr>
          </w:p>
        </w:tc>
        <w:tc>
          <w:tcPr>
            <w:tcW w:w="6978" w:type="dxa"/>
          </w:tcPr>
          <w:p w:rsidR="000D2E9A" w:rsidRPr="00837465" w:rsidRDefault="000D2E9A" w:rsidP="00B022C7">
            <w:pPr>
              <w:rPr>
                <w:rFonts w:ascii="Times New Roman" w:hAnsi="Times New Roman" w:cs="Times New Roman"/>
                <w:szCs w:val="24"/>
                <w:lang w:val="pt-PT"/>
              </w:rPr>
            </w:pPr>
          </w:p>
        </w:tc>
      </w:tr>
      <w:tr w:rsidR="000D2E9A" w:rsidRPr="00131914" w:rsidTr="00B022C7">
        <w:tc>
          <w:tcPr>
            <w:tcW w:w="1398" w:type="dxa"/>
          </w:tcPr>
          <w:p w:rsidR="000D2E9A" w:rsidRPr="00837465" w:rsidRDefault="000D2E9A"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0D2E9A" w:rsidRPr="00837465" w:rsidRDefault="00EA2C58"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0D2E9A" w:rsidRPr="00837465" w:rsidRDefault="000D2E9A" w:rsidP="00EA2C58">
            <w:pPr>
              <w:jc w:val="both"/>
              <w:rPr>
                <w:rFonts w:ascii="Times New Roman" w:hAnsi="Times New Roman" w:cs="Times New Roman"/>
                <w:szCs w:val="24"/>
                <w:lang w:val="pt-PT"/>
              </w:rPr>
            </w:pPr>
          </w:p>
          <w:p w:rsidR="00EA2C58" w:rsidRPr="00837465" w:rsidRDefault="00EA2C58" w:rsidP="00EA2C58">
            <w:pPr>
              <w:jc w:val="both"/>
              <w:rPr>
                <w:rFonts w:ascii="Times New Roman" w:hAnsi="Times New Roman" w:cs="Times New Roman"/>
                <w:szCs w:val="24"/>
                <w:lang w:val="pt-PT"/>
              </w:rPr>
            </w:pPr>
            <w:r w:rsidRPr="00837465">
              <w:rPr>
                <w:rFonts w:ascii="Times New Roman" w:hAnsi="Times New Roman" w:cs="Times New Roman"/>
                <w:szCs w:val="24"/>
                <w:lang w:val="pt-PT"/>
              </w:rPr>
              <w:t>Limitam-se aos serviços de investigação interdisciplinar e desenvolvimento experimental dentro das ciências naturais.</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84"/>
        <w:gridCol w:w="6978"/>
      </w:tblGrid>
      <w:tr w:rsidR="00FE61EE" w:rsidRPr="00837465" w:rsidTr="00FE61EE">
        <w:tc>
          <w:tcPr>
            <w:tcW w:w="1384"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5C48D3" w:rsidRDefault="0084476B" w:rsidP="005C48D3">
            <w:pPr>
              <w:rPr>
                <w:rFonts w:ascii="Times New Roman" w:hAnsi="Times New Roman"/>
                <w:szCs w:val="24"/>
                <w:lang w:val="pt-PT"/>
              </w:rPr>
            </w:pPr>
            <w:r>
              <w:rPr>
                <w:rFonts w:ascii="Times New Roman" w:hAnsi="Times New Roman"/>
                <w:szCs w:val="24"/>
                <w:lang w:val="pt-PT"/>
              </w:rPr>
              <w:t xml:space="preserve">1. </w:t>
            </w:r>
            <w:r w:rsidR="00FE61EE" w:rsidRPr="005C48D3">
              <w:rPr>
                <w:rFonts w:ascii="Times New Roman" w:hAnsi="Times New Roman"/>
                <w:szCs w:val="24"/>
                <w:lang w:val="pt-PT"/>
              </w:rPr>
              <w:t xml:space="preserve">Serviços </w:t>
            </w:r>
            <w:proofErr w:type="gramStart"/>
            <w:r w:rsidR="00FE61EE" w:rsidRPr="005C48D3">
              <w:rPr>
                <w:rFonts w:ascii="Times New Roman" w:hAnsi="Times New Roman"/>
                <w:szCs w:val="24"/>
                <w:lang w:val="pt-PT"/>
              </w:rPr>
              <w:t>comerciais</w:t>
            </w:r>
            <w:proofErr w:type="gramEnd"/>
          </w:p>
        </w:tc>
      </w:tr>
      <w:tr w:rsidR="00FE61EE" w:rsidRPr="00837465" w:rsidTr="00FE61EE">
        <w:tc>
          <w:tcPr>
            <w:tcW w:w="1384"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84"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B40C5">
            <w:pPr>
              <w:ind w:firstLineChars="150" w:firstLine="360"/>
              <w:rPr>
                <w:rFonts w:ascii="Times New Roman" w:hAnsi="Times New Roman"/>
                <w:szCs w:val="24"/>
                <w:lang w:val="pt-PT"/>
              </w:rPr>
            </w:pPr>
            <w:r w:rsidRPr="00837465">
              <w:rPr>
                <w:rFonts w:ascii="Times New Roman" w:hAnsi="Times New Roman"/>
                <w:szCs w:val="24"/>
                <w:lang w:val="pt-PT"/>
              </w:rPr>
              <w:t>D. Serviços do sector imobiliário</w:t>
            </w:r>
          </w:p>
          <w:p w:rsidR="00FE61EE" w:rsidRPr="00837465" w:rsidRDefault="00FE61EE" w:rsidP="005B40C5">
            <w:pPr>
              <w:ind w:leftChars="250" w:left="840" w:hangingChars="100" w:hanging="240"/>
              <w:jc w:val="both"/>
              <w:rPr>
                <w:rFonts w:ascii="Times New Roman" w:hAnsi="Times New Roman"/>
                <w:szCs w:val="24"/>
                <w:lang w:val="pt-PT"/>
              </w:rPr>
            </w:pPr>
            <w:proofErr w:type="gramStart"/>
            <w:r w:rsidRPr="00837465">
              <w:rPr>
                <w:rFonts w:ascii="Times New Roman" w:hAnsi="Times New Roman"/>
                <w:szCs w:val="24"/>
                <w:lang w:val="pt-PT"/>
              </w:rPr>
              <w:t>a</w:t>
            </w:r>
            <w:proofErr w:type="gramEnd"/>
            <w:r w:rsidRPr="00837465">
              <w:rPr>
                <w:rFonts w:ascii="Times New Roman" w:hAnsi="Times New Roman"/>
                <w:szCs w:val="24"/>
                <w:lang w:val="pt-PT"/>
              </w:rPr>
              <w:t>. Serviços do sector imobiliário, incluindo imóveis próprios ou arrendados (CPC821)</w:t>
            </w:r>
          </w:p>
        </w:tc>
      </w:tr>
      <w:tr w:rsidR="00FE61EE" w:rsidRPr="00131914" w:rsidTr="00FE61EE">
        <w:tc>
          <w:tcPr>
            <w:tcW w:w="1384"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84"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84"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84" w:type="dxa"/>
          </w:tcPr>
          <w:p w:rsidR="00FE61EE" w:rsidRPr="00837465" w:rsidRDefault="00FE61EE" w:rsidP="00FE61EE">
            <w:pPr>
              <w:rPr>
                <w:rFonts w:ascii="Times New Roman" w:eastAsia="新細明體" w:hAnsi="Times New Roman"/>
                <w:szCs w:val="24"/>
                <w:lang w:val="pt-PT"/>
              </w:rPr>
            </w:pPr>
            <w:r w:rsidRPr="00837465">
              <w:rPr>
                <w:rFonts w:ascii="Times New Roman" w:eastAsia="新細明體" w:hAnsi="Times New Roman"/>
                <w:szCs w:val="24"/>
                <w:lang w:val="pt-PT"/>
              </w:rPr>
              <w:t>Medidas restritivas reservadas:</w:t>
            </w:r>
          </w:p>
        </w:tc>
        <w:tc>
          <w:tcPr>
            <w:tcW w:w="6978" w:type="dxa"/>
          </w:tcPr>
          <w:p w:rsidR="00FE61EE" w:rsidRPr="00837465" w:rsidRDefault="00FE61EE" w:rsidP="00FE61EE">
            <w:pPr>
              <w:rPr>
                <w:rFonts w:ascii="Times New Roman" w:eastAsia="新細明體" w:hAnsi="Times New Roman"/>
                <w:szCs w:val="24"/>
                <w:u w:val="single"/>
                <w:lang w:val="pt-PT"/>
              </w:rPr>
            </w:pPr>
            <w:r w:rsidRPr="00837465">
              <w:rPr>
                <w:rFonts w:ascii="Times New Roman" w:eastAsia="新細明體" w:hAnsi="Times New Roman"/>
                <w:szCs w:val="24"/>
                <w:u w:val="single"/>
                <w:lang w:val="pt-PT"/>
              </w:rPr>
              <w:t>Presença comercial</w:t>
            </w:r>
          </w:p>
          <w:p w:rsidR="00FE61EE" w:rsidRPr="00837465" w:rsidRDefault="00FE61EE" w:rsidP="00FE61EE">
            <w:pPr>
              <w:rPr>
                <w:rFonts w:ascii="Times New Roman" w:eastAsia="新細明體" w:hAnsi="Times New Roman"/>
                <w:szCs w:val="24"/>
                <w:lang w:val="pt-PT"/>
              </w:rPr>
            </w:pPr>
          </w:p>
          <w:p w:rsidR="00FE61EE" w:rsidRPr="00837465" w:rsidRDefault="00FE61EE" w:rsidP="005C48D3">
            <w:pPr>
              <w:pStyle w:val="KWBodytext"/>
              <w:spacing w:before="120"/>
              <w:ind w:firstLineChars="0" w:firstLine="0"/>
              <w:rPr>
                <w:rFonts w:eastAsia="新細明體"/>
                <w:lang w:val="pt-PT"/>
              </w:rPr>
            </w:pPr>
            <w:r w:rsidRPr="00837465">
              <w:rPr>
                <w:rFonts w:ascii="Times New Roman" w:eastAsia="新細明體" w:hAnsi="Times New Roman"/>
                <w:kern w:val="2"/>
                <w:szCs w:val="24"/>
                <w:lang w:val="pt-PT" w:eastAsia="zh-TW"/>
              </w:rPr>
              <w:t>Aplicação do tratamento nacional</w:t>
            </w:r>
          </w:p>
          <w:p w:rsidR="00FE61EE" w:rsidRPr="00837465" w:rsidRDefault="00FE61EE" w:rsidP="00FE61EE">
            <w:pPr>
              <w:autoSpaceDE w:val="0"/>
              <w:autoSpaceDN w:val="0"/>
              <w:adjustRightInd w:val="0"/>
              <w:jc w:val="both"/>
              <w:rPr>
                <w:rFonts w:ascii="Times New Roman" w:eastAsia="新細明體" w:hAnsi="Times New Roman"/>
                <w:szCs w:val="24"/>
                <w:lang w:val="pt-PT"/>
              </w:rPr>
            </w:pP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5C48D3" w:rsidRDefault="0084476B" w:rsidP="005C48D3">
            <w:pPr>
              <w:rPr>
                <w:rFonts w:ascii="Times New Roman" w:hAnsi="Times New Roman"/>
                <w:szCs w:val="24"/>
                <w:lang w:val="pt-PT"/>
              </w:rPr>
            </w:pPr>
            <w:r>
              <w:rPr>
                <w:rFonts w:ascii="Times New Roman" w:hAnsi="Times New Roman"/>
                <w:szCs w:val="24"/>
                <w:lang w:val="pt-PT"/>
              </w:rPr>
              <w:t xml:space="preserve">1. </w:t>
            </w:r>
            <w:r w:rsidR="00FE61EE" w:rsidRPr="005C48D3">
              <w:rPr>
                <w:rFonts w:ascii="Times New Roman" w:hAnsi="Times New Roman"/>
                <w:szCs w:val="24"/>
                <w:lang w:val="pt-PT"/>
              </w:rPr>
              <w:t xml:space="preserve">Serviços </w:t>
            </w:r>
            <w:proofErr w:type="gramStart"/>
            <w:r w:rsidR="00FE61EE" w:rsidRPr="005C48D3">
              <w:rPr>
                <w:rFonts w:ascii="Times New Roman" w:hAnsi="Times New Roman"/>
                <w:szCs w:val="24"/>
                <w:lang w:val="pt-PT"/>
              </w:rPr>
              <w:t>comer</w:t>
            </w:r>
            <w:r w:rsidR="00FE61EE" w:rsidRPr="005C48D3">
              <w:rPr>
                <w:rFonts w:ascii="Times New Roman" w:eastAsia="新細明體" w:hAnsi="Times New Roman"/>
                <w:szCs w:val="24"/>
                <w:lang w:val="pt-PT"/>
              </w:rPr>
              <w:t>c</w:t>
            </w:r>
            <w:r w:rsidR="00FE61EE" w:rsidRPr="005C48D3">
              <w:rPr>
                <w:rFonts w:ascii="Times New Roman" w:hAnsi="Times New Roman"/>
                <w:szCs w:val="24"/>
                <w:lang w:val="pt-PT"/>
              </w:rPr>
              <w:t>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B40C5">
            <w:pPr>
              <w:ind w:firstLineChars="150" w:firstLine="360"/>
              <w:rPr>
                <w:rFonts w:ascii="Times New Roman" w:hAnsi="Times New Roman"/>
                <w:szCs w:val="24"/>
                <w:lang w:val="pt-PT"/>
              </w:rPr>
            </w:pPr>
            <w:r w:rsidRPr="00837465">
              <w:rPr>
                <w:rFonts w:ascii="Times New Roman" w:hAnsi="Times New Roman"/>
                <w:szCs w:val="24"/>
                <w:lang w:val="pt-PT"/>
              </w:rPr>
              <w:t>D.</w:t>
            </w:r>
            <w:r w:rsidRPr="00837465">
              <w:rPr>
                <w:rFonts w:ascii="Times New Roman" w:eastAsia="新細明體" w:hAnsi="Times New Roman"/>
                <w:szCs w:val="24"/>
                <w:lang w:val="pt-PT"/>
              </w:rPr>
              <w:t xml:space="preserve"> Serviços do sector imobiliário</w:t>
            </w:r>
          </w:p>
          <w:p w:rsidR="00FE61EE" w:rsidRPr="00837465" w:rsidRDefault="00FE61EE" w:rsidP="005B40C5">
            <w:pPr>
              <w:ind w:leftChars="250" w:left="840" w:hangingChars="100" w:hanging="240"/>
              <w:jc w:val="both"/>
              <w:rPr>
                <w:rFonts w:ascii="Times New Roman" w:hAnsi="Times New Roman"/>
                <w:szCs w:val="24"/>
                <w:lang w:val="pt-PT"/>
              </w:rPr>
            </w:pPr>
            <w:proofErr w:type="gramStart"/>
            <w:r w:rsidRPr="00837465">
              <w:rPr>
                <w:rFonts w:ascii="Times New Roman" w:hAnsi="Times New Roman"/>
                <w:szCs w:val="24"/>
                <w:lang w:val="pt-PT"/>
              </w:rPr>
              <w:t>b</w:t>
            </w:r>
            <w:proofErr w:type="gramEnd"/>
            <w:r w:rsidRPr="00837465">
              <w:rPr>
                <w:rFonts w:ascii="Times New Roman" w:hAnsi="Times New Roman"/>
                <w:szCs w:val="24"/>
                <w:lang w:val="pt-PT"/>
              </w:rPr>
              <w:t xml:space="preserve">. </w:t>
            </w:r>
            <w:r w:rsidRPr="00837465">
              <w:rPr>
                <w:rFonts w:ascii="Times New Roman" w:eastAsia="新細明體" w:hAnsi="Times New Roman"/>
                <w:szCs w:val="24"/>
                <w:lang w:val="pt-PT"/>
              </w:rPr>
              <w:t>Serviços do sector imobiliário, baseados em taxas ou em contrato (CPC822)</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rsidP="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rsidP="00FE61EE">
            <w:pPr>
              <w:rPr>
                <w:rFonts w:ascii="Times New Roman" w:hAnsi="Times New Roman"/>
                <w:szCs w:val="24"/>
                <w:u w:val="single"/>
                <w:lang w:val="pt-PT"/>
              </w:rPr>
            </w:pPr>
          </w:p>
          <w:p w:rsidR="00FE61EE" w:rsidRPr="00837465" w:rsidRDefault="00FE61EE" w:rsidP="00FE61EE">
            <w:pPr>
              <w:pStyle w:val="KWBodytext"/>
              <w:spacing w:before="120"/>
              <w:ind w:firstLineChars="0" w:firstLine="0"/>
              <w:rPr>
                <w:rFonts w:ascii="Times New Roman" w:hAnsi="Times New Roman"/>
                <w:szCs w:val="24"/>
                <w:lang w:val="pt-PT" w:eastAsia="zh-CN"/>
              </w:rPr>
            </w:pPr>
            <w:r w:rsidRPr="00837465">
              <w:rPr>
                <w:rFonts w:ascii="Times New Roman" w:eastAsia="新細明體" w:hAnsi="Times New Roman"/>
                <w:szCs w:val="24"/>
                <w:lang w:val="pt-PT" w:eastAsia="zh-TW"/>
              </w:rPr>
              <w:t>Aplicação do tratamento nacional.</w:t>
            </w:r>
          </w:p>
          <w:p w:rsidR="00FE61EE" w:rsidRPr="00837465" w:rsidRDefault="00FE61EE" w:rsidP="00F15138">
            <w:pPr>
              <w:jc w:val="both"/>
              <w:rPr>
                <w:rFonts w:ascii="Times New Roman" w:hAnsi="Times New Roman"/>
                <w:szCs w:val="24"/>
                <w:lang w:val="pt-PT"/>
              </w:rPr>
            </w:pP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B11D38" w:rsidRPr="005C48D3">
              <w:rPr>
                <w:rFonts w:ascii="Times New Roman" w:hAnsi="Times New Roman" w:cs="Times New Roman"/>
                <w:szCs w:val="24"/>
                <w:lang w:val="pt-PT"/>
              </w:rPr>
              <w:t xml:space="preserve">Serviços </w:t>
            </w:r>
            <w:proofErr w:type="gramStart"/>
            <w:r w:rsidR="00B11D38"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203482" w:rsidRPr="00837465" w:rsidRDefault="00203482" w:rsidP="00203482">
            <w:pPr>
              <w:pStyle w:val="a4"/>
              <w:ind w:leftChars="0" w:left="360"/>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203482" w:rsidRPr="00255731" w:rsidRDefault="00255731" w:rsidP="005B40C5">
            <w:pPr>
              <w:ind w:firstLineChars="150" w:firstLine="360"/>
              <w:rPr>
                <w:rFonts w:ascii="Times New Roman" w:hAnsi="Times New Roman" w:cs="Times New Roman"/>
                <w:szCs w:val="24"/>
                <w:lang w:val="pt-PT"/>
              </w:rPr>
            </w:pPr>
            <w:r>
              <w:rPr>
                <w:rFonts w:ascii="Times New Roman" w:hAnsi="Times New Roman" w:cs="Times New Roman"/>
                <w:szCs w:val="24"/>
                <w:lang w:val="pt-PT"/>
              </w:rPr>
              <w:t xml:space="preserve">E. </w:t>
            </w:r>
            <w:r w:rsidR="00203482" w:rsidRPr="00255731">
              <w:rPr>
                <w:rFonts w:ascii="Times New Roman" w:hAnsi="Times New Roman" w:cs="Times New Roman"/>
                <w:szCs w:val="24"/>
                <w:lang w:val="pt-PT"/>
              </w:rPr>
              <w:t>Serviços de aluguer sem operadores</w:t>
            </w:r>
          </w:p>
          <w:p w:rsidR="0095195E" w:rsidRPr="00837465" w:rsidRDefault="00203482" w:rsidP="005B40C5">
            <w:pPr>
              <w:pStyle w:val="a4"/>
              <w:numPr>
                <w:ilvl w:val="0"/>
                <w:numId w:val="22"/>
              </w:numPr>
              <w:ind w:leftChars="0" w:left="954"/>
              <w:rPr>
                <w:rFonts w:ascii="Times New Roman" w:hAnsi="Times New Roman" w:cs="Times New Roman"/>
                <w:szCs w:val="24"/>
                <w:lang w:val="pt-PT"/>
              </w:rPr>
            </w:pPr>
            <w:r w:rsidRPr="00837465">
              <w:rPr>
                <w:rFonts w:ascii="Times New Roman" w:hAnsi="Times New Roman" w:cs="Times New Roman"/>
                <w:szCs w:val="24"/>
                <w:lang w:val="pt-PT"/>
              </w:rPr>
              <w:t>Aluguer de</w:t>
            </w:r>
            <w:r w:rsidR="00B11D38" w:rsidRPr="00837465">
              <w:rPr>
                <w:rFonts w:ascii="Times New Roman" w:hAnsi="Times New Roman" w:cs="Times New Roman"/>
                <w:szCs w:val="24"/>
                <w:lang w:val="pt-PT"/>
              </w:rPr>
              <w:t xml:space="preserve"> navios (CPC83103)</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B11D38"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B11D38"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B11D38">
            <w:pPr>
              <w:jc w:val="both"/>
              <w:rPr>
                <w:rFonts w:ascii="Times New Roman" w:hAnsi="Times New Roman" w:cs="Times New Roman"/>
                <w:szCs w:val="24"/>
                <w:lang w:val="pt-PT"/>
              </w:rPr>
            </w:pPr>
          </w:p>
          <w:p w:rsidR="00B11D38" w:rsidRPr="00837465" w:rsidRDefault="00B11D38" w:rsidP="00B11D38">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C825FD" w:rsidRPr="005C48D3">
              <w:rPr>
                <w:rFonts w:ascii="Times New Roman" w:hAnsi="Times New Roman" w:cs="Times New Roman"/>
                <w:szCs w:val="24"/>
                <w:lang w:val="pt-PT"/>
              </w:rPr>
              <w:t xml:space="preserve">Serviços </w:t>
            </w:r>
            <w:proofErr w:type="gramStart"/>
            <w:r w:rsidR="00C825FD"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203482" w:rsidP="005B40C5">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E. </w:t>
            </w:r>
            <w:r w:rsidR="00C825FD" w:rsidRPr="00837465">
              <w:rPr>
                <w:rFonts w:ascii="Times New Roman" w:hAnsi="Times New Roman" w:cs="Times New Roman"/>
                <w:szCs w:val="24"/>
                <w:lang w:val="pt-PT"/>
              </w:rPr>
              <w:t>Serviços de aluguer sem operadores</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C825FD" w:rsidP="005B40C5">
            <w:pPr>
              <w:pStyle w:val="a4"/>
              <w:numPr>
                <w:ilvl w:val="0"/>
                <w:numId w:val="22"/>
              </w:numPr>
              <w:ind w:leftChars="0" w:left="1024"/>
              <w:rPr>
                <w:rFonts w:ascii="Times New Roman" w:hAnsi="Times New Roman" w:cs="Times New Roman"/>
                <w:szCs w:val="24"/>
                <w:lang w:val="pt-PT"/>
              </w:rPr>
            </w:pPr>
            <w:r w:rsidRPr="00837465">
              <w:rPr>
                <w:rFonts w:ascii="Times New Roman" w:hAnsi="Times New Roman" w:cs="Times New Roman"/>
                <w:szCs w:val="24"/>
                <w:lang w:val="pt-PT"/>
              </w:rPr>
              <w:t>Aluguer de aeronaves (CPC83104)</w:t>
            </w:r>
          </w:p>
          <w:p w:rsidR="00203482" w:rsidRPr="00837465" w:rsidRDefault="00203482" w:rsidP="00203482">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C825FD"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C825FD"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C825FD">
            <w:pPr>
              <w:jc w:val="both"/>
              <w:rPr>
                <w:rFonts w:ascii="Times New Roman" w:hAnsi="Times New Roman" w:cs="Times New Roman"/>
                <w:szCs w:val="24"/>
                <w:lang w:val="pt-PT"/>
              </w:rPr>
            </w:pPr>
          </w:p>
          <w:p w:rsidR="00C825FD" w:rsidRPr="00837465" w:rsidRDefault="00C825FD" w:rsidP="00C825FD">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2A34A1" w:rsidRPr="005C48D3">
              <w:rPr>
                <w:rFonts w:ascii="Times New Roman" w:hAnsi="Times New Roman" w:cs="Times New Roman"/>
                <w:szCs w:val="24"/>
                <w:lang w:val="pt-PT"/>
              </w:rPr>
              <w:t xml:space="preserve">Serviços </w:t>
            </w:r>
            <w:proofErr w:type="gramStart"/>
            <w:r w:rsidR="002A34A1"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F06DB1"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E. </w:t>
            </w:r>
            <w:r w:rsidR="002A34A1" w:rsidRPr="00837465">
              <w:rPr>
                <w:rFonts w:ascii="Times New Roman" w:hAnsi="Times New Roman" w:cs="Times New Roman"/>
                <w:szCs w:val="24"/>
                <w:lang w:val="pt-PT"/>
              </w:rPr>
              <w:t>Serviços de aluguer sem operadores</w:t>
            </w: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2A34A1" w:rsidP="00581908">
            <w:pPr>
              <w:pStyle w:val="a4"/>
              <w:numPr>
                <w:ilvl w:val="0"/>
                <w:numId w:val="22"/>
              </w:numPr>
              <w:ind w:leftChars="0" w:left="982"/>
              <w:rPr>
                <w:rFonts w:ascii="Times New Roman" w:hAnsi="Times New Roman" w:cs="Times New Roman"/>
                <w:szCs w:val="24"/>
                <w:lang w:val="pt-PT"/>
              </w:rPr>
            </w:pPr>
            <w:r w:rsidRPr="00837465">
              <w:rPr>
                <w:rFonts w:ascii="Times New Roman" w:hAnsi="Times New Roman" w:cs="Times New Roman"/>
                <w:szCs w:val="24"/>
                <w:lang w:val="pt-PT"/>
              </w:rPr>
              <w:t>Serviços de aluguer de veículos de uso pessoal (CPC83101), veículos de transporte de mercadorias (CPC83102) e outros equipamento</w:t>
            </w:r>
            <w:r w:rsidR="00F06DB1" w:rsidRPr="00837465">
              <w:rPr>
                <w:rFonts w:ascii="Times New Roman" w:hAnsi="Times New Roman" w:cs="Times New Roman"/>
                <w:szCs w:val="24"/>
                <w:lang w:val="pt-PT"/>
              </w:rPr>
              <w:t>s</w:t>
            </w:r>
            <w:r w:rsidRPr="00837465">
              <w:rPr>
                <w:rFonts w:ascii="Times New Roman" w:hAnsi="Times New Roman" w:cs="Times New Roman"/>
                <w:szCs w:val="24"/>
                <w:lang w:val="pt-PT"/>
              </w:rPr>
              <w:t xml:space="preserve"> de transporte terrestre (CPC83105)</w:t>
            </w:r>
          </w:p>
          <w:p w:rsidR="00F06DB1" w:rsidRPr="00837465" w:rsidRDefault="00F06DB1" w:rsidP="00F06DB1">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2A34A1"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C825FD" w:rsidRPr="00837465" w:rsidRDefault="00C825FD" w:rsidP="00C825FD">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C825FD" w:rsidRPr="00837465" w:rsidRDefault="00C825FD" w:rsidP="00C825FD">
            <w:pPr>
              <w:jc w:val="both"/>
              <w:rPr>
                <w:rFonts w:ascii="Times New Roman" w:hAnsi="Times New Roman" w:cs="Times New Roman"/>
                <w:szCs w:val="24"/>
                <w:lang w:val="pt-PT"/>
              </w:rPr>
            </w:pPr>
          </w:p>
          <w:p w:rsidR="0095195E" w:rsidRPr="00837465" w:rsidRDefault="00C825FD" w:rsidP="00C825FD">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EB3B49" w:rsidRPr="005C48D3">
              <w:rPr>
                <w:rFonts w:ascii="Times New Roman" w:hAnsi="Times New Roman" w:cs="Times New Roman"/>
                <w:szCs w:val="24"/>
                <w:lang w:val="pt-PT"/>
              </w:rPr>
              <w:t xml:space="preserve">Serviços </w:t>
            </w:r>
            <w:proofErr w:type="gramStart"/>
            <w:r w:rsidR="00EB3B49"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EB3B49"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E. Serviços de aluguer sem operadores</w:t>
            </w: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EB3B49" w:rsidP="00581908">
            <w:pPr>
              <w:pStyle w:val="a4"/>
              <w:numPr>
                <w:ilvl w:val="0"/>
                <w:numId w:val="22"/>
              </w:numPr>
              <w:ind w:leftChars="0" w:left="1024"/>
              <w:rPr>
                <w:rFonts w:ascii="Times New Roman" w:hAnsi="Times New Roman" w:cs="Times New Roman"/>
                <w:szCs w:val="24"/>
                <w:lang w:val="pt-PT"/>
              </w:rPr>
            </w:pPr>
            <w:r w:rsidRPr="00837465">
              <w:rPr>
                <w:rFonts w:ascii="Times New Roman" w:hAnsi="Times New Roman" w:cs="Times New Roman"/>
                <w:szCs w:val="24"/>
                <w:lang w:val="pt-PT"/>
              </w:rPr>
              <w:t>Serviços de aluguer de máquinas agrícolas (CPC83106-83109)</w:t>
            </w:r>
          </w:p>
        </w:tc>
      </w:tr>
      <w:tr w:rsidR="00F06DB1" w:rsidRPr="00131914" w:rsidTr="00B022C7">
        <w:tc>
          <w:tcPr>
            <w:tcW w:w="1398" w:type="dxa"/>
          </w:tcPr>
          <w:p w:rsidR="00F06DB1" w:rsidRPr="00837465" w:rsidRDefault="00F06DB1" w:rsidP="00B022C7">
            <w:pPr>
              <w:rPr>
                <w:rFonts w:ascii="Times New Roman" w:hAnsi="Times New Roman" w:cs="Times New Roman"/>
                <w:b/>
                <w:szCs w:val="24"/>
                <w:lang w:val="pt-PT"/>
              </w:rPr>
            </w:pPr>
          </w:p>
        </w:tc>
        <w:tc>
          <w:tcPr>
            <w:tcW w:w="6978" w:type="dxa"/>
          </w:tcPr>
          <w:p w:rsidR="00F06DB1" w:rsidRPr="00837465" w:rsidRDefault="00F06DB1" w:rsidP="00F06DB1">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EB3B49"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EB3B49"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EB3B49">
            <w:pPr>
              <w:jc w:val="both"/>
              <w:rPr>
                <w:rFonts w:ascii="Times New Roman" w:hAnsi="Times New Roman" w:cs="Times New Roman"/>
                <w:szCs w:val="24"/>
                <w:lang w:val="pt-PT"/>
              </w:rPr>
            </w:pPr>
          </w:p>
          <w:p w:rsidR="00EB3B49" w:rsidRPr="00837465" w:rsidRDefault="00EB3B49" w:rsidP="00EB3B49">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C47D71" w:rsidRPr="005C48D3">
              <w:rPr>
                <w:rFonts w:ascii="Times New Roman" w:hAnsi="Times New Roman" w:cs="Times New Roman"/>
                <w:szCs w:val="24"/>
                <w:lang w:val="pt-PT"/>
              </w:rPr>
              <w:t xml:space="preserve">Serviços </w:t>
            </w:r>
            <w:proofErr w:type="gramStart"/>
            <w:r w:rsidR="00C47D71"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C47D71"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E. </w:t>
            </w:r>
            <w:r w:rsidR="00F06DB1" w:rsidRPr="00837465">
              <w:rPr>
                <w:rFonts w:ascii="Times New Roman" w:hAnsi="Times New Roman" w:cs="Times New Roman"/>
                <w:szCs w:val="24"/>
                <w:lang w:val="pt-PT"/>
              </w:rPr>
              <w:t>S</w:t>
            </w:r>
            <w:r w:rsidRPr="00837465">
              <w:rPr>
                <w:rFonts w:ascii="Times New Roman" w:hAnsi="Times New Roman" w:cs="Times New Roman"/>
                <w:szCs w:val="24"/>
                <w:lang w:val="pt-PT"/>
              </w:rPr>
              <w:t>erviços de aluguer sem operadores</w:t>
            </w: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5C48D3" w:rsidRDefault="0043529C" w:rsidP="005C48D3">
            <w:pPr>
              <w:ind w:left="870" w:hanging="283"/>
              <w:jc w:val="both"/>
              <w:rPr>
                <w:rFonts w:ascii="Times New Roman" w:hAnsi="Times New Roman" w:cs="Times New Roman"/>
                <w:szCs w:val="24"/>
                <w:lang w:val="pt-PT"/>
              </w:rPr>
            </w:pPr>
            <w:proofErr w:type="gramStart"/>
            <w:r>
              <w:rPr>
                <w:rFonts w:ascii="Times New Roman" w:hAnsi="Times New Roman" w:cs="Times New Roman"/>
                <w:szCs w:val="24"/>
                <w:lang w:val="pt-PT"/>
              </w:rPr>
              <w:t>e</w:t>
            </w:r>
            <w:proofErr w:type="gramEnd"/>
            <w:r>
              <w:rPr>
                <w:rFonts w:ascii="Times New Roman" w:hAnsi="Times New Roman" w:cs="Times New Roman"/>
                <w:szCs w:val="24"/>
                <w:lang w:val="pt-PT"/>
              </w:rPr>
              <w:t xml:space="preserve">. </w:t>
            </w:r>
            <w:proofErr w:type="gramStart"/>
            <w:r w:rsidR="00C47D71" w:rsidRPr="005C48D3">
              <w:rPr>
                <w:rFonts w:ascii="Times New Roman" w:hAnsi="Times New Roman" w:cs="Times New Roman"/>
                <w:szCs w:val="24"/>
                <w:lang w:val="pt-PT"/>
              </w:rPr>
              <w:t>Outros serviços de aluguer de bens para</w:t>
            </w:r>
            <w:proofErr w:type="gramEnd"/>
            <w:r w:rsidR="00C47D71" w:rsidRPr="005C48D3">
              <w:rPr>
                <w:rFonts w:ascii="Times New Roman" w:hAnsi="Times New Roman" w:cs="Times New Roman"/>
                <w:szCs w:val="24"/>
                <w:lang w:val="pt-PT"/>
              </w:rPr>
              <w:t xml:space="preserve"> uso pessoal e doméstico (CPC832)</w:t>
            </w:r>
          </w:p>
          <w:p w:rsidR="00F06DB1" w:rsidRPr="00837465" w:rsidRDefault="00F06DB1" w:rsidP="00F06DB1">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C47D71"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C47D71"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C47D71">
            <w:pPr>
              <w:jc w:val="both"/>
              <w:rPr>
                <w:rFonts w:ascii="Times New Roman" w:hAnsi="Times New Roman" w:cs="Times New Roman"/>
                <w:szCs w:val="24"/>
                <w:lang w:val="pt-PT"/>
              </w:rPr>
            </w:pPr>
          </w:p>
          <w:p w:rsidR="00C47D71" w:rsidRPr="00837465" w:rsidRDefault="00C47D71" w:rsidP="00C47D71">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350C04" w:rsidRPr="005C48D3">
              <w:rPr>
                <w:rFonts w:ascii="Times New Roman" w:hAnsi="Times New Roman" w:cs="Times New Roman"/>
                <w:szCs w:val="24"/>
                <w:lang w:val="pt-PT"/>
              </w:rPr>
              <w:t xml:space="preserve">Serviços </w:t>
            </w:r>
            <w:proofErr w:type="gramStart"/>
            <w:r w:rsidR="00350C04"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350C04" w:rsidP="00581908">
            <w:pPr>
              <w:pStyle w:val="a4"/>
              <w:numPr>
                <w:ilvl w:val="0"/>
                <w:numId w:val="27"/>
              </w:numPr>
              <w:ind w:leftChars="0" w:left="786"/>
              <w:rPr>
                <w:rFonts w:ascii="Times New Roman" w:hAnsi="Times New Roman" w:cs="Times New Roman"/>
                <w:szCs w:val="24"/>
                <w:lang w:val="pt-PT"/>
              </w:rPr>
            </w:pPr>
            <w:r w:rsidRPr="00837465">
              <w:rPr>
                <w:rFonts w:ascii="Times New Roman" w:hAnsi="Times New Roman" w:cs="Times New Roman"/>
                <w:szCs w:val="24"/>
                <w:lang w:val="pt-PT"/>
              </w:rPr>
              <w:t xml:space="preserve">Outros serviços </w:t>
            </w:r>
            <w:proofErr w:type="gramStart"/>
            <w:r w:rsidRPr="00837465">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350C04" w:rsidP="00581908">
            <w:pPr>
              <w:pStyle w:val="a4"/>
              <w:numPr>
                <w:ilvl w:val="0"/>
                <w:numId w:val="28"/>
              </w:numPr>
              <w:ind w:leftChars="0" w:left="1164"/>
              <w:rPr>
                <w:rFonts w:ascii="Times New Roman" w:hAnsi="Times New Roman" w:cs="Times New Roman"/>
                <w:szCs w:val="24"/>
                <w:lang w:val="pt-PT"/>
              </w:rPr>
            </w:pPr>
            <w:r w:rsidRPr="00837465">
              <w:rPr>
                <w:rFonts w:ascii="Times New Roman" w:hAnsi="Times New Roman" w:cs="Times New Roman"/>
                <w:szCs w:val="24"/>
                <w:lang w:val="pt-PT"/>
              </w:rPr>
              <w:t>Serviços de publicidade (CPC871)</w:t>
            </w:r>
          </w:p>
          <w:p w:rsidR="008817E3" w:rsidRPr="00837465" w:rsidRDefault="008817E3" w:rsidP="008817E3">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350C04"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350C04"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350C04">
            <w:pPr>
              <w:jc w:val="both"/>
              <w:rPr>
                <w:rFonts w:ascii="Times New Roman" w:hAnsi="Times New Roman" w:cs="Times New Roman"/>
                <w:szCs w:val="24"/>
                <w:lang w:val="pt-PT"/>
              </w:rPr>
            </w:pPr>
          </w:p>
          <w:p w:rsidR="00350C04" w:rsidRPr="00837465" w:rsidRDefault="00350C04" w:rsidP="00350C04">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p w:rsidR="00350C04" w:rsidRPr="00837465" w:rsidRDefault="00350C04" w:rsidP="00350C04">
            <w:pPr>
              <w:jc w:val="both"/>
              <w:rPr>
                <w:rFonts w:ascii="Times New Roman" w:hAnsi="Times New Roman" w:cs="Times New Roman"/>
                <w:szCs w:val="24"/>
                <w:lang w:val="pt-PT"/>
              </w:rPr>
            </w:pP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5C48D3" w:rsidRDefault="0084476B" w:rsidP="005C48D3">
            <w:pPr>
              <w:rPr>
                <w:rFonts w:ascii="Times New Roman" w:hAnsi="Times New Roman"/>
                <w:szCs w:val="24"/>
                <w:lang w:val="pt-PT"/>
              </w:rPr>
            </w:pPr>
            <w:r>
              <w:rPr>
                <w:rFonts w:ascii="Times New Roman" w:hAnsi="Times New Roman"/>
                <w:szCs w:val="24"/>
                <w:lang w:val="pt-PT"/>
              </w:rPr>
              <w:t xml:space="preserve">1. </w:t>
            </w:r>
            <w:r w:rsidR="00FE61EE" w:rsidRPr="005C48D3">
              <w:rPr>
                <w:rFonts w:ascii="Times New Roman" w:hAnsi="Times New Roman"/>
                <w:szCs w:val="24"/>
                <w:lang w:val="pt-PT"/>
              </w:rPr>
              <w:t xml:space="preserve">Serviços </w:t>
            </w:r>
            <w:proofErr w:type="gramStart"/>
            <w:r w:rsidR="00FE61EE" w:rsidRPr="005C48D3">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81908">
            <w:pPr>
              <w:ind w:firstLineChars="150" w:firstLine="360"/>
              <w:rPr>
                <w:rFonts w:ascii="Times New Roman" w:hAnsi="Times New Roman"/>
                <w:szCs w:val="24"/>
                <w:lang w:val="pt-PT"/>
              </w:rPr>
            </w:pPr>
            <w:r w:rsidRPr="00837465">
              <w:rPr>
                <w:rFonts w:ascii="Times New Roman" w:hAnsi="Times New Roman"/>
                <w:szCs w:val="24"/>
                <w:lang w:val="pt-PT"/>
              </w:rPr>
              <w:t xml:space="preserve">F. Outros serviços </w:t>
            </w:r>
            <w:proofErr w:type="gramStart"/>
            <w:r w:rsidRPr="00837465">
              <w:rPr>
                <w:rFonts w:ascii="Times New Roman" w:hAnsi="Times New Roman"/>
                <w:szCs w:val="24"/>
                <w:lang w:val="pt-PT"/>
              </w:rPr>
              <w:t>comerciais</w:t>
            </w:r>
            <w:proofErr w:type="gramEnd"/>
          </w:p>
          <w:p w:rsidR="00FE61EE" w:rsidRPr="00837465" w:rsidRDefault="00FE61EE" w:rsidP="00581908">
            <w:pPr>
              <w:ind w:leftChars="250" w:left="840" w:hangingChars="100" w:hanging="240"/>
              <w:jc w:val="both"/>
              <w:rPr>
                <w:rFonts w:ascii="Times New Roman" w:hAnsi="Times New Roman"/>
                <w:szCs w:val="24"/>
                <w:lang w:val="pt-PT"/>
              </w:rPr>
            </w:pPr>
            <w:proofErr w:type="gramStart"/>
            <w:r w:rsidRPr="00837465">
              <w:rPr>
                <w:rFonts w:ascii="Times New Roman" w:hAnsi="Times New Roman"/>
                <w:szCs w:val="24"/>
                <w:lang w:val="pt-PT"/>
              </w:rPr>
              <w:t>b</w:t>
            </w:r>
            <w:proofErr w:type="gramEnd"/>
            <w:r w:rsidRPr="00837465">
              <w:rPr>
                <w:rFonts w:ascii="Times New Roman" w:hAnsi="Times New Roman"/>
                <w:szCs w:val="24"/>
                <w:lang w:val="pt-PT"/>
              </w:rPr>
              <w:t xml:space="preserve">. </w:t>
            </w:r>
            <w:r w:rsidRPr="00837465">
              <w:rPr>
                <w:rFonts w:ascii="Times New Roman" w:eastAsia="新細明體" w:hAnsi="Times New Roman"/>
                <w:szCs w:val="24"/>
                <w:lang w:val="pt-PT"/>
              </w:rPr>
              <w:t>Serviços de investigação e estudo de mercado e sondagens de opinião pública (CPC864)</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rsidP="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rsidP="00FE61EE">
            <w:pPr>
              <w:rPr>
                <w:rFonts w:ascii="Times New Roman" w:hAnsi="Times New Roman"/>
                <w:szCs w:val="24"/>
                <w:u w:val="single"/>
                <w:lang w:val="pt-PT"/>
              </w:rPr>
            </w:pPr>
          </w:p>
          <w:p w:rsidR="002D67D7" w:rsidRDefault="00FE61EE" w:rsidP="007C75F7">
            <w:pPr>
              <w:pStyle w:val="a4"/>
              <w:numPr>
                <w:ilvl w:val="0"/>
                <w:numId w:val="120"/>
              </w:numPr>
              <w:spacing w:beforeLines="50" w:before="180"/>
              <w:ind w:leftChars="0"/>
              <w:jc w:val="both"/>
              <w:rPr>
                <w:rFonts w:ascii="Times New Roman" w:hAnsi="Times New Roman"/>
                <w:szCs w:val="24"/>
                <w:lang w:val="pt-PT"/>
              </w:rPr>
            </w:pPr>
            <w:r w:rsidRPr="00837465">
              <w:rPr>
                <w:rFonts w:ascii="Times New Roman" w:hAnsi="Times New Roman"/>
                <w:szCs w:val="24"/>
                <w:lang w:val="pt-PT"/>
              </w:rPr>
              <w:t xml:space="preserve">As empresas que prestam serviços de investigação </w:t>
            </w:r>
            <w:r w:rsidRPr="002D08E3">
              <w:rPr>
                <w:rFonts w:ascii="Times New Roman" w:hAnsi="Times New Roman"/>
                <w:szCs w:val="24"/>
                <w:lang w:val="pt-PT"/>
              </w:rPr>
              <w:t>de mercado</w:t>
            </w:r>
            <w:r w:rsidR="007C75F7" w:rsidRPr="002D08E3">
              <w:rPr>
                <w:rStyle w:val="a5"/>
                <w:rFonts w:ascii="Times New Roman" w:hAnsi="Times New Roman"/>
                <w:szCs w:val="24"/>
                <w:lang w:val="pt-PT"/>
              </w:rPr>
              <w:footnoteReference w:customMarkFollows="1" w:id="3"/>
              <w:t>1</w:t>
            </w:r>
            <w:r w:rsidRPr="00837465">
              <w:rPr>
                <w:rFonts w:ascii="Times New Roman" w:hAnsi="Times New Roman"/>
                <w:szCs w:val="24"/>
                <w:lang w:val="pt-PT"/>
              </w:rPr>
              <w:t xml:space="preserve"> só podem ser operadas sob a forma de empresa de capitais mistos ou em parceria (o sócio dominante das empresas que prestem serviços de pesquisa de audiência televisiva ser</w:t>
            </w:r>
            <w:r w:rsidR="000B218E">
              <w:rPr>
                <w:rFonts w:ascii="Times New Roman" w:hAnsi="Times New Roman"/>
                <w:szCs w:val="24"/>
                <w:lang w:val="pt-PT"/>
              </w:rPr>
              <w:t>á</w:t>
            </w:r>
            <w:r w:rsidRPr="00837465">
              <w:rPr>
                <w:rFonts w:ascii="Times New Roman" w:hAnsi="Times New Roman"/>
                <w:szCs w:val="24"/>
                <w:lang w:val="pt-PT"/>
              </w:rPr>
              <w:t xml:space="preserve"> a parte do Interior da China).</w:t>
            </w:r>
          </w:p>
          <w:p w:rsidR="002D67D7" w:rsidRDefault="00FE61EE" w:rsidP="005C48D3">
            <w:pPr>
              <w:pStyle w:val="a4"/>
              <w:numPr>
                <w:ilvl w:val="0"/>
                <w:numId w:val="120"/>
              </w:numPr>
              <w:spacing w:beforeLines="50" w:before="180"/>
              <w:ind w:leftChars="0"/>
              <w:jc w:val="both"/>
              <w:rPr>
                <w:rFonts w:ascii="Times New Roman" w:hAnsi="Times New Roman"/>
                <w:szCs w:val="24"/>
                <w:lang w:val="pt-PT"/>
              </w:rPr>
            </w:pPr>
            <w:r w:rsidRPr="00837465">
              <w:rPr>
                <w:rFonts w:ascii="Times New Roman" w:hAnsi="Times New Roman"/>
                <w:szCs w:val="24"/>
                <w:lang w:val="pt-PT"/>
              </w:rPr>
              <w:t>Não se pode</w:t>
            </w:r>
            <w:r w:rsidR="00FC51C6">
              <w:rPr>
                <w:rFonts w:ascii="Times New Roman" w:hAnsi="Times New Roman"/>
                <w:szCs w:val="24"/>
                <w:lang w:val="pt-PT"/>
              </w:rPr>
              <w:t>m</w:t>
            </w:r>
            <w:r w:rsidRPr="00837465">
              <w:rPr>
                <w:rFonts w:ascii="Times New Roman" w:hAnsi="Times New Roman"/>
                <w:szCs w:val="24"/>
                <w:lang w:val="pt-PT"/>
              </w:rPr>
              <w:t xml:space="preserve"> prestar serviços de sondagens da opinião pública e serviços de investigação e estudo de mercado que não constituam investigação do mercado.</w:t>
            </w:r>
          </w:p>
          <w:p w:rsidR="002D67D7" w:rsidRDefault="00FC51C6" w:rsidP="005C48D3">
            <w:pPr>
              <w:pStyle w:val="a4"/>
              <w:numPr>
                <w:ilvl w:val="0"/>
                <w:numId w:val="120"/>
              </w:numPr>
              <w:spacing w:beforeLines="50" w:before="180"/>
              <w:ind w:leftChars="0"/>
              <w:jc w:val="both"/>
              <w:rPr>
                <w:rFonts w:ascii="Times New Roman" w:hAnsi="Times New Roman"/>
                <w:szCs w:val="24"/>
                <w:lang w:val="pt-PT" w:eastAsia="zh-CN"/>
              </w:rPr>
            </w:pPr>
            <w:r>
              <w:rPr>
                <w:rFonts w:ascii="Times New Roman" w:hAnsi="Times New Roman"/>
                <w:szCs w:val="24"/>
                <w:lang w:val="pt-PT"/>
              </w:rPr>
              <w:t>O</w:t>
            </w:r>
            <w:r w:rsidRPr="00837465">
              <w:rPr>
                <w:rFonts w:ascii="Times New Roman" w:hAnsi="Times New Roman"/>
                <w:szCs w:val="24"/>
                <w:lang w:val="pt-PT"/>
              </w:rPr>
              <w:t xml:space="preserve"> </w:t>
            </w:r>
            <w:r w:rsidR="00FE61EE" w:rsidRPr="00837465">
              <w:rPr>
                <w:rFonts w:ascii="Times New Roman" w:hAnsi="Times New Roman"/>
                <w:szCs w:val="24"/>
                <w:lang w:val="pt-PT"/>
              </w:rPr>
              <w:t xml:space="preserve">Interior da China aplica </w:t>
            </w:r>
            <w:r>
              <w:rPr>
                <w:rFonts w:ascii="Times New Roman" w:hAnsi="Times New Roman"/>
                <w:szCs w:val="24"/>
                <w:lang w:val="pt-PT"/>
              </w:rPr>
              <w:t>o</w:t>
            </w:r>
            <w:r w:rsidR="00FE61EE" w:rsidRPr="00837465">
              <w:rPr>
                <w:rFonts w:ascii="Times New Roman" w:hAnsi="Times New Roman"/>
                <w:szCs w:val="24"/>
                <w:lang w:val="pt-PT"/>
              </w:rPr>
              <w:t xml:space="preserve"> regime de reconhecimento da qualificação das instituições de investigação relacionada</w:t>
            </w:r>
            <w:r>
              <w:rPr>
                <w:rFonts w:ascii="Times New Roman" w:hAnsi="Times New Roman"/>
                <w:szCs w:val="24"/>
                <w:lang w:val="pt-PT"/>
              </w:rPr>
              <w:t>s</w:t>
            </w:r>
            <w:r w:rsidR="00FE61EE" w:rsidRPr="00837465">
              <w:rPr>
                <w:rFonts w:ascii="Times New Roman" w:hAnsi="Times New Roman"/>
                <w:szCs w:val="24"/>
                <w:lang w:val="pt-PT"/>
              </w:rPr>
              <w:t xml:space="preserve"> com o estrangeiro</w:t>
            </w:r>
            <w:r>
              <w:rPr>
                <w:rFonts w:ascii="Times New Roman" w:hAnsi="Times New Roman"/>
                <w:szCs w:val="24"/>
                <w:lang w:val="pt-PT"/>
              </w:rPr>
              <w:t>,</w:t>
            </w:r>
            <w:r w:rsidR="00FE61EE" w:rsidRPr="00837465">
              <w:rPr>
                <w:rFonts w:ascii="Times New Roman" w:hAnsi="Times New Roman"/>
                <w:szCs w:val="24"/>
                <w:lang w:val="pt-PT"/>
              </w:rPr>
              <w:t xml:space="preserve"> e o regime de apreciação e autorização dos projectos de investigação social relacionad</w:t>
            </w:r>
            <w:r>
              <w:rPr>
                <w:rFonts w:ascii="Times New Roman" w:hAnsi="Times New Roman"/>
                <w:szCs w:val="24"/>
                <w:lang w:val="pt-PT"/>
              </w:rPr>
              <w:t>os</w:t>
            </w:r>
            <w:r w:rsidR="00FE61EE" w:rsidRPr="00837465">
              <w:rPr>
                <w:rFonts w:ascii="Times New Roman" w:hAnsi="Times New Roman"/>
                <w:szCs w:val="24"/>
                <w:lang w:val="pt-PT"/>
              </w:rPr>
              <w:t xml:space="preserve"> com o estrangeiro. A </w:t>
            </w:r>
            <w:r w:rsidRPr="00837465">
              <w:rPr>
                <w:rFonts w:ascii="Times New Roman" w:hAnsi="Times New Roman"/>
                <w:szCs w:val="24"/>
                <w:lang w:val="pt-PT"/>
              </w:rPr>
              <w:t>investigaç</w:t>
            </w:r>
            <w:r>
              <w:rPr>
                <w:rFonts w:ascii="Times New Roman" w:hAnsi="Times New Roman"/>
                <w:szCs w:val="24"/>
                <w:lang w:val="pt-PT"/>
              </w:rPr>
              <w:t>ão</w:t>
            </w:r>
            <w:r w:rsidRPr="00837465">
              <w:rPr>
                <w:rFonts w:ascii="Times New Roman" w:hAnsi="Times New Roman"/>
                <w:szCs w:val="24"/>
                <w:lang w:val="pt-PT"/>
              </w:rPr>
              <w:t xml:space="preserve"> </w:t>
            </w:r>
            <w:r w:rsidR="00FE61EE" w:rsidRPr="00837465">
              <w:rPr>
                <w:rFonts w:ascii="Times New Roman" w:hAnsi="Times New Roman"/>
                <w:szCs w:val="24"/>
                <w:lang w:val="pt-PT"/>
              </w:rPr>
              <w:t>do mercado relacionada</w:t>
            </w:r>
            <w:r>
              <w:rPr>
                <w:rFonts w:ascii="Times New Roman" w:hAnsi="Times New Roman"/>
                <w:szCs w:val="24"/>
                <w:lang w:val="pt-PT"/>
              </w:rPr>
              <w:t xml:space="preserve"> </w:t>
            </w:r>
            <w:r w:rsidR="00FE61EE" w:rsidRPr="00837465">
              <w:rPr>
                <w:rFonts w:ascii="Times New Roman" w:hAnsi="Times New Roman"/>
                <w:szCs w:val="24"/>
                <w:lang w:val="pt-PT"/>
              </w:rPr>
              <w:t xml:space="preserve">com o estrangeiro </w:t>
            </w:r>
            <w:r>
              <w:rPr>
                <w:rFonts w:ascii="Times New Roman" w:hAnsi="Times New Roman"/>
                <w:szCs w:val="24"/>
                <w:lang w:val="pt-PT"/>
              </w:rPr>
              <w:t>só pode</w:t>
            </w:r>
            <w:r w:rsidR="00FE61EE" w:rsidRPr="00837465">
              <w:rPr>
                <w:rFonts w:ascii="Times New Roman" w:hAnsi="Times New Roman"/>
                <w:szCs w:val="24"/>
                <w:lang w:val="pt-PT"/>
              </w:rPr>
              <w:t xml:space="preserve"> ser efectuada por instituições que obtenham qualificação para efectuar investigação relacionada com o estrangeiro; a </w:t>
            </w:r>
            <w:r w:rsidRPr="00837465">
              <w:rPr>
                <w:rFonts w:ascii="Times New Roman" w:hAnsi="Times New Roman"/>
                <w:szCs w:val="24"/>
                <w:lang w:val="pt-PT"/>
              </w:rPr>
              <w:t>investigaç</w:t>
            </w:r>
            <w:r>
              <w:rPr>
                <w:rFonts w:ascii="Times New Roman" w:hAnsi="Times New Roman"/>
                <w:szCs w:val="24"/>
                <w:lang w:val="pt-PT"/>
              </w:rPr>
              <w:t>ão</w:t>
            </w:r>
            <w:r w:rsidRPr="00837465">
              <w:rPr>
                <w:rFonts w:ascii="Times New Roman" w:hAnsi="Times New Roman"/>
                <w:szCs w:val="24"/>
                <w:lang w:val="pt-PT"/>
              </w:rPr>
              <w:t xml:space="preserve"> socia</w:t>
            </w:r>
            <w:r>
              <w:rPr>
                <w:rFonts w:ascii="Times New Roman" w:hAnsi="Times New Roman"/>
                <w:szCs w:val="24"/>
                <w:lang w:val="pt-PT"/>
              </w:rPr>
              <w:t>l</w:t>
            </w:r>
            <w:r w:rsidRPr="00837465">
              <w:rPr>
                <w:rFonts w:ascii="Times New Roman" w:hAnsi="Times New Roman"/>
                <w:szCs w:val="24"/>
                <w:lang w:val="pt-PT"/>
              </w:rPr>
              <w:t xml:space="preserve"> </w:t>
            </w:r>
            <w:r w:rsidR="00FE61EE" w:rsidRPr="00837465">
              <w:rPr>
                <w:rFonts w:ascii="Times New Roman" w:hAnsi="Times New Roman"/>
                <w:szCs w:val="24"/>
                <w:lang w:val="pt-PT"/>
              </w:rPr>
              <w:t xml:space="preserve">relacionada com o estrangeiro </w:t>
            </w:r>
            <w:r>
              <w:rPr>
                <w:rFonts w:ascii="Times New Roman" w:hAnsi="Times New Roman"/>
                <w:szCs w:val="24"/>
                <w:lang w:val="pt-PT"/>
              </w:rPr>
              <w:t xml:space="preserve">só pode ser </w:t>
            </w:r>
            <w:r w:rsidR="00FE61EE" w:rsidRPr="00837465">
              <w:rPr>
                <w:rFonts w:ascii="Times New Roman" w:hAnsi="Times New Roman"/>
                <w:szCs w:val="24"/>
                <w:lang w:val="pt-PT"/>
              </w:rPr>
              <w:t>efectuada por instituições de capitais do</w:t>
            </w:r>
            <w:r w:rsidR="002C12CA">
              <w:rPr>
                <w:rFonts w:ascii="Times New Roman" w:hAnsi="Times New Roman"/>
                <w:szCs w:val="24"/>
                <w:lang w:val="pt-PT"/>
              </w:rPr>
              <w:t xml:space="preserve"> Interior da China que obtenham</w:t>
            </w:r>
            <w:r w:rsidR="00FE61EE" w:rsidRPr="00837465">
              <w:rPr>
                <w:rFonts w:ascii="Times New Roman" w:hAnsi="Times New Roman"/>
                <w:szCs w:val="24"/>
                <w:lang w:val="pt-PT"/>
              </w:rPr>
              <w:t xml:space="preserve"> qualificação para efectuar investigação relacionada com o estrangeiro</w:t>
            </w:r>
            <w:r w:rsidR="001A2B4C">
              <w:rPr>
                <w:rFonts w:ascii="Times New Roman" w:hAnsi="Times New Roman"/>
                <w:szCs w:val="24"/>
                <w:lang w:val="pt-PT"/>
              </w:rPr>
              <w:t xml:space="preserve"> </w:t>
            </w:r>
            <w:r w:rsidR="00EB4FCF">
              <w:rPr>
                <w:rFonts w:ascii="Times New Roman" w:hAnsi="Times New Roman"/>
                <w:szCs w:val="24"/>
                <w:lang w:val="pt-PT"/>
              </w:rPr>
              <w:t xml:space="preserve">com a </w:t>
            </w:r>
            <w:r w:rsidR="001A2B4C">
              <w:rPr>
                <w:rFonts w:ascii="Times New Roman" w:hAnsi="Times New Roman"/>
                <w:szCs w:val="24"/>
                <w:lang w:val="pt-PT"/>
              </w:rPr>
              <w:t>aprovação</w:t>
            </w:r>
            <w:r w:rsidR="00EB4FCF">
              <w:rPr>
                <w:rFonts w:ascii="Times New Roman" w:hAnsi="Times New Roman"/>
                <w:szCs w:val="24"/>
                <w:lang w:val="pt-PT"/>
              </w:rPr>
              <w:t xml:space="preserve"> da autoridade competente</w:t>
            </w:r>
            <w:r w:rsidR="001A2B4C">
              <w:rPr>
                <w:rFonts w:ascii="Times New Roman" w:hAnsi="Times New Roman"/>
                <w:szCs w:val="24"/>
                <w:lang w:val="pt-PT"/>
              </w:rPr>
              <w:t>.</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350C04" w:rsidRPr="005C48D3">
              <w:rPr>
                <w:rFonts w:ascii="Times New Roman" w:hAnsi="Times New Roman" w:cs="Times New Roman"/>
                <w:szCs w:val="24"/>
                <w:lang w:val="pt-PT"/>
              </w:rPr>
              <w:t xml:space="preserve">Serviços </w:t>
            </w:r>
            <w:proofErr w:type="gramStart"/>
            <w:r w:rsidR="00350C04"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350C04"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w:t>
            </w:r>
            <w:r w:rsidR="008817E3" w:rsidRPr="00837465">
              <w:rPr>
                <w:rFonts w:ascii="Times New Roman" w:hAnsi="Times New Roman" w:cs="Times New Roman"/>
                <w:szCs w:val="24"/>
                <w:lang w:val="pt-PT"/>
              </w:rPr>
              <w:t>O</w:t>
            </w:r>
            <w:r w:rsidRPr="00837465">
              <w:rPr>
                <w:rFonts w:ascii="Times New Roman" w:hAnsi="Times New Roman" w:cs="Times New Roman"/>
                <w:szCs w:val="24"/>
                <w:lang w:val="pt-PT"/>
              </w:rPr>
              <w:t xml:space="preserve">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8817E3" w:rsidP="00581908">
            <w:pPr>
              <w:ind w:left="225" w:firstLineChars="150" w:firstLine="360"/>
              <w:rPr>
                <w:rFonts w:ascii="Times New Roman" w:hAnsi="Times New Roman" w:cs="Times New Roman"/>
                <w:szCs w:val="24"/>
                <w:lang w:val="pt-PT"/>
              </w:rPr>
            </w:pPr>
            <w:proofErr w:type="gramStart"/>
            <w:r w:rsidRPr="00837465">
              <w:rPr>
                <w:rFonts w:ascii="Times New Roman" w:hAnsi="Times New Roman" w:cs="Times New Roman"/>
                <w:szCs w:val="24"/>
                <w:lang w:val="pt-PT"/>
              </w:rPr>
              <w:t>c</w:t>
            </w:r>
            <w:proofErr w:type="gramEnd"/>
            <w:r w:rsidRPr="00837465">
              <w:rPr>
                <w:rFonts w:ascii="Times New Roman" w:hAnsi="Times New Roman" w:cs="Times New Roman"/>
                <w:szCs w:val="24"/>
                <w:lang w:val="pt-PT"/>
              </w:rPr>
              <w:t xml:space="preserve">. </w:t>
            </w:r>
            <w:proofErr w:type="gramStart"/>
            <w:r w:rsidR="00350C04" w:rsidRPr="00837465">
              <w:rPr>
                <w:rFonts w:ascii="Times New Roman" w:hAnsi="Times New Roman" w:cs="Times New Roman"/>
                <w:szCs w:val="24"/>
                <w:lang w:val="pt-PT"/>
              </w:rPr>
              <w:t xml:space="preserve">Serviços de </w:t>
            </w:r>
            <w:r w:rsidR="00350C04" w:rsidRPr="00FB3120">
              <w:rPr>
                <w:rFonts w:ascii="Times New Roman" w:hAnsi="Times New Roman" w:cs="Times New Roman"/>
                <w:szCs w:val="24"/>
                <w:lang w:val="pt-PT"/>
              </w:rPr>
              <w:t>consultadoria para</w:t>
            </w:r>
            <w:proofErr w:type="gramEnd"/>
            <w:r w:rsidR="00350C04" w:rsidRPr="00FB3120">
              <w:rPr>
                <w:rFonts w:ascii="Times New Roman" w:hAnsi="Times New Roman" w:cs="Times New Roman"/>
                <w:szCs w:val="24"/>
                <w:lang w:val="pt-PT"/>
              </w:rPr>
              <w:t xml:space="preserve"> a gestão</w:t>
            </w:r>
            <w:r w:rsidR="00350C04" w:rsidRPr="00837465">
              <w:rPr>
                <w:rFonts w:ascii="Times New Roman" w:hAnsi="Times New Roman" w:cs="Times New Roman"/>
                <w:szCs w:val="24"/>
                <w:lang w:val="pt-PT"/>
              </w:rPr>
              <w:t xml:space="preserve"> (CPC865)</w:t>
            </w:r>
          </w:p>
          <w:p w:rsidR="008817E3" w:rsidRPr="00837465" w:rsidRDefault="008817E3" w:rsidP="008817E3">
            <w:pPr>
              <w:ind w:left="22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350C04"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350C04"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350C04">
            <w:pPr>
              <w:jc w:val="both"/>
              <w:rPr>
                <w:rFonts w:ascii="Times New Roman" w:hAnsi="Times New Roman" w:cs="Times New Roman"/>
                <w:szCs w:val="24"/>
                <w:lang w:val="pt-PT"/>
              </w:rPr>
            </w:pPr>
          </w:p>
          <w:p w:rsidR="00350C04" w:rsidRPr="00837465" w:rsidRDefault="00350C04" w:rsidP="00350C04">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62362B" w:rsidRPr="005C48D3">
              <w:rPr>
                <w:rFonts w:ascii="Times New Roman" w:hAnsi="Times New Roman" w:cs="Times New Roman"/>
                <w:szCs w:val="24"/>
                <w:lang w:val="pt-PT"/>
              </w:rPr>
              <w:t xml:space="preserve">Serviços </w:t>
            </w:r>
            <w:proofErr w:type="gramStart"/>
            <w:r w:rsidR="0062362B"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62362B"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62362B" w:rsidP="0062362B">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d</w:t>
            </w:r>
            <w:proofErr w:type="gramEnd"/>
            <w:r w:rsidRPr="00837465">
              <w:rPr>
                <w:rFonts w:ascii="Times New Roman" w:hAnsi="Times New Roman" w:cs="Times New Roman"/>
                <w:szCs w:val="24"/>
                <w:lang w:val="pt-PT"/>
              </w:rPr>
              <w:t>. Serviços conexos à consultadoria de gestão (CPC866)</w:t>
            </w:r>
          </w:p>
          <w:p w:rsidR="008817E3" w:rsidRPr="00837465" w:rsidRDefault="008817E3" w:rsidP="0062362B">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62362B"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62362B"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62362B">
            <w:pPr>
              <w:jc w:val="both"/>
              <w:rPr>
                <w:rFonts w:ascii="Times New Roman" w:hAnsi="Times New Roman" w:cs="Times New Roman"/>
                <w:szCs w:val="24"/>
                <w:lang w:val="pt-PT"/>
              </w:rPr>
            </w:pPr>
          </w:p>
          <w:p w:rsidR="0062362B" w:rsidRPr="00837465" w:rsidRDefault="0062362B" w:rsidP="0062362B">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84476B"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6C0CC9" w:rsidRPr="005C48D3">
              <w:rPr>
                <w:rFonts w:ascii="Times New Roman" w:hAnsi="Times New Roman" w:cs="Times New Roman"/>
                <w:szCs w:val="24"/>
                <w:lang w:val="pt-PT"/>
              </w:rPr>
              <w:t xml:space="preserve">Serviços </w:t>
            </w:r>
            <w:proofErr w:type="gramStart"/>
            <w:r w:rsidR="006C0CC9"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6C0CC9"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255731" w:rsidRDefault="006C0CC9" w:rsidP="00E107C8">
            <w:pPr>
              <w:pStyle w:val="a4"/>
              <w:numPr>
                <w:ilvl w:val="0"/>
                <w:numId w:val="114"/>
              </w:numPr>
              <w:ind w:leftChars="0" w:left="940"/>
              <w:rPr>
                <w:rFonts w:ascii="Times New Roman" w:hAnsi="Times New Roman" w:cs="Times New Roman"/>
                <w:szCs w:val="24"/>
                <w:lang w:val="pt-PT"/>
              </w:rPr>
            </w:pPr>
            <w:r w:rsidRPr="00255731">
              <w:rPr>
                <w:rFonts w:ascii="Times New Roman" w:hAnsi="Times New Roman" w:cs="Times New Roman"/>
                <w:szCs w:val="24"/>
                <w:lang w:val="pt-PT"/>
              </w:rPr>
              <w:t>Serviços de testes e análises técnicas (CPC8676)</w:t>
            </w:r>
          </w:p>
          <w:p w:rsidR="00D62618" w:rsidRPr="00837465" w:rsidRDefault="00D62618" w:rsidP="00D62618">
            <w:pPr>
              <w:ind w:left="22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D62618"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D62618"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D62618">
            <w:pPr>
              <w:jc w:val="both"/>
              <w:rPr>
                <w:rFonts w:ascii="Times New Roman" w:hAnsi="Times New Roman" w:cs="Times New Roman"/>
                <w:szCs w:val="24"/>
                <w:lang w:val="pt-PT"/>
              </w:rPr>
            </w:pPr>
          </w:p>
          <w:p w:rsidR="00D62618" w:rsidRPr="00837465" w:rsidRDefault="00D62618" w:rsidP="00D62618">
            <w:pPr>
              <w:jc w:val="both"/>
              <w:rPr>
                <w:rFonts w:ascii="Times New Roman" w:hAnsi="Times New Roman" w:cs="Times New Roman"/>
                <w:szCs w:val="24"/>
                <w:lang w:val="pt-PT"/>
              </w:rPr>
            </w:pPr>
            <w:r w:rsidRPr="00837465">
              <w:rPr>
                <w:rFonts w:ascii="Times New Roman" w:hAnsi="Times New Roman" w:cs="Times New Roman"/>
                <w:szCs w:val="24"/>
                <w:lang w:val="pt-PT"/>
              </w:rPr>
              <w:t>Não é permitid</w:t>
            </w:r>
            <w:r w:rsidR="00EA5B73">
              <w:rPr>
                <w:rFonts w:ascii="Times New Roman" w:hAnsi="Times New Roman" w:cs="Times New Roman"/>
                <w:szCs w:val="24"/>
                <w:lang w:val="pt-PT"/>
              </w:rPr>
              <w:t>a</w:t>
            </w:r>
            <w:r w:rsidRPr="00837465">
              <w:rPr>
                <w:rFonts w:ascii="Times New Roman" w:hAnsi="Times New Roman" w:cs="Times New Roman"/>
                <w:szCs w:val="24"/>
                <w:lang w:val="pt-PT"/>
              </w:rPr>
              <w:t xml:space="preserve"> a prestação de serviços de </w:t>
            </w:r>
            <w:r w:rsidR="00EA5B73">
              <w:rPr>
                <w:rFonts w:ascii="Times New Roman" w:hAnsi="Times New Roman" w:cs="Times New Roman"/>
                <w:szCs w:val="24"/>
                <w:lang w:val="pt-PT"/>
              </w:rPr>
              <w:t>inspecção</w:t>
            </w:r>
            <w:r w:rsidR="00EA5B73" w:rsidRPr="00837465">
              <w:rPr>
                <w:rFonts w:ascii="Times New Roman" w:hAnsi="Times New Roman" w:cs="Times New Roman"/>
                <w:szCs w:val="24"/>
                <w:lang w:val="pt-PT"/>
              </w:rPr>
              <w:t xml:space="preserve"> </w:t>
            </w:r>
            <w:r w:rsidRPr="00837465">
              <w:rPr>
                <w:rFonts w:ascii="Times New Roman" w:hAnsi="Times New Roman" w:cs="Times New Roman"/>
                <w:szCs w:val="24"/>
                <w:lang w:val="pt-PT"/>
              </w:rPr>
              <w:t xml:space="preserve">de embarcações </w:t>
            </w:r>
            <w:r w:rsidR="00712C98" w:rsidRPr="00837465">
              <w:rPr>
                <w:rFonts w:ascii="Times New Roman" w:hAnsi="Times New Roman" w:cs="Times New Roman"/>
                <w:szCs w:val="24"/>
                <w:lang w:val="pt-PT"/>
              </w:rPr>
              <w:t>registad</w:t>
            </w:r>
            <w:r w:rsidR="00EA5B73">
              <w:rPr>
                <w:rFonts w:ascii="Times New Roman" w:hAnsi="Times New Roman" w:cs="Times New Roman"/>
                <w:szCs w:val="24"/>
                <w:lang w:val="pt-PT"/>
              </w:rPr>
              <w:t>a</w:t>
            </w:r>
            <w:r w:rsidR="00712C98" w:rsidRPr="00837465">
              <w:rPr>
                <w:rFonts w:ascii="Times New Roman" w:hAnsi="Times New Roman" w:cs="Times New Roman"/>
                <w:szCs w:val="24"/>
                <w:lang w:val="pt-PT"/>
              </w:rPr>
              <w:t>s no Interior da China</w:t>
            </w:r>
            <w:r w:rsidRPr="00837465">
              <w:rPr>
                <w:rFonts w:ascii="Times New Roman" w:hAnsi="Times New Roman" w:cs="Times New Roman"/>
                <w:szCs w:val="24"/>
                <w:lang w:val="pt-PT"/>
              </w:rPr>
              <w:t>.</w:t>
            </w:r>
          </w:p>
          <w:p w:rsidR="00D62618" w:rsidRPr="00837465" w:rsidRDefault="00D62618" w:rsidP="00D62618">
            <w:pPr>
              <w:jc w:val="both"/>
              <w:rPr>
                <w:rFonts w:ascii="Times New Roman" w:hAnsi="Times New Roman" w:cs="Times New Roman"/>
                <w:szCs w:val="24"/>
                <w:lang w:val="pt-PT"/>
              </w:rPr>
            </w:pP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 xml:space="preserve">1. Serviços </w:t>
            </w:r>
            <w:proofErr w:type="gramStart"/>
            <w:r w:rsidRPr="00837465">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81908">
            <w:pPr>
              <w:ind w:firstLineChars="150" w:firstLine="360"/>
              <w:rPr>
                <w:rFonts w:ascii="Times New Roman" w:hAnsi="Times New Roman"/>
                <w:szCs w:val="24"/>
                <w:lang w:val="pt-PT"/>
              </w:rPr>
            </w:pPr>
            <w:r w:rsidRPr="00837465">
              <w:rPr>
                <w:rFonts w:ascii="Times New Roman" w:hAnsi="Times New Roman"/>
                <w:szCs w:val="24"/>
                <w:lang w:val="pt-PT"/>
              </w:rPr>
              <w:t xml:space="preserve">F. Outros serviços </w:t>
            </w:r>
            <w:proofErr w:type="gramStart"/>
            <w:r w:rsidRPr="00837465">
              <w:rPr>
                <w:rFonts w:ascii="Times New Roman" w:hAnsi="Times New Roman"/>
                <w:szCs w:val="24"/>
                <w:lang w:val="pt-PT"/>
              </w:rPr>
              <w:t>comerciais</w:t>
            </w:r>
            <w:proofErr w:type="gramEnd"/>
          </w:p>
          <w:p w:rsidR="00FE61EE" w:rsidRPr="00837465" w:rsidRDefault="00FE61EE" w:rsidP="00581908">
            <w:pPr>
              <w:tabs>
                <w:tab w:val="left" w:pos="0"/>
                <w:tab w:val="left" w:pos="1440"/>
                <w:tab w:val="left" w:pos="5760"/>
                <w:tab w:val="left" w:pos="6480"/>
                <w:tab w:val="left" w:pos="14400"/>
              </w:tabs>
              <w:suppressAutoHyphens/>
              <w:ind w:leftChars="250" w:left="840" w:hangingChars="100" w:hanging="240"/>
              <w:rPr>
                <w:rFonts w:ascii="Times New Roman" w:hAnsi="Times New Roman"/>
                <w:szCs w:val="24"/>
                <w:lang w:val="pt-PT"/>
              </w:rPr>
            </w:pPr>
            <w:proofErr w:type="gramStart"/>
            <w:r w:rsidRPr="00837465">
              <w:rPr>
                <w:rFonts w:ascii="Times New Roman" w:hAnsi="Times New Roman"/>
                <w:szCs w:val="24"/>
                <w:lang w:val="pt-PT"/>
              </w:rPr>
              <w:t>f</w:t>
            </w:r>
            <w:proofErr w:type="gramEnd"/>
            <w:r w:rsidRPr="00837465">
              <w:rPr>
                <w:rFonts w:ascii="Times New Roman" w:hAnsi="Times New Roman"/>
                <w:szCs w:val="24"/>
                <w:lang w:val="pt-PT"/>
              </w:rPr>
              <w:t>. Serviços associados à agricultura, caça e silvicultura (CPC881)</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rsidP="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rsidP="00FE61EE">
            <w:pPr>
              <w:rPr>
                <w:rFonts w:ascii="Times New Roman" w:hAnsi="Times New Roman"/>
                <w:szCs w:val="24"/>
                <w:u w:val="single"/>
                <w:lang w:val="pt-PT"/>
              </w:rPr>
            </w:pPr>
          </w:p>
          <w:p w:rsidR="002D67D7" w:rsidRPr="005C48D3" w:rsidRDefault="00FE61EE" w:rsidP="00E107C8">
            <w:pPr>
              <w:pStyle w:val="a4"/>
              <w:numPr>
                <w:ilvl w:val="0"/>
                <w:numId w:val="79"/>
              </w:numPr>
              <w:spacing w:beforeLines="50" w:before="180"/>
              <w:ind w:leftChars="0"/>
              <w:jc w:val="both"/>
              <w:rPr>
                <w:rFonts w:ascii="Times New Roman" w:hAnsi="Times New Roman"/>
                <w:szCs w:val="24"/>
                <w:lang w:val="pt-PT"/>
              </w:rPr>
            </w:pPr>
            <w:r w:rsidRPr="005C48D3">
              <w:rPr>
                <w:rFonts w:ascii="Times New Roman" w:hAnsi="Times New Roman"/>
                <w:szCs w:val="24"/>
                <w:lang w:val="pt-PT"/>
              </w:rPr>
              <w:t xml:space="preserve">O sócio dominante das empresas que exerçam actividades de selecção de novas </w:t>
            </w:r>
            <w:r w:rsidR="005E164D" w:rsidRPr="005C48D3">
              <w:rPr>
                <w:rFonts w:ascii="Times New Roman" w:hAnsi="Times New Roman"/>
                <w:szCs w:val="24"/>
                <w:lang w:val="pt-PT"/>
              </w:rPr>
              <w:t>variedades de trigo e milho</w:t>
            </w:r>
            <w:r w:rsidRPr="005C48D3">
              <w:rPr>
                <w:rFonts w:ascii="Times New Roman" w:hAnsi="Times New Roman"/>
                <w:szCs w:val="24"/>
                <w:lang w:val="pt-PT"/>
              </w:rPr>
              <w:t xml:space="preserve"> e produção de sementes </w:t>
            </w:r>
            <w:r w:rsidR="008D1A24" w:rsidRPr="005C48D3">
              <w:rPr>
                <w:rFonts w:ascii="Times New Roman" w:hAnsi="Times New Roman"/>
                <w:szCs w:val="24"/>
                <w:lang w:val="pt-PT"/>
              </w:rPr>
              <w:t xml:space="preserve">será </w:t>
            </w:r>
            <w:r w:rsidRPr="005C48D3">
              <w:rPr>
                <w:rFonts w:ascii="Times New Roman" w:hAnsi="Times New Roman"/>
                <w:szCs w:val="24"/>
                <w:lang w:val="pt-PT"/>
              </w:rPr>
              <w:t>a parte do Interior da China.</w:t>
            </w:r>
          </w:p>
          <w:p w:rsidR="002D67D7" w:rsidRPr="005C48D3" w:rsidRDefault="008D1A24" w:rsidP="00E107C8">
            <w:pPr>
              <w:pStyle w:val="a4"/>
              <w:numPr>
                <w:ilvl w:val="0"/>
                <w:numId w:val="79"/>
              </w:numPr>
              <w:spacing w:beforeLines="50" w:before="180"/>
              <w:ind w:leftChars="0"/>
              <w:jc w:val="both"/>
              <w:rPr>
                <w:rFonts w:ascii="Times New Roman" w:hAnsi="Times New Roman"/>
                <w:szCs w:val="24"/>
                <w:lang w:val="pt-PT"/>
              </w:rPr>
            </w:pPr>
            <w:r w:rsidRPr="00A1331F">
              <w:rPr>
                <w:rFonts w:ascii="Times New Roman" w:hAnsi="Times New Roman"/>
                <w:szCs w:val="24"/>
                <w:lang w:val="pt-PT"/>
              </w:rPr>
              <w:t>Não é permitido o exercício de</w:t>
            </w:r>
            <w:r w:rsidRPr="00A1331F" w:rsidDel="008D1A24">
              <w:rPr>
                <w:rFonts w:ascii="Times New Roman" w:hAnsi="Times New Roman"/>
                <w:szCs w:val="24"/>
                <w:lang w:val="pt-PT"/>
              </w:rPr>
              <w:t xml:space="preserve"> </w:t>
            </w:r>
            <w:r w:rsidR="00FE61EE" w:rsidRPr="00A1331F">
              <w:rPr>
                <w:rFonts w:ascii="Times New Roman" w:hAnsi="Times New Roman"/>
                <w:szCs w:val="24"/>
                <w:lang w:val="pt-PT"/>
              </w:rPr>
              <w:t>actividades de escultura, processamento e venda de animais selvagens protegidos pelo Estado (incluindo, mas não se limitando a, marfim</w:t>
            </w:r>
            <w:r w:rsidRPr="00A1331F">
              <w:rPr>
                <w:rFonts w:ascii="Times New Roman" w:hAnsi="Times New Roman"/>
                <w:szCs w:val="24"/>
                <w:lang w:val="pt-PT"/>
              </w:rPr>
              <w:t xml:space="preserve"> e</w:t>
            </w:r>
            <w:r w:rsidR="00FE61EE" w:rsidRPr="00A1331F">
              <w:rPr>
                <w:rFonts w:ascii="Times New Roman" w:hAnsi="Times New Roman"/>
                <w:szCs w:val="24"/>
                <w:lang w:val="pt-PT"/>
              </w:rPr>
              <w:t xml:space="preserve"> osso de tigre).</w:t>
            </w:r>
          </w:p>
          <w:p w:rsidR="002D67D7" w:rsidRPr="005C48D3" w:rsidRDefault="008D1A24" w:rsidP="00E107C8">
            <w:pPr>
              <w:pStyle w:val="a4"/>
              <w:numPr>
                <w:ilvl w:val="0"/>
                <w:numId w:val="79"/>
              </w:numPr>
              <w:spacing w:beforeLines="50" w:before="180"/>
              <w:ind w:leftChars="0"/>
              <w:jc w:val="both"/>
              <w:rPr>
                <w:rFonts w:ascii="Times New Roman" w:hAnsi="Times New Roman"/>
                <w:szCs w:val="24"/>
                <w:lang w:val="pt-PT"/>
              </w:rPr>
            </w:pPr>
            <w:r w:rsidRPr="00A1331F">
              <w:rPr>
                <w:rFonts w:ascii="Times New Roman" w:hAnsi="Times New Roman"/>
                <w:szCs w:val="24"/>
                <w:lang w:val="pt-PT"/>
              </w:rPr>
              <w:t>Não é permitido o exercício de</w:t>
            </w:r>
            <w:r w:rsidRPr="00A1331F" w:rsidDel="008D1A24">
              <w:rPr>
                <w:rFonts w:ascii="Times New Roman" w:hAnsi="Times New Roman"/>
                <w:szCs w:val="24"/>
                <w:lang w:val="pt-PT"/>
              </w:rPr>
              <w:t xml:space="preserve"> </w:t>
            </w:r>
            <w:r w:rsidR="00FE61EE" w:rsidRPr="00A1331F">
              <w:rPr>
                <w:rFonts w:ascii="Times New Roman" w:hAnsi="Times New Roman"/>
                <w:szCs w:val="24"/>
                <w:lang w:val="pt-PT"/>
              </w:rPr>
              <w:t>actividades de avaliação de prejuízos causados por incêndios florestais e outras avaliações florestais.</w:t>
            </w:r>
          </w:p>
          <w:p w:rsidR="002D67D7" w:rsidRDefault="00FE61EE" w:rsidP="00E107C8">
            <w:pPr>
              <w:pStyle w:val="a4"/>
              <w:numPr>
                <w:ilvl w:val="0"/>
                <w:numId w:val="79"/>
              </w:numPr>
              <w:spacing w:beforeLines="50" w:before="180"/>
              <w:ind w:leftChars="0"/>
              <w:jc w:val="both"/>
              <w:rPr>
                <w:rFonts w:ascii="Times New Roman" w:hAnsi="Times New Roman"/>
                <w:sz w:val="20"/>
                <w:szCs w:val="24"/>
                <w:lang w:val="pt-PT"/>
              </w:rPr>
            </w:pPr>
            <w:r w:rsidRPr="00A1331F">
              <w:rPr>
                <w:rFonts w:ascii="Times New Roman" w:hAnsi="Times New Roman"/>
                <w:szCs w:val="24"/>
                <w:lang w:val="pt-PT"/>
              </w:rPr>
              <w:t>Não serão concedidos Certificados de Propriedade Florestal.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B66458"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B66458" w:rsidRPr="005C48D3">
              <w:rPr>
                <w:rFonts w:ascii="Times New Roman" w:hAnsi="Times New Roman" w:cs="Times New Roman"/>
                <w:szCs w:val="24"/>
                <w:lang w:val="pt-PT"/>
              </w:rPr>
              <w:t xml:space="preserve">Serviços </w:t>
            </w:r>
            <w:proofErr w:type="gramStart"/>
            <w:r w:rsidR="00B66458"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B66458"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255731" w:rsidRDefault="00255731" w:rsidP="00581908">
            <w:pPr>
              <w:ind w:left="225" w:firstLineChars="150" w:firstLine="360"/>
              <w:rPr>
                <w:rFonts w:ascii="Times New Roman" w:hAnsi="Times New Roman" w:cs="Times New Roman"/>
                <w:szCs w:val="24"/>
                <w:lang w:val="pt-PT"/>
              </w:rPr>
            </w:pPr>
            <w:proofErr w:type="gramStart"/>
            <w:r>
              <w:rPr>
                <w:rFonts w:ascii="Times New Roman" w:hAnsi="Times New Roman" w:cs="Times New Roman"/>
                <w:szCs w:val="24"/>
                <w:lang w:val="pt-PT"/>
              </w:rPr>
              <w:t>g</w:t>
            </w:r>
            <w:proofErr w:type="gramEnd"/>
            <w:r>
              <w:rPr>
                <w:rFonts w:ascii="Times New Roman" w:hAnsi="Times New Roman" w:cs="Times New Roman"/>
                <w:szCs w:val="24"/>
                <w:lang w:val="pt-PT"/>
              </w:rPr>
              <w:t xml:space="preserve">. </w:t>
            </w:r>
            <w:r w:rsidR="00B66458" w:rsidRPr="00255731">
              <w:rPr>
                <w:rFonts w:ascii="Times New Roman" w:hAnsi="Times New Roman" w:cs="Times New Roman"/>
                <w:szCs w:val="24"/>
                <w:lang w:val="pt-PT"/>
              </w:rPr>
              <w:t>Serviços associados à pesca (CPC882)</w:t>
            </w:r>
          </w:p>
          <w:p w:rsidR="00622E1E" w:rsidRPr="00837465" w:rsidRDefault="00622E1E" w:rsidP="00622E1E">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B66458"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CC4BA2">
        <w:trPr>
          <w:trHeight w:val="2507"/>
        </w:trPr>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B66458"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B66458">
            <w:pPr>
              <w:jc w:val="both"/>
              <w:rPr>
                <w:rFonts w:ascii="Times New Roman" w:hAnsi="Times New Roman" w:cs="Times New Roman"/>
                <w:szCs w:val="24"/>
                <w:lang w:val="pt-PT"/>
              </w:rPr>
            </w:pPr>
          </w:p>
          <w:p w:rsidR="00B66458" w:rsidRPr="00837465" w:rsidRDefault="005B7949">
            <w:pPr>
              <w:jc w:val="both"/>
              <w:rPr>
                <w:rFonts w:ascii="Times New Roman" w:hAnsi="Times New Roman" w:cs="Times New Roman"/>
                <w:szCs w:val="24"/>
                <w:lang w:val="pt-PT"/>
              </w:rPr>
            </w:pPr>
            <w:r w:rsidRPr="005C48D3">
              <w:rPr>
                <w:rFonts w:ascii="Times New Roman" w:hAnsi="Times New Roman" w:cs="Times New Roman"/>
                <w:szCs w:val="24"/>
                <w:lang w:val="pt-PT"/>
              </w:rPr>
              <w:t>Os prestadores de serviços de Macau</w:t>
            </w:r>
            <w:r w:rsidR="00992C6D" w:rsidRPr="005C48D3">
              <w:rPr>
                <w:rFonts w:ascii="Times New Roman" w:hAnsi="Times New Roman" w:cs="Times New Roman"/>
                <w:szCs w:val="24"/>
                <w:lang w:val="pt-PT"/>
              </w:rPr>
              <w:t>,</w:t>
            </w:r>
            <w:r w:rsidRPr="005C48D3">
              <w:rPr>
                <w:rFonts w:ascii="Times New Roman" w:hAnsi="Times New Roman" w:cs="Times New Roman"/>
                <w:szCs w:val="24"/>
                <w:lang w:val="pt-PT"/>
              </w:rPr>
              <w:t xml:space="preserve"> que </w:t>
            </w:r>
            <w:r w:rsidR="00992C6D" w:rsidRPr="005C48D3">
              <w:rPr>
                <w:rFonts w:ascii="Times New Roman" w:hAnsi="Times New Roman" w:cs="Times New Roman"/>
                <w:szCs w:val="24"/>
                <w:lang w:val="pt-PT"/>
              </w:rPr>
              <w:t>estejam</w:t>
            </w:r>
            <w:r w:rsidRPr="005C48D3">
              <w:rPr>
                <w:rFonts w:ascii="Times New Roman" w:hAnsi="Times New Roman" w:cs="Times New Roman"/>
                <w:szCs w:val="24"/>
                <w:lang w:val="pt-PT"/>
              </w:rPr>
              <w:t xml:space="preserve"> </w:t>
            </w:r>
            <w:r w:rsidR="00992C6D" w:rsidRPr="005C48D3">
              <w:rPr>
                <w:rFonts w:ascii="Times New Roman" w:hAnsi="Times New Roman" w:cs="Times New Roman"/>
                <w:szCs w:val="24"/>
                <w:lang w:val="pt-PT"/>
              </w:rPr>
              <w:t xml:space="preserve">em conformidade com as disposições nacionais relativas à </w:t>
            </w:r>
            <w:r w:rsidRPr="005C48D3">
              <w:rPr>
                <w:rFonts w:ascii="Times New Roman" w:hAnsi="Times New Roman" w:cs="Times New Roman"/>
                <w:szCs w:val="24"/>
                <w:lang w:val="pt-PT"/>
              </w:rPr>
              <w:t>pesca</w:t>
            </w:r>
            <w:r w:rsidR="00992C6D" w:rsidRPr="005C48D3">
              <w:rPr>
                <w:rFonts w:ascii="Times New Roman" w:hAnsi="Times New Roman" w:cs="Times New Roman"/>
                <w:szCs w:val="24"/>
                <w:lang w:val="pt-PT"/>
              </w:rPr>
              <w:t>,</w:t>
            </w:r>
            <w:r w:rsidRPr="005C48D3">
              <w:rPr>
                <w:rFonts w:ascii="Times New Roman" w:hAnsi="Times New Roman" w:cs="Times New Roman"/>
                <w:szCs w:val="24"/>
                <w:lang w:val="pt-PT"/>
              </w:rPr>
              <w:t xml:space="preserve"> </w:t>
            </w:r>
            <w:r w:rsidR="00992C6D" w:rsidRPr="005C48D3">
              <w:rPr>
                <w:rFonts w:ascii="Times New Roman" w:hAnsi="Times New Roman" w:cs="Times New Roman"/>
                <w:szCs w:val="24"/>
                <w:lang w:val="pt-PT"/>
              </w:rPr>
              <w:t xml:space="preserve">só podem exercer actividades de </w:t>
            </w:r>
            <w:r w:rsidR="00CC4BA2" w:rsidRPr="005C48D3">
              <w:rPr>
                <w:rFonts w:ascii="Times New Roman" w:hAnsi="Times New Roman" w:cs="Times New Roman"/>
                <w:szCs w:val="24"/>
                <w:lang w:val="pt-PT"/>
              </w:rPr>
              <w:t>captura</w:t>
            </w:r>
            <w:r w:rsidRPr="005C48D3">
              <w:rPr>
                <w:rFonts w:ascii="Times New Roman" w:hAnsi="Times New Roman" w:cs="Times New Roman"/>
                <w:szCs w:val="24"/>
                <w:lang w:val="pt-PT"/>
              </w:rPr>
              <w:t xml:space="preserve"> </w:t>
            </w:r>
            <w:r w:rsidR="00992C6D" w:rsidRPr="005C48D3">
              <w:rPr>
                <w:rFonts w:ascii="Times New Roman" w:hAnsi="Times New Roman" w:cs="Times New Roman"/>
                <w:szCs w:val="24"/>
                <w:lang w:val="pt-PT"/>
              </w:rPr>
              <w:t>na</w:t>
            </w:r>
            <w:r w:rsidR="00044E83" w:rsidRPr="005C48D3">
              <w:rPr>
                <w:rFonts w:ascii="Times New Roman" w:hAnsi="Times New Roman" w:cs="Times New Roman"/>
                <w:szCs w:val="24"/>
                <w:lang w:val="pt-PT"/>
              </w:rPr>
              <w:t>s</w:t>
            </w:r>
            <w:r w:rsidR="00992C6D" w:rsidRPr="005C48D3">
              <w:rPr>
                <w:rFonts w:ascii="Times New Roman" w:hAnsi="Times New Roman" w:cs="Times New Roman"/>
                <w:szCs w:val="24"/>
                <w:lang w:val="pt-PT"/>
              </w:rPr>
              <w:t xml:space="preserve"> Província</w:t>
            </w:r>
            <w:r w:rsidR="00044E83" w:rsidRPr="005C48D3">
              <w:rPr>
                <w:rFonts w:ascii="Times New Roman" w:hAnsi="Times New Roman" w:cs="Times New Roman"/>
                <w:szCs w:val="24"/>
                <w:lang w:val="pt-PT"/>
              </w:rPr>
              <w:t>s (Região)</w:t>
            </w:r>
            <w:r w:rsidR="00992C6D" w:rsidRPr="005C48D3">
              <w:rPr>
                <w:rFonts w:ascii="Times New Roman" w:hAnsi="Times New Roman" w:cs="Times New Roman"/>
                <w:szCs w:val="24"/>
                <w:lang w:val="pt-PT"/>
              </w:rPr>
              <w:t xml:space="preserve"> de </w:t>
            </w:r>
            <w:proofErr w:type="spellStart"/>
            <w:r w:rsidRPr="005C48D3">
              <w:rPr>
                <w:rFonts w:ascii="Times New Roman" w:hAnsi="Times New Roman" w:cs="Times New Roman"/>
                <w:szCs w:val="24"/>
                <w:lang w:val="pt-PT"/>
              </w:rPr>
              <w:t>Guangdong</w:t>
            </w:r>
            <w:proofErr w:type="spellEnd"/>
            <w:r w:rsidRPr="005C48D3">
              <w:rPr>
                <w:rFonts w:ascii="Times New Roman" w:hAnsi="Times New Roman" w:cs="Times New Roman"/>
                <w:szCs w:val="24"/>
                <w:lang w:val="pt-PT"/>
              </w:rPr>
              <w:t xml:space="preserve">, </w:t>
            </w:r>
            <w:proofErr w:type="spellStart"/>
            <w:r w:rsidRPr="005C48D3">
              <w:rPr>
                <w:rFonts w:ascii="Times New Roman" w:hAnsi="Times New Roman" w:cs="Times New Roman"/>
                <w:szCs w:val="24"/>
                <w:lang w:val="pt-PT"/>
              </w:rPr>
              <w:t>Guangxi</w:t>
            </w:r>
            <w:proofErr w:type="spellEnd"/>
            <w:r w:rsidR="00992C6D" w:rsidRPr="005C48D3">
              <w:rPr>
                <w:rFonts w:ascii="Times New Roman" w:hAnsi="Times New Roman" w:cs="Times New Roman"/>
                <w:szCs w:val="24"/>
                <w:lang w:val="pt-PT"/>
              </w:rPr>
              <w:t xml:space="preserve"> e </w:t>
            </w:r>
            <w:proofErr w:type="spellStart"/>
            <w:r w:rsidR="00992C6D" w:rsidRPr="005C48D3">
              <w:rPr>
                <w:rFonts w:ascii="Times New Roman" w:hAnsi="Times New Roman" w:cs="Times New Roman"/>
                <w:szCs w:val="24"/>
                <w:lang w:val="pt-PT"/>
              </w:rPr>
              <w:t>Hainan</w:t>
            </w:r>
            <w:proofErr w:type="spellEnd"/>
            <w:r w:rsidR="00992C6D" w:rsidRPr="005C48D3">
              <w:rPr>
                <w:rFonts w:ascii="Times New Roman" w:hAnsi="Times New Roman" w:cs="Times New Roman"/>
                <w:szCs w:val="24"/>
                <w:lang w:val="pt-PT"/>
              </w:rPr>
              <w:t>.</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6D39D7" w:rsidRPr="005C48D3">
              <w:rPr>
                <w:rFonts w:ascii="Times New Roman" w:hAnsi="Times New Roman" w:cs="Times New Roman"/>
                <w:szCs w:val="24"/>
                <w:lang w:val="pt-PT"/>
              </w:rPr>
              <w:t xml:space="preserve">Serviços </w:t>
            </w:r>
            <w:proofErr w:type="gramStart"/>
            <w:r w:rsidR="006D39D7"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6D39D7"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255731" w:rsidRDefault="006D39D7" w:rsidP="00E107C8">
            <w:pPr>
              <w:pStyle w:val="a4"/>
              <w:numPr>
                <w:ilvl w:val="0"/>
                <w:numId w:val="115"/>
              </w:numPr>
              <w:ind w:leftChars="0" w:left="996"/>
              <w:rPr>
                <w:rFonts w:ascii="Times New Roman" w:hAnsi="Times New Roman" w:cs="Times New Roman"/>
                <w:szCs w:val="24"/>
                <w:lang w:val="pt-PT"/>
              </w:rPr>
            </w:pPr>
            <w:r w:rsidRPr="00255731">
              <w:rPr>
                <w:rFonts w:ascii="Times New Roman" w:hAnsi="Times New Roman" w:cs="Times New Roman"/>
                <w:szCs w:val="24"/>
                <w:lang w:val="pt-PT"/>
              </w:rPr>
              <w:t>Serviços associados à mineração (CPC883</w:t>
            </w:r>
            <w:r w:rsidR="00DA497E">
              <w:rPr>
                <w:rFonts w:ascii="Times New Roman" w:hAnsi="Times New Roman" w:cs="Times New Roman" w:hint="eastAsia"/>
                <w:szCs w:val="24"/>
                <w:lang w:val="pt-PT"/>
              </w:rPr>
              <w:t>+</w:t>
            </w:r>
            <w:r w:rsidRPr="00255731">
              <w:rPr>
                <w:rFonts w:ascii="Times New Roman" w:hAnsi="Times New Roman" w:cs="Times New Roman"/>
                <w:szCs w:val="24"/>
                <w:lang w:val="pt-PT"/>
              </w:rPr>
              <w:t>5115)</w:t>
            </w:r>
          </w:p>
          <w:p w:rsidR="00622E1E" w:rsidRPr="00837465" w:rsidRDefault="00622E1E" w:rsidP="00622E1E">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6D39D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6D39D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DA497E">
              <w:rPr>
                <w:rFonts w:ascii="Times New Roman" w:hAnsi="Times New Roman" w:cs="Times New Roman"/>
                <w:szCs w:val="24"/>
                <w:u w:val="single"/>
                <w:lang w:val="pt-PT"/>
              </w:rPr>
              <w:t>comercial</w:t>
            </w:r>
          </w:p>
          <w:p w:rsidR="0095195E" w:rsidRPr="00837465" w:rsidRDefault="0095195E" w:rsidP="006D39D7">
            <w:pPr>
              <w:jc w:val="both"/>
              <w:rPr>
                <w:rFonts w:ascii="Times New Roman" w:hAnsi="Times New Roman" w:cs="Times New Roman"/>
                <w:szCs w:val="24"/>
                <w:lang w:val="pt-PT"/>
              </w:rPr>
            </w:pPr>
          </w:p>
          <w:p w:rsidR="006D39D7" w:rsidRPr="00837465" w:rsidRDefault="006D39D7" w:rsidP="006D39D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0D2E9A">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7844A4" w:rsidRPr="005C48D3">
              <w:rPr>
                <w:rFonts w:ascii="Times New Roman" w:hAnsi="Times New Roman" w:cs="Times New Roman"/>
                <w:szCs w:val="24"/>
                <w:lang w:val="pt-PT"/>
              </w:rPr>
              <w:t xml:space="preserve">Serviços </w:t>
            </w:r>
            <w:proofErr w:type="gramStart"/>
            <w:r w:rsidR="007844A4" w:rsidRPr="005C48D3">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7844A4"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7844A4" w:rsidP="00581908">
            <w:pPr>
              <w:pStyle w:val="a4"/>
              <w:numPr>
                <w:ilvl w:val="0"/>
                <w:numId w:val="33"/>
              </w:numPr>
              <w:ind w:leftChars="0" w:left="870" w:hanging="220"/>
              <w:jc w:val="both"/>
              <w:rPr>
                <w:rFonts w:ascii="Times New Roman" w:hAnsi="Times New Roman" w:cs="Times New Roman"/>
                <w:szCs w:val="24"/>
                <w:lang w:val="pt-PT"/>
              </w:rPr>
            </w:pPr>
            <w:r w:rsidRPr="00837465">
              <w:rPr>
                <w:rFonts w:ascii="Times New Roman" w:hAnsi="Times New Roman" w:cs="Times New Roman"/>
                <w:szCs w:val="24"/>
                <w:lang w:val="pt-PT"/>
              </w:rPr>
              <w:t>Serviços associados à fabricação (CPC884+885 exc</w:t>
            </w:r>
            <w:r w:rsidR="00962E2A" w:rsidRPr="00837465">
              <w:rPr>
                <w:rFonts w:ascii="Times New Roman" w:hAnsi="Times New Roman" w:cs="Times New Roman"/>
                <w:szCs w:val="24"/>
                <w:lang w:val="pt-PT"/>
              </w:rPr>
              <w:t>luind</w:t>
            </w:r>
            <w:r w:rsidRPr="00837465">
              <w:rPr>
                <w:rFonts w:ascii="Times New Roman" w:hAnsi="Times New Roman" w:cs="Times New Roman"/>
                <w:szCs w:val="24"/>
                <w:lang w:val="pt-PT"/>
              </w:rPr>
              <w:t xml:space="preserve">o </w:t>
            </w:r>
            <w:r w:rsidR="00DA497E" w:rsidRPr="00837465">
              <w:rPr>
                <w:rFonts w:ascii="Times New Roman" w:hAnsi="Times New Roman" w:cs="Times New Roman"/>
                <w:szCs w:val="24"/>
                <w:lang w:val="pt-PT"/>
              </w:rPr>
              <w:t>CPC</w:t>
            </w:r>
            <w:r w:rsidRPr="00837465">
              <w:rPr>
                <w:rFonts w:ascii="Times New Roman" w:hAnsi="Times New Roman" w:cs="Times New Roman"/>
                <w:szCs w:val="24"/>
                <w:lang w:val="pt-PT"/>
              </w:rPr>
              <w:t>88442)</w:t>
            </w:r>
          </w:p>
          <w:p w:rsidR="00622E1E" w:rsidRPr="00837465" w:rsidRDefault="00622E1E" w:rsidP="00622E1E">
            <w:pPr>
              <w:pStyle w:val="a4"/>
              <w:ind w:leftChars="0" w:left="44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7844A4"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7844A4"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rsidP="007844A4">
            <w:pPr>
              <w:jc w:val="both"/>
              <w:rPr>
                <w:rFonts w:ascii="Times New Roman" w:hAnsi="Times New Roman" w:cs="Times New Roman"/>
                <w:szCs w:val="24"/>
                <w:lang w:val="pt-PT"/>
              </w:rPr>
            </w:pPr>
          </w:p>
          <w:p w:rsidR="007844A4" w:rsidRPr="00837465" w:rsidRDefault="007844A4" w:rsidP="00F72EED">
            <w:pPr>
              <w:jc w:val="both"/>
              <w:rPr>
                <w:rFonts w:ascii="Times New Roman" w:hAnsi="Times New Roman" w:cs="Times New Roman"/>
                <w:szCs w:val="24"/>
                <w:lang w:val="pt-PT"/>
              </w:rPr>
            </w:pPr>
            <w:r w:rsidRPr="00837465">
              <w:rPr>
                <w:rFonts w:ascii="Times New Roman" w:hAnsi="Times New Roman" w:cs="Times New Roman"/>
                <w:szCs w:val="24"/>
                <w:lang w:val="pt-PT"/>
              </w:rPr>
              <w:t>Não é permitid</w:t>
            </w:r>
            <w:r w:rsidR="00F72EED" w:rsidRPr="00837465">
              <w:rPr>
                <w:rFonts w:ascii="Times New Roman" w:hAnsi="Times New Roman" w:cs="Times New Roman"/>
                <w:szCs w:val="24"/>
                <w:lang w:val="pt-PT"/>
              </w:rPr>
              <w:t>a</w:t>
            </w:r>
            <w:r w:rsidRPr="00837465">
              <w:rPr>
                <w:rFonts w:ascii="Times New Roman" w:hAnsi="Times New Roman" w:cs="Times New Roman"/>
                <w:szCs w:val="24"/>
                <w:lang w:val="pt-PT"/>
              </w:rPr>
              <w:t xml:space="preserve"> a prestação de serviços relativos à fabricação sob as categorias proibidas para o investimento estrangeiro.</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 xml:space="preserve">1. Serviços </w:t>
            </w:r>
            <w:proofErr w:type="gramStart"/>
            <w:r w:rsidRPr="00837465">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81908">
            <w:pPr>
              <w:ind w:firstLineChars="150" w:firstLine="360"/>
              <w:rPr>
                <w:rFonts w:ascii="Times New Roman" w:hAnsi="Times New Roman"/>
                <w:szCs w:val="24"/>
                <w:lang w:val="pt-PT"/>
              </w:rPr>
            </w:pPr>
            <w:r w:rsidRPr="00837465">
              <w:rPr>
                <w:rFonts w:ascii="Times New Roman" w:hAnsi="Times New Roman"/>
                <w:szCs w:val="24"/>
                <w:lang w:val="pt-PT"/>
              </w:rPr>
              <w:t xml:space="preserve">F. Outros serviços </w:t>
            </w:r>
            <w:proofErr w:type="gramStart"/>
            <w:r w:rsidRPr="00837465">
              <w:rPr>
                <w:rFonts w:ascii="Times New Roman" w:hAnsi="Times New Roman"/>
                <w:szCs w:val="24"/>
                <w:lang w:val="pt-PT"/>
              </w:rPr>
              <w:t>comerciais</w:t>
            </w:r>
            <w:proofErr w:type="gramEnd"/>
          </w:p>
          <w:p w:rsidR="00FE61EE" w:rsidRPr="00837465" w:rsidRDefault="00FE61EE" w:rsidP="00581908">
            <w:pPr>
              <w:tabs>
                <w:tab w:val="left" w:pos="0"/>
                <w:tab w:val="left" w:pos="1440"/>
                <w:tab w:val="left" w:pos="5760"/>
                <w:tab w:val="left" w:pos="6480"/>
                <w:tab w:val="left" w:pos="14400"/>
              </w:tabs>
              <w:suppressAutoHyphens/>
              <w:ind w:firstLineChars="250" w:firstLine="600"/>
              <w:rPr>
                <w:rFonts w:ascii="Times New Roman" w:hAnsi="Times New Roman"/>
                <w:szCs w:val="24"/>
                <w:lang w:val="pt-PT"/>
              </w:rPr>
            </w:pPr>
            <w:proofErr w:type="gramStart"/>
            <w:r w:rsidRPr="00837465">
              <w:rPr>
                <w:rFonts w:ascii="Times New Roman" w:hAnsi="Times New Roman"/>
                <w:szCs w:val="24"/>
                <w:lang w:val="pt-PT"/>
              </w:rPr>
              <w:t>j</w:t>
            </w:r>
            <w:proofErr w:type="gramEnd"/>
            <w:r w:rsidRPr="00837465">
              <w:rPr>
                <w:rFonts w:ascii="Times New Roman" w:hAnsi="Times New Roman"/>
                <w:szCs w:val="24"/>
                <w:lang w:val="pt-PT"/>
              </w:rPr>
              <w:t>. Serviços associados à distribuição de energia (CPC887)</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pPr>
              <w:rPr>
                <w:rFonts w:ascii="Times New Roman" w:hAnsi="Times New Roman"/>
                <w:szCs w:val="24"/>
                <w:u w:val="single"/>
                <w:lang w:val="pt-PT"/>
              </w:rPr>
            </w:pPr>
          </w:p>
          <w:p w:rsidR="002D67D7" w:rsidRDefault="00FE61EE" w:rsidP="005C48D3">
            <w:pPr>
              <w:pStyle w:val="a4"/>
              <w:numPr>
                <w:ilvl w:val="0"/>
                <w:numId w:val="80"/>
              </w:numPr>
              <w:ind w:leftChars="0" w:left="357" w:hanging="357"/>
              <w:jc w:val="both"/>
              <w:rPr>
                <w:rFonts w:ascii="Times New Roman" w:hAnsi="Times New Roman"/>
                <w:sz w:val="20"/>
                <w:szCs w:val="24"/>
                <w:lang w:val="pt-PT"/>
              </w:rPr>
            </w:pPr>
            <w:r w:rsidRPr="00837465">
              <w:rPr>
                <w:rFonts w:ascii="Times New Roman" w:hAnsi="Times New Roman"/>
                <w:szCs w:val="24"/>
                <w:lang w:val="pt-PT"/>
              </w:rPr>
              <w:t>O sócio dominante das empresas que exerçam actividades de construção e exploração de centr</w:t>
            </w:r>
            <w:r w:rsidR="00B2660C">
              <w:rPr>
                <w:rFonts w:ascii="Times New Roman" w:eastAsia="SimSun" w:hAnsi="Times New Roman" w:hint="eastAsia"/>
                <w:szCs w:val="24"/>
                <w:lang w:val="pt-PT" w:eastAsia="zh-CN"/>
              </w:rPr>
              <w:t>ais</w:t>
            </w:r>
            <w:r w:rsidRPr="00837465">
              <w:rPr>
                <w:rFonts w:ascii="Times New Roman" w:hAnsi="Times New Roman"/>
                <w:szCs w:val="24"/>
                <w:lang w:val="pt-PT"/>
              </w:rPr>
              <w:t xml:space="preserve"> de energia nuclear </w:t>
            </w:r>
            <w:r w:rsidR="00971696" w:rsidRPr="00837465">
              <w:rPr>
                <w:rFonts w:ascii="Times New Roman" w:hAnsi="Times New Roman"/>
                <w:szCs w:val="24"/>
                <w:lang w:val="pt-PT"/>
              </w:rPr>
              <w:t>ser</w:t>
            </w:r>
            <w:r w:rsidR="00971696">
              <w:rPr>
                <w:rFonts w:ascii="Times New Roman" w:hAnsi="Times New Roman"/>
                <w:szCs w:val="24"/>
                <w:lang w:val="pt-PT"/>
              </w:rPr>
              <w:t>á</w:t>
            </w:r>
            <w:r w:rsidR="00971696" w:rsidRPr="00837465">
              <w:rPr>
                <w:rFonts w:ascii="Times New Roman" w:hAnsi="Times New Roman"/>
                <w:szCs w:val="24"/>
                <w:lang w:val="pt-PT"/>
              </w:rPr>
              <w:t xml:space="preserve"> </w:t>
            </w:r>
            <w:r w:rsidRPr="00837465">
              <w:rPr>
                <w:rFonts w:ascii="Times New Roman" w:hAnsi="Times New Roman"/>
                <w:szCs w:val="24"/>
                <w:lang w:val="pt-PT"/>
              </w:rPr>
              <w:t xml:space="preserve">a parte do Interior da China. </w:t>
            </w:r>
          </w:p>
          <w:p w:rsidR="002D67D7" w:rsidRDefault="00FE61EE" w:rsidP="00E107C8">
            <w:pPr>
              <w:pStyle w:val="a4"/>
              <w:numPr>
                <w:ilvl w:val="0"/>
                <w:numId w:val="80"/>
              </w:numPr>
              <w:spacing w:beforeLines="50" w:before="180"/>
              <w:ind w:leftChars="0" w:left="357" w:hanging="357"/>
              <w:jc w:val="both"/>
              <w:rPr>
                <w:rFonts w:ascii="Times New Roman" w:hAnsi="Times New Roman"/>
                <w:sz w:val="20"/>
                <w:szCs w:val="24"/>
                <w:lang w:val="pt-PT"/>
              </w:rPr>
            </w:pPr>
            <w:r w:rsidRPr="00837465">
              <w:rPr>
                <w:rFonts w:ascii="Times New Roman" w:hAnsi="Times New Roman"/>
                <w:szCs w:val="24"/>
                <w:lang w:val="pt-PT"/>
              </w:rPr>
              <w:t xml:space="preserve">O sócio dominante das empresas </w:t>
            </w:r>
            <w:r w:rsidR="00971696" w:rsidRPr="00837465">
              <w:rPr>
                <w:rFonts w:ascii="Times New Roman" w:hAnsi="Times New Roman"/>
                <w:szCs w:val="24"/>
                <w:lang w:val="pt-PT"/>
              </w:rPr>
              <w:t>que exerçam</w:t>
            </w:r>
            <w:r w:rsidR="00971696" w:rsidRPr="00837465" w:rsidDel="003F2598">
              <w:rPr>
                <w:rFonts w:ascii="Times New Roman" w:hAnsi="Times New Roman"/>
                <w:szCs w:val="24"/>
                <w:lang w:val="pt-PT"/>
              </w:rPr>
              <w:t xml:space="preserve"> </w:t>
            </w:r>
            <w:r w:rsidR="00971696" w:rsidRPr="00837465">
              <w:rPr>
                <w:rFonts w:ascii="Times New Roman" w:hAnsi="Times New Roman"/>
                <w:szCs w:val="24"/>
                <w:lang w:val="pt-PT"/>
              </w:rPr>
              <w:t xml:space="preserve">actividades de construção e exploração de redes de abastecimento e drenagem de águas </w:t>
            </w:r>
            <w:r w:rsidRPr="00837465">
              <w:rPr>
                <w:rFonts w:ascii="Times New Roman" w:hAnsi="Times New Roman"/>
                <w:szCs w:val="24"/>
                <w:lang w:val="pt-PT"/>
              </w:rPr>
              <w:t xml:space="preserve">nas </w:t>
            </w:r>
            <w:r w:rsidR="00971696" w:rsidRPr="00837465">
              <w:rPr>
                <w:rFonts w:ascii="Times New Roman" w:hAnsi="Times New Roman"/>
                <w:szCs w:val="24"/>
                <w:lang w:val="pt-PT"/>
              </w:rPr>
              <w:t xml:space="preserve">cidades da Província de </w:t>
            </w:r>
            <w:proofErr w:type="spellStart"/>
            <w:r w:rsidR="00971696" w:rsidRPr="00837465">
              <w:rPr>
                <w:rFonts w:ascii="Times New Roman" w:hAnsi="Times New Roman"/>
                <w:szCs w:val="24"/>
                <w:lang w:val="pt-PT"/>
              </w:rPr>
              <w:t>Guangdong</w:t>
            </w:r>
            <w:proofErr w:type="spellEnd"/>
            <w:r w:rsidR="00971696" w:rsidRPr="00837465">
              <w:rPr>
                <w:rFonts w:ascii="Times New Roman" w:hAnsi="Times New Roman"/>
                <w:szCs w:val="24"/>
                <w:lang w:val="pt-PT"/>
              </w:rPr>
              <w:t xml:space="preserve"> com mais de 1 milhão de pessoas</w:t>
            </w:r>
            <w:r w:rsidR="00971696">
              <w:rPr>
                <w:rFonts w:ascii="Times New Roman" w:hAnsi="Times New Roman"/>
                <w:szCs w:val="24"/>
                <w:lang w:val="pt-PT"/>
              </w:rPr>
              <w:t>, ou noutras</w:t>
            </w:r>
            <w:r w:rsidR="00971696" w:rsidRPr="00837465">
              <w:rPr>
                <w:rFonts w:ascii="Times New Roman" w:hAnsi="Times New Roman"/>
                <w:szCs w:val="24"/>
                <w:lang w:val="pt-PT"/>
              </w:rPr>
              <w:t xml:space="preserve"> </w:t>
            </w:r>
            <w:r w:rsidRPr="00837465">
              <w:rPr>
                <w:rFonts w:ascii="Times New Roman" w:hAnsi="Times New Roman"/>
                <w:szCs w:val="24"/>
                <w:lang w:val="pt-PT"/>
              </w:rPr>
              <w:t xml:space="preserve">cidades do Interior da China, </w:t>
            </w:r>
            <w:r w:rsidR="00971696">
              <w:rPr>
                <w:rFonts w:ascii="Times New Roman" w:hAnsi="Times New Roman"/>
                <w:szCs w:val="24"/>
                <w:lang w:val="pt-PT"/>
              </w:rPr>
              <w:t xml:space="preserve">que não </w:t>
            </w:r>
            <w:r w:rsidRPr="00837465">
              <w:rPr>
                <w:rFonts w:ascii="Times New Roman" w:hAnsi="Times New Roman"/>
                <w:szCs w:val="24"/>
                <w:lang w:val="pt-PT"/>
              </w:rPr>
              <w:t xml:space="preserve">da Província de </w:t>
            </w:r>
            <w:proofErr w:type="spellStart"/>
            <w:r w:rsidRPr="00837465">
              <w:rPr>
                <w:rFonts w:ascii="Times New Roman" w:hAnsi="Times New Roman"/>
                <w:szCs w:val="24"/>
                <w:lang w:val="pt-PT"/>
              </w:rPr>
              <w:t>Guangdong</w:t>
            </w:r>
            <w:proofErr w:type="spellEnd"/>
            <w:r w:rsidRPr="00837465">
              <w:rPr>
                <w:rFonts w:ascii="Times New Roman" w:hAnsi="Times New Roman"/>
                <w:szCs w:val="24"/>
                <w:lang w:val="pt-PT"/>
              </w:rPr>
              <w:t>, com mais de 500 mil pessoas</w:t>
            </w:r>
            <w:r w:rsidR="00971696">
              <w:rPr>
                <w:rFonts w:ascii="Times New Roman" w:hAnsi="Times New Roman"/>
                <w:szCs w:val="24"/>
                <w:lang w:val="pt-PT"/>
              </w:rPr>
              <w:t>,</w:t>
            </w:r>
            <w:r w:rsidRPr="00837465">
              <w:rPr>
                <w:rFonts w:ascii="Times New Roman" w:hAnsi="Times New Roman"/>
                <w:szCs w:val="24"/>
                <w:lang w:val="pt-PT"/>
              </w:rPr>
              <w:t xml:space="preserve"> </w:t>
            </w:r>
            <w:r w:rsidR="00971696" w:rsidRPr="00837465">
              <w:rPr>
                <w:rFonts w:ascii="Times New Roman" w:hAnsi="Times New Roman"/>
                <w:szCs w:val="24"/>
                <w:lang w:val="pt-PT"/>
              </w:rPr>
              <w:t>ser</w:t>
            </w:r>
            <w:r w:rsidR="00971696">
              <w:rPr>
                <w:rFonts w:ascii="Times New Roman" w:hAnsi="Times New Roman"/>
                <w:szCs w:val="24"/>
                <w:lang w:val="pt-PT"/>
              </w:rPr>
              <w:t>á</w:t>
            </w:r>
            <w:r w:rsidR="00971696" w:rsidRPr="00837465">
              <w:rPr>
                <w:rFonts w:ascii="Times New Roman" w:hAnsi="Times New Roman"/>
                <w:szCs w:val="24"/>
                <w:lang w:val="pt-PT"/>
              </w:rPr>
              <w:t xml:space="preserve"> </w:t>
            </w:r>
            <w:r w:rsidRPr="00837465">
              <w:rPr>
                <w:rFonts w:ascii="Times New Roman" w:hAnsi="Times New Roman"/>
                <w:szCs w:val="24"/>
                <w:lang w:val="pt-PT"/>
              </w:rPr>
              <w:t>a parte do Interior da China.</w:t>
            </w:r>
          </w:p>
          <w:p w:rsidR="00FE61EE" w:rsidRPr="00837465" w:rsidRDefault="00FE61EE" w:rsidP="00FE61EE">
            <w:pPr>
              <w:pStyle w:val="a4"/>
              <w:ind w:leftChars="0" w:left="360"/>
              <w:jc w:val="both"/>
              <w:rPr>
                <w:rFonts w:ascii="Times New Roman" w:hAnsi="Times New Roman"/>
                <w:szCs w:val="24"/>
                <w:lang w:val="pt-PT"/>
              </w:rPr>
            </w:pP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837465" w:rsidRDefault="00581908" w:rsidP="00FA6DE7">
            <w:pPr>
              <w:rPr>
                <w:rFonts w:ascii="Times New Roman" w:hAnsi="Times New Roman" w:cs="Times New Roman"/>
                <w:szCs w:val="24"/>
                <w:lang w:val="pt-PT"/>
              </w:rPr>
            </w:pPr>
            <w:r>
              <w:rPr>
                <w:rFonts w:ascii="Times New Roman" w:hAnsi="Times New Roman" w:cs="Times New Roman"/>
                <w:szCs w:val="24"/>
                <w:lang w:val="pt-PT"/>
              </w:rPr>
              <w:t xml:space="preserve">1. </w:t>
            </w:r>
            <w:r w:rsidR="00FA6DE7" w:rsidRPr="00837465">
              <w:rPr>
                <w:rFonts w:ascii="Times New Roman" w:hAnsi="Times New Roman" w:cs="Times New Roman"/>
                <w:szCs w:val="24"/>
                <w:lang w:val="pt-PT"/>
              </w:rPr>
              <w:t xml:space="preserve">Serviços </w:t>
            </w:r>
            <w:proofErr w:type="gramStart"/>
            <w:r w:rsidR="00FA6DE7" w:rsidRPr="00837465">
              <w:rPr>
                <w:rFonts w:ascii="Times New Roman" w:hAnsi="Times New Roman" w:cs="Times New Roman"/>
                <w:szCs w:val="24"/>
                <w:lang w:val="pt-PT"/>
              </w:rPr>
              <w:t>comerciais</w:t>
            </w:r>
            <w:proofErr w:type="gramEnd"/>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FA6DE7"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FA6DE7" w:rsidP="00B022C7">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k</w:t>
            </w:r>
            <w:proofErr w:type="gramEnd"/>
            <w:r w:rsidRPr="00837465">
              <w:rPr>
                <w:rFonts w:ascii="Times New Roman" w:hAnsi="Times New Roman" w:cs="Times New Roman"/>
                <w:szCs w:val="24"/>
                <w:lang w:val="pt-PT"/>
              </w:rPr>
              <w:t>. Serviços de contratação e colocação de pessoal (CPC872)</w:t>
            </w:r>
          </w:p>
          <w:p w:rsidR="00622E1E" w:rsidRPr="00837465" w:rsidRDefault="00622E1E" w:rsidP="00B022C7">
            <w:pPr>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FA6DE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FA6DE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r w:rsidR="00FA6DE7" w:rsidRPr="00837465">
              <w:rPr>
                <w:rFonts w:ascii="Times New Roman" w:hAnsi="Times New Roman" w:cs="Times New Roman"/>
                <w:b/>
                <w:szCs w:val="24"/>
                <w:lang w:val="pt-PT"/>
              </w:rPr>
              <w:t xml:space="preserve"> </w:t>
            </w:r>
          </w:p>
        </w:tc>
        <w:tc>
          <w:tcPr>
            <w:tcW w:w="6978" w:type="dxa"/>
          </w:tcPr>
          <w:p w:rsidR="0095195E" w:rsidRPr="00837465" w:rsidRDefault="00FA6DE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DA497E" w:rsidRPr="00837465">
              <w:rPr>
                <w:rFonts w:ascii="Times New Roman" w:hAnsi="Times New Roman" w:cs="Times New Roman"/>
                <w:szCs w:val="24"/>
                <w:u w:val="single"/>
                <w:lang w:val="pt-PT"/>
              </w:rPr>
              <w:t>comercial</w:t>
            </w:r>
          </w:p>
          <w:p w:rsidR="0095195E" w:rsidRPr="00837465" w:rsidRDefault="0095195E" w:rsidP="00FA6DE7">
            <w:pPr>
              <w:jc w:val="both"/>
              <w:rPr>
                <w:rFonts w:ascii="Times New Roman" w:hAnsi="Times New Roman" w:cs="Times New Roman"/>
                <w:szCs w:val="24"/>
                <w:lang w:val="pt-PT"/>
              </w:rPr>
            </w:pPr>
          </w:p>
          <w:p w:rsidR="00FA6DE7" w:rsidRPr="00837465" w:rsidRDefault="00FA6DE7" w:rsidP="00FA6DE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95195E">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 xml:space="preserve">1. Serviços </w:t>
            </w:r>
            <w:proofErr w:type="gramStart"/>
            <w:r w:rsidRPr="00837465">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81908">
            <w:pPr>
              <w:ind w:firstLineChars="150" w:firstLine="360"/>
              <w:rPr>
                <w:rFonts w:ascii="Times New Roman" w:hAnsi="Times New Roman"/>
                <w:szCs w:val="24"/>
                <w:lang w:val="pt-PT"/>
              </w:rPr>
            </w:pPr>
            <w:r w:rsidRPr="00837465">
              <w:rPr>
                <w:rFonts w:ascii="Times New Roman" w:hAnsi="Times New Roman"/>
                <w:szCs w:val="24"/>
                <w:lang w:val="pt-PT"/>
              </w:rPr>
              <w:t xml:space="preserve">F. Outros serviços </w:t>
            </w:r>
            <w:proofErr w:type="gramStart"/>
            <w:r w:rsidRPr="00837465">
              <w:rPr>
                <w:rFonts w:ascii="Times New Roman" w:hAnsi="Times New Roman"/>
                <w:szCs w:val="24"/>
                <w:lang w:val="pt-PT"/>
              </w:rPr>
              <w:t>comerciais</w:t>
            </w:r>
            <w:proofErr w:type="gramEnd"/>
            <w:r w:rsidRPr="00837465">
              <w:rPr>
                <w:rFonts w:ascii="Times New Roman" w:hAnsi="Times New Roman"/>
                <w:szCs w:val="24"/>
                <w:lang w:val="pt-PT"/>
              </w:rPr>
              <w:t xml:space="preserve"> </w:t>
            </w:r>
          </w:p>
          <w:p w:rsidR="00FE61EE" w:rsidRPr="00837465" w:rsidRDefault="00FE61EE" w:rsidP="00581908">
            <w:pPr>
              <w:ind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l</w:t>
            </w:r>
            <w:proofErr w:type="gramEnd"/>
            <w:r w:rsidRPr="00837465">
              <w:rPr>
                <w:rStyle w:val="st1"/>
                <w:rFonts w:ascii="Times New Roman" w:hAnsi="Times New Roman"/>
                <w:szCs w:val="24"/>
                <w:lang w:val="pt-PT"/>
              </w:rPr>
              <w:t>. Serviços de investigação e segurança</w:t>
            </w:r>
            <w:r w:rsidRPr="00837465">
              <w:rPr>
                <w:rStyle w:val="st1"/>
                <w:rFonts w:ascii="Arial" w:hAnsi="Arial" w:cs="Arial"/>
                <w:szCs w:val="24"/>
                <w:lang w:val="pt-PT"/>
              </w:rPr>
              <w:t xml:space="preserve"> </w:t>
            </w:r>
            <w:r w:rsidRPr="00837465">
              <w:rPr>
                <w:rFonts w:ascii="Times New Roman" w:hAnsi="Times New Roman"/>
                <w:szCs w:val="24"/>
                <w:lang w:val="pt-PT"/>
              </w:rPr>
              <w:t>(CPC873)</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FE61E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FE61EE" w:rsidRPr="00837465" w:rsidRDefault="00FE61EE">
            <w:pPr>
              <w:rPr>
                <w:rFonts w:ascii="Times New Roman" w:hAnsi="Times New Roman"/>
                <w:szCs w:val="24"/>
                <w:u w:val="single"/>
                <w:lang w:val="pt-PT"/>
              </w:rPr>
            </w:pPr>
          </w:p>
          <w:p w:rsidR="002D67D7" w:rsidRDefault="00FE61EE" w:rsidP="005C48D3">
            <w:pPr>
              <w:pStyle w:val="a4"/>
              <w:numPr>
                <w:ilvl w:val="0"/>
                <w:numId w:val="81"/>
              </w:numPr>
              <w:ind w:leftChars="0" w:left="363" w:hanging="357"/>
              <w:jc w:val="both"/>
              <w:rPr>
                <w:rFonts w:ascii="Times New Roman" w:hAnsi="Times New Roman"/>
                <w:sz w:val="20"/>
                <w:szCs w:val="24"/>
                <w:lang w:val="pt-PT"/>
              </w:rPr>
            </w:pPr>
            <w:r w:rsidRPr="00837465">
              <w:rPr>
                <w:rFonts w:ascii="Times New Roman" w:hAnsi="Times New Roman"/>
                <w:szCs w:val="24"/>
                <w:lang w:val="pt-PT"/>
              </w:rPr>
              <w:t xml:space="preserve">Não </w:t>
            </w:r>
            <w:r w:rsidR="00971696">
              <w:rPr>
                <w:rFonts w:ascii="Times New Roman" w:hAnsi="Times New Roman"/>
                <w:szCs w:val="24"/>
                <w:lang w:val="pt-PT"/>
              </w:rPr>
              <w:t xml:space="preserve">é permitida a </w:t>
            </w:r>
            <w:r w:rsidR="00971696" w:rsidRPr="00837465">
              <w:rPr>
                <w:rFonts w:ascii="Times New Roman" w:hAnsi="Times New Roman"/>
                <w:szCs w:val="24"/>
                <w:lang w:val="pt-PT"/>
              </w:rPr>
              <w:t>presta</w:t>
            </w:r>
            <w:r w:rsidR="00971696">
              <w:rPr>
                <w:rFonts w:ascii="Times New Roman" w:hAnsi="Times New Roman"/>
                <w:szCs w:val="24"/>
                <w:lang w:val="pt-PT"/>
              </w:rPr>
              <w:t>ção de</w:t>
            </w:r>
            <w:r w:rsidR="00971696" w:rsidRPr="00837465">
              <w:rPr>
                <w:rFonts w:ascii="Times New Roman" w:hAnsi="Times New Roman"/>
                <w:szCs w:val="24"/>
                <w:lang w:val="pt-PT"/>
              </w:rPr>
              <w:t xml:space="preserve"> </w:t>
            </w:r>
            <w:r w:rsidRPr="00837465">
              <w:rPr>
                <w:rFonts w:ascii="Times New Roman" w:hAnsi="Times New Roman"/>
                <w:szCs w:val="24"/>
                <w:lang w:val="pt-PT"/>
              </w:rPr>
              <w:t>serviços de investigação.</w:t>
            </w:r>
          </w:p>
          <w:p w:rsidR="002D67D7" w:rsidRDefault="00FE61EE" w:rsidP="00E107C8">
            <w:pPr>
              <w:pStyle w:val="a4"/>
              <w:numPr>
                <w:ilvl w:val="0"/>
                <w:numId w:val="81"/>
              </w:numPr>
              <w:spacing w:beforeLines="50" w:before="180"/>
              <w:ind w:leftChars="0" w:left="363" w:hanging="357"/>
              <w:jc w:val="both"/>
              <w:rPr>
                <w:rFonts w:ascii="Times New Roman" w:hAnsi="Times New Roman"/>
                <w:sz w:val="20"/>
                <w:szCs w:val="24"/>
                <w:lang w:val="pt-PT"/>
              </w:rPr>
            </w:pPr>
            <w:r w:rsidRPr="00837465">
              <w:rPr>
                <w:rFonts w:ascii="Times New Roman" w:hAnsi="Times New Roman"/>
                <w:szCs w:val="24"/>
                <w:lang w:val="pt-PT"/>
              </w:rPr>
              <w:t xml:space="preserve">Não </w:t>
            </w:r>
            <w:r w:rsidR="00971696">
              <w:rPr>
                <w:rFonts w:ascii="Times New Roman" w:hAnsi="Times New Roman"/>
                <w:szCs w:val="24"/>
                <w:lang w:val="pt-PT"/>
              </w:rPr>
              <w:t xml:space="preserve">é permitida a </w:t>
            </w:r>
            <w:r w:rsidR="00971696" w:rsidRPr="00837465">
              <w:rPr>
                <w:rFonts w:ascii="Times New Roman" w:hAnsi="Times New Roman"/>
                <w:szCs w:val="24"/>
                <w:lang w:val="pt-PT"/>
              </w:rPr>
              <w:t>presta</w:t>
            </w:r>
            <w:r w:rsidR="00971696">
              <w:rPr>
                <w:rFonts w:ascii="Times New Roman" w:hAnsi="Times New Roman"/>
                <w:szCs w:val="24"/>
                <w:lang w:val="pt-PT"/>
              </w:rPr>
              <w:t xml:space="preserve">ção de </w:t>
            </w:r>
            <w:r w:rsidRPr="00837465">
              <w:rPr>
                <w:rFonts w:ascii="Times New Roman" w:hAnsi="Times New Roman"/>
                <w:szCs w:val="24"/>
                <w:lang w:val="pt-PT"/>
              </w:rPr>
              <w:t xml:space="preserve">serviços de segurança </w:t>
            </w:r>
            <w:r w:rsidR="00971696">
              <w:rPr>
                <w:rFonts w:ascii="Times New Roman" w:hAnsi="Times New Roman"/>
                <w:szCs w:val="24"/>
                <w:lang w:val="pt-PT"/>
              </w:rPr>
              <w:t>a</w:t>
            </w:r>
            <w:r w:rsidRPr="00837465">
              <w:rPr>
                <w:rFonts w:ascii="Times New Roman" w:hAnsi="Times New Roman"/>
                <w:szCs w:val="24"/>
                <w:lang w:val="pt-PT"/>
              </w:rPr>
              <w:t xml:space="preserve"> unidades </w:t>
            </w:r>
            <w:r w:rsidR="00971696">
              <w:rPr>
                <w:rFonts w:ascii="Times New Roman" w:hAnsi="Times New Roman"/>
                <w:szCs w:val="24"/>
                <w:lang w:val="pt-PT"/>
              </w:rPr>
              <w:t xml:space="preserve">sensíveis </w:t>
            </w:r>
            <w:r w:rsidRPr="00837465">
              <w:rPr>
                <w:rFonts w:ascii="Times New Roman" w:hAnsi="Times New Roman"/>
                <w:szCs w:val="24"/>
                <w:lang w:val="pt-PT"/>
              </w:rPr>
              <w:t xml:space="preserve">relacionadas com a segurança nacional e com segredos de Estado, </w:t>
            </w:r>
            <w:r w:rsidR="00971696">
              <w:rPr>
                <w:rFonts w:ascii="Times New Roman" w:hAnsi="Times New Roman"/>
                <w:szCs w:val="24"/>
                <w:lang w:val="pt-PT"/>
              </w:rPr>
              <w:t xml:space="preserve">como tal </w:t>
            </w:r>
            <w:r w:rsidRPr="00837465">
              <w:rPr>
                <w:rFonts w:ascii="Times New Roman" w:hAnsi="Times New Roman"/>
                <w:szCs w:val="24"/>
                <w:lang w:val="pt-PT"/>
              </w:rPr>
              <w:t>classificadas pelo</w:t>
            </w:r>
            <w:r w:rsidR="00971696">
              <w:rPr>
                <w:rFonts w:ascii="Times New Roman" w:hAnsi="Times New Roman"/>
                <w:szCs w:val="24"/>
                <w:lang w:val="pt-PT"/>
              </w:rPr>
              <w:t>s</w:t>
            </w:r>
            <w:r w:rsidRPr="00837465">
              <w:rPr>
                <w:rFonts w:ascii="Times New Roman" w:hAnsi="Times New Roman"/>
                <w:szCs w:val="24"/>
                <w:lang w:val="pt-PT"/>
              </w:rPr>
              <w:t xml:space="preserve"> governo</w:t>
            </w:r>
            <w:r w:rsidR="00971696">
              <w:rPr>
                <w:rFonts w:ascii="Times New Roman" w:hAnsi="Times New Roman"/>
                <w:szCs w:val="24"/>
                <w:lang w:val="pt-PT"/>
              </w:rPr>
              <w:t>s</w:t>
            </w:r>
            <w:r w:rsidRPr="00837465">
              <w:rPr>
                <w:rFonts w:ascii="Times New Roman" w:hAnsi="Times New Roman"/>
                <w:szCs w:val="24"/>
                <w:lang w:val="pt-PT"/>
              </w:rPr>
              <w:t xml:space="preserve"> popular</w:t>
            </w:r>
            <w:r w:rsidR="00971696">
              <w:rPr>
                <w:rFonts w:ascii="Times New Roman" w:hAnsi="Times New Roman"/>
                <w:szCs w:val="24"/>
                <w:lang w:val="pt-PT"/>
              </w:rPr>
              <w:t>es</w:t>
            </w:r>
            <w:r w:rsidRPr="00837465">
              <w:rPr>
                <w:rFonts w:ascii="Times New Roman" w:hAnsi="Times New Roman"/>
                <w:szCs w:val="24"/>
                <w:lang w:val="pt-PT"/>
              </w:rPr>
              <w:t xml:space="preserve"> loca</w:t>
            </w:r>
            <w:r w:rsidR="00971696">
              <w:rPr>
                <w:rFonts w:ascii="Times New Roman" w:hAnsi="Times New Roman"/>
                <w:szCs w:val="24"/>
                <w:lang w:val="pt-PT"/>
              </w:rPr>
              <w:t>is</w:t>
            </w:r>
            <w:r w:rsidRPr="00837465">
              <w:rPr>
                <w:rFonts w:ascii="Times New Roman" w:hAnsi="Times New Roman"/>
                <w:szCs w:val="24"/>
                <w:lang w:val="pt-PT"/>
              </w:rPr>
              <w:t xml:space="preserve"> </w:t>
            </w:r>
            <w:r w:rsidR="00971696">
              <w:rPr>
                <w:rFonts w:ascii="Times New Roman" w:hAnsi="Times New Roman"/>
                <w:szCs w:val="24"/>
                <w:lang w:val="pt-PT"/>
              </w:rPr>
              <w:t>acima d</w:t>
            </w:r>
            <w:r w:rsidRPr="00837465">
              <w:rPr>
                <w:rFonts w:ascii="Times New Roman" w:hAnsi="Times New Roman"/>
                <w:szCs w:val="24"/>
                <w:lang w:val="pt-PT"/>
              </w:rPr>
              <w:t xml:space="preserve">o nível </w:t>
            </w:r>
            <w:r w:rsidR="00971696">
              <w:rPr>
                <w:rFonts w:ascii="Times New Roman" w:hAnsi="Times New Roman"/>
                <w:szCs w:val="24"/>
                <w:lang w:val="pt-PT"/>
              </w:rPr>
              <w:t xml:space="preserve">dos </w:t>
            </w:r>
            <w:r w:rsidR="00971696" w:rsidRPr="00837465">
              <w:rPr>
                <w:rFonts w:ascii="Times New Roman" w:hAnsi="Times New Roman"/>
                <w:szCs w:val="24"/>
                <w:lang w:val="pt-PT"/>
              </w:rPr>
              <w:t>munic</w:t>
            </w:r>
            <w:r w:rsidR="00971696">
              <w:rPr>
                <w:rFonts w:ascii="Times New Roman" w:hAnsi="Times New Roman"/>
                <w:szCs w:val="24"/>
                <w:lang w:val="pt-PT"/>
              </w:rPr>
              <w:t>ípios</w:t>
            </w:r>
            <w:r w:rsidR="00971696" w:rsidRPr="00837465">
              <w:rPr>
                <w:rFonts w:ascii="Times New Roman" w:hAnsi="Times New Roman"/>
                <w:szCs w:val="24"/>
                <w:lang w:val="pt-PT"/>
              </w:rPr>
              <w:t xml:space="preserve"> </w:t>
            </w:r>
            <w:r w:rsidR="00971696">
              <w:rPr>
                <w:rFonts w:ascii="Times New Roman" w:hAnsi="Times New Roman"/>
                <w:szCs w:val="24"/>
                <w:lang w:val="pt-PT"/>
              </w:rPr>
              <w:t>divididos em</w:t>
            </w:r>
            <w:r w:rsidRPr="00837465">
              <w:rPr>
                <w:rFonts w:ascii="Times New Roman" w:hAnsi="Times New Roman"/>
                <w:szCs w:val="24"/>
                <w:lang w:val="pt-PT"/>
              </w:rPr>
              <w:t xml:space="preserve"> distritos. </w:t>
            </w:r>
          </w:p>
          <w:p w:rsidR="002D67D7" w:rsidRDefault="00AE4CC0" w:rsidP="00E107C8">
            <w:pPr>
              <w:pStyle w:val="a4"/>
              <w:numPr>
                <w:ilvl w:val="0"/>
                <w:numId w:val="81"/>
              </w:numPr>
              <w:spacing w:beforeLines="50" w:before="180"/>
              <w:ind w:leftChars="0" w:left="363" w:hanging="357"/>
              <w:jc w:val="both"/>
              <w:rPr>
                <w:rFonts w:ascii="Times New Roman" w:hAnsi="Times New Roman"/>
                <w:sz w:val="20"/>
                <w:szCs w:val="24"/>
                <w:lang w:val="pt-PT"/>
              </w:rPr>
            </w:pPr>
            <w:r>
              <w:rPr>
                <w:rFonts w:ascii="Times New Roman" w:hAnsi="Times New Roman"/>
                <w:szCs w:val="24"/>
                <w:lang w:val="pt-PT"/>
              </w:rPr>
              <w:t>Não é permitida, no Interior da China, a</w:t>
            </w:r>
            <w:r w:rsidR="00FE61EE" w:rsidRPr="00837465">
              <w:rPr>
                <w:rFonts w:ascii="Times New Roman" w:hAnsi="Times New Roman"/>
                <w:szCs w:val="24"/>
                <w:lang w:val="pt-PT"/>
              </w:rPr>
              <w:t xml:space="preserve"> </w:t>
            </w:r>
            <w:r w:rsidRPr="00837465">
              <w:rPr>
                <w:rFonts w:ascii="Times New Roman" w:hAnsi="Times New Roman"/>
                <w:szCs w:val="24"/>
                <w:lang w:val="pt-PT"/>
              </w:rPr>
              <w:t>constitui</w:t>
            </w:r>
            <w:r>
              <w:rPr>
                <w:rFonts w:ascii="Times New Roman" w:hAnsi="Times New Roman"/>
                <w:szCs w:val="24"/>
                <w:lang w:val="pt-PT"/>
              </w:rPr>
              <w:t>ção de,</w:t>
            </w:r>
            <w:r w:rsidRPr="00837465">
              <w:rPr>
                <w:rFonts w:ascii="Times New Roman" w:hAnsi="Times New Roman"/>
                <w:szCs w:val="24"/>
                <w:lang w:val="pt-PT"/>
              </w:rPr>
              <w:t xml:space="preserve"> </w:t>
            </w:r>
            <w:r w:rsidR="00FE61EE" w:rsidRPr="00837465">
              <w:rPr>
                <w:rFonts w:ascii="Times New Roman" w:hAnsi="Times New Roman"/>
                <w:szCs w:val="24"/>
                <w:lang w:val="pt-PT"/>
              </w:rPr>
              <w:t xml:space="preserve">ou </w:t>
            </w:r>
            <w:r>
              <w:rPr>
                <w:rFonts w:ascii="Times New Roman" w:hAnsi="Times New Roman"/>
                <w:szCs w:val="24"/>
                <w:lang w:val="pt-PT"/>
              </w:rPr>
              <w:t xml:space="preserve">a </w:t>
            </w:r>
            <w:r w:rsidR="00FE61EE" w:rsidRPr="00837465">
              <w:rPr>
                <w:rFonts w:ascii="Times New Roman" w:hAnsi="Times New Roman"/>
                <w:szCs w:val="24"/>
                <w:lang w:val="pt-PT"/>
              </w:rPr>
              <w:t>aqui</w:t>
            </w:r>
            <w:r>
              <w:rPr>
                <w:rFonts w:ascii="Times New Roman" w:hAnsi="Times New Roman"/>
                <w:szCs w:val="24"/>
                <w:lang w:val="pt-PT"/>
              </w:rPr>
              <w:t>sição de</w:t>
            </w:r>
            <w:r w:rsidR="00FE61EE" w:rsidRPr="00837465">
              <w:rPr>
                <w:rFonts w:ascii="Times New Roman" w:hAnsi="Times New Roman"/>
                <w:szCs w:val="24"/>
                <w:lang w:val="pt-PT"/>
              </w:rPr>
              <w:t xml:space="preserve"> participações em</w:t>
            </w:r>
            <w:r>
              <w:rPr>
                <w:rFonts w:ascii="Times New Roman" w:hAnsi="Times New Roman"/>
                <w:szCs w:val="24"/>
                <w:lang w:val="pt-PT"/>
              </w:rPr>
              <w:t>,</w:t>
            </w:r>
            <w:r w:rsidR="00FE61EE" w:rsidRPr="00837465">
              <w:rPr>
                <w:rFonts w:ascii="Times New Roman" w:hAnsi="Times New Roman"/>
                <w:szCs w:val="24"/>
                <w:lang w:val="pt-PT"/>
              </w:rPr>
              <w:t xml:space="preserve"> sociedades </w:t>
            </w:r>
            <w:r w:rsidRPr="00837465">
              <w:rPr>
                <w:rFonts w:ascii="Times New Roman" w:hAnsi="Times New Roman"/>
                <w:szCs w:val="24"/>
                <w:lang w:val="pt-PT"/>
              </w:rPr>
              <w:t xml:space="preserve">de serviços de segurança </w:t>
            </w:r>
            <w:r>
              <w:rPr>
                <w:rFonts w:ascii="Times New Roman" w:hAnsi="Times New Roman"/>
                <w:szCs w:val="24"/>
                <w:lang w:val="pt-PT"/>
              </w:rPr>
              <w:t>para a prestação de</w:t>
            </w:r>
            <w:r w:rsidR="00FE61EE" w:rsidRPr="00837465">
              <w:rPr>
                <w:rFonts w:ascii="Times New Roman" w:hAnsi="Times New Roman"/>
                <w:szCs w:val="24"/>
                <w:lang w:val="pt-PT"/>
              </w:rPr>
              <w:t xml:space="preserve"> serviços de transporte e escolta sob protecção </w:t>
            </w:r>
            <w:r w:rsidR="00FE61EE" w:rsidRPr="00837465">
              <w:rPr>
                <w:rFonts w:ascii="Times New Roman" w:hAnsi="Times New Roman"/>
                <w:szCs w:val="24"/>
                <w:lang w:val="pt-PT" w:eastAsia="zh-CN"/>
              </w:rPr>
              <w:t>armada.</w:t>
            </w:r>
          </w:p>
        </w:tc>
      </w:tr>
    </w:tbl>
    <w:p w:rsidR="00FE61EE" w:rsidRPr="00837465" w:rsidRDefault="00FE61EE" w:rsidP="00FE61EE">
      <w:pPr>
        <w:rPr>
          <w:szCs w:val="24"/>
          <w:lang w:val="pt-PT"/>
        </w:rPr>
      </w:pPr>
    </w:p>
    <w:p w:rsidR="007757C7" w:rsidRPr="00837465" w:rsidRDefault="007757C7" w:rsidP="00FE61EE">
      <w:pPr>
        <w:widowControl/>
        <w:rPr>
          <w:szCs w:val="24"/>
          <w:lang w:val="pt-PT"/>
        </w:rPr>
      </w:pPr>
    </w:p>
    <w:p w:rsidR="002D67D7" w:rsidRPr="008B756D" w:rsidRDefault="002D67D7">
      <w:pPr>
        <w:rPr>
          <w:lang w:val="pt-PT"/>
        </w:rPr>
      </w:pPr>
      <w:r w:rsidRPr="008B756D">
        <w:rPr>
          <w:lang w:val="pt-PT"/>
        </w:rPr>
        <w:br w:type="page"/>
      </w:r>
    </w:p>
    <w:tbl>
      <w:tblPr>
        <w:tblW w:w="0" w:type="auto"/>
        <w:tblLook w:val="04A0" w:firstRow="1" w:lastRow="0" w:firstColumn="1" w:lastColumn="0" w:noHBand="0" w:noVBand="1"/>
      </w:tblPr>
      <w:tblGrid>
        <w:gridCol w:w="1398"/>
        <w:gridCol w:w="6978"/>
      </w:tblGrid>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 xml:space="preserve">1. Serviços </w:t>
            </w:r>
            <w:proofErr w:type="gramStart"/>
            <w:r w:rsidRPr="00837465">
              <w:rPr>
                <w:rFonts w:ascii="Times New Roman" w:hAnsi="Times New Roman"/>
                <w:szCs w:val="24"/>
                <w:lang w:val="pt-PT"/>
              </w:rPr>
              <w:t>comerciais</w:t>
            </w:r>
            <w:proofErr w:type="gramEnd"/>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FE61EE" w:rsidRPr="00837465" w:rsidRDefault="00FE61EE" w:rsidP="00581908">
            <w:pPr>
              <w:ind w:firstLineChars="150" w:firstLine="360"/>
              <w:rPr>
                <w:rFonts w:ascii="Times New Roman" w:hAnsi="Times New Roman"/>
                <w:szCs w:val="24"/>
                <w:lang w:val="pt-PT"/>
              </w:rPr>
            </w:pPr>
            <w:r w:rsidRPr="00837465">
              <w:rPr>
                <w:rFonts w:ascii="Times New Roman" w:hAnsi="Times New Roman"/>
                <w:szCs w:val="24"/>
                <w:lang w:val="pt-PT"/>
              </w:rPr>
              <w:t xml:space="preserve">F. Outros serviços </w:t>
            </w:r>
            <w:proofErr w:type="gramStart"/>
            <w:r w:rsidRPr="00837465">
              <w:rPr>
                <w:rFonts w:ascii="Times New Roman" w:hAnsi="Times New Roman"/>
                <w:szCs w:val="24"/>
                <w:lang w:val="pt-PT"/>
              </w:rPr>
              <w:t>comerciais</w:t>
            </w:r>
            <w:proofErr w:type="gramEnd"/>
            <w:r w:rsidRPr="00837465">
              <w:rPr>
                <w:rFonts w:ascii="Times New Roman" w:hAnsi="Times New Roman"/>
                <w:szCs w:val="24"/>
                <w:lang w:val="pt-PT"/>
              </w:rPr>
              <w:t xml:space="preserve"> </w:t>
            </w:r>
          </w:p>
          <w:p w:rsidR="00FE61EE" w:rsidRPr="00837465" w:rsidRDefault="00FE61EE" w:rsidP="00581908">
            <w:pPr>
              <w:ind w:leftChars="249" w:left="958" w:hangingChars="150" w:hanging="360"/>
              <w:jc w:val="both"/>
              <w:rPr>
                <w:rFonts w:ascii="Times New Roman" w:hAnsi="Times New Roman"/>
                <w:szCs w:val="24"/>
                <w:lang w:val="pt-PT"/>
              </w:rPr>
            </w:pPr>
            <w:proofErr w:type="gramStart"/>
            <w:r w:rsidRPr="00837465">
              <w:rPr>
                <w:rStyle w:val="st1"/>
                <w:rFonts w:ascii="Times New Roman" w:hAnsi="Times New Roman"/>
                <w:szCs w:val="24"/>
                <w:lang w:val="pt-PT"/>
              </w:rPr>
              <w:t>m</w:t>
            </w:r>
            <w:proofErr w:type="gramEnd"/>
            <w:r w:rsidRPr="00837465">
              <w:rPr>
                <w:rStyle w:val="st1"/>
                <w:rFonts w:ascii="Times New Roman" w:hAnsi="Times New Roman"/>
                <w:szCs w:val="24"/>
                <w:lang w:val="pt-PT"/>
              </w:rPr>
              <w:t>. S</w:t>
            </w:r>
            <w:r w:rsidRPr="00837465">
              <w:rPr>
                <w:rFonts w:ascii="Times New Roman" w:hAnsi="Times New Roman"/>
                <w:szCs w:val="24"/>
                <w:lang w:val="pt-PT"/>
              </w:rPr>
              <w:t xml:space="preserve">erviços de consultadoria técnica e </w:t>
            </w:r>
            <w:proofErr w:type="gramStart"/>
            <w:r w:rsidRPr="00837465">
              <w:rPr>
                <w:rFonts w:ascii="Times New Roman" w:hAnsi="Times New Roman"/>
                <w:szCs w:val="24"/>
                <w:lang w:val="pt-PT"/>
              </w:rPr>
              <w:t>científica conexos</w:t>
            </w:r>
            <w:proofErr w:type="gramEnd"/>
            <w:r w:rsidRPr="00837465">
              <w:rPr>
                <w:rFonts w:ascii="Times New Roman" w:hAnsi="Times New Roman"/>
                <w:szCs w:val="24"/>
                <w:lang w:val="pt-PT"/>
              </w:rPr>
              <w:t xml:space="preserve"> à engenharia (CPC8675)</w:t>
            </w:r>
          </w:p>
        </w:tc>
      </w:tr>
      <w:tr w:rsidR="00FE61EE" w:rsidRPr="00131914"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837465" w:rsidTr="00FE61EE">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FE61EE" w:rsidRPr="00837465" w:rsidRDefault="00FE61EE" w:rsidP="00FE61EE">
            <w:pPr>
              <w:rPr>
                <w:rFonts w:ascii="Times New Roman" w:hAnsi="Times New Roman"/>
                <w:szCs w:val="24"/>
                <w:lang w:val="pt-PT"/>
              </w:rPr>
            </w:pPr>
            <w:r w:rsidRPr="00837465">
              <w:rPr>
                <w:rFonts w:ascii="Times New Roman" w:hAnsi="Times New Roman"/>
                <w:szCs w:val="24"/>
                <w:lang w:val="pt-PT"/>
              </w:rPr>
              <w:t>Tratamento nacional</w:t>
            </w:r>
          </w:p>
        </w:tc>
      </w:tr>
      <w:tr w:rsidR="00FE61EE" w:rsidRPr="00837465" w:rsidTr="00FE61EE">
        <w:tc>
          <w:tcPr>
            <w:tcW w:w="1398" w:type="dxa"/>
          </w:tcPr>
          <w:p w:rsidR="00FE61EE" w:rsidRPr="00837465" w:rsidRDefault="00FE61EE" w:rsidP="00FE61EE">
            <w:pPr>
              <w:rPr>
                <w:rFonts w:ascii="Times New Roman" w:hAnsi="Times New Roman"/>
                <w:b/>
                <w:szCs w:val="24"/>
                <w:lang w:val="pt-PT"/>
              </w:rPr>
            </w:pPr>
          </w:p>
        </w:tc>
        <w:tc>
          <w:tcPr>
            <w:tcW w:w="6978" w:type="dxa"/>
          </w:tcPr>
          <w:p w:rsidR="00FE61EE" w:rsidRPr="00837465" w:rsidRDefault="00FE61EE" w:rsidP="00FE61EE">
            <w:pPr>
              <w:rPr>
                <w:rFonts w:ascii="Times New Roman" w:hAnsi="Times New Roman"/>
                <w:szCs w:val="24"/>
                <w:lang w:val="pt-PT"/>
              </w:rPr>
            </w:pPr>
          </w:p>
        </w:tc>
      </w:tr>
      <w:tr w:rsidR="00FE61EE" w:rsidRPr="00131914" w:rsidTr="00FE61EE">
        <w:trPr>
          <w:trHeight w:val="3403"/>
        </w:trPr>
        <w:tc>
          <w:tcPr>
            <w:tcW w:w="1398" w:type="dxa"/>
          </w:tcPr>
          <w:p w:rsidR="00FE61EE" w:rsidRPr="00837465" w:rsidRDefault="00FE61EE" w:rsidP="00FE61E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FE61EE" w:rsidRPr="00837465" w:rsidRDefault="00A617EF" w:rsidP="00FE61EE">
            <w:pPr>
              <w:rPr>
                <w:rFonts w:ascii="Times New Roman" w:hAnsi="Times New Roman"/>
                <w:szCs w:val="24"/>
                <w:u w:val="single"/>
                <w:lang w:val="pt-PT"/>
              </w:rPr>
            </w:pPr>
            <w:r>
              <w:rPr>
                <w:rFonts w:ascii="Times New Roman" w:hAnsi="Times New Roman"/>
                <w:szCs w:val="24"/>
                <w:u w:val="single"/>
                <w:lang w:val="pt-PT"/>
              </w:rPr>
              <w:t>Presença comercial</w:t>
            </w:r>
          </w:p>
          <w:p w:rsidR="002D67D7" w:rsidRPr="005C48D3" w:rsidRDefault="00FE61EE" w:rsidP="005C48D3">
            <w:pPr>
              <w:spacing w:beforeLines="50" w:before="180"/>
              <w:rPr>
                <w:rFonts w:ascii="Times New Roman" w:hAnsi="Times New Roman"/>
                <w:sz w:val="20"/>
                <w:szCs w:val="24"/>
                <w:lang w:val="pt-PT"/>
              </w:rPr>
            </w:pPr>
            <w:r w:rsidRPr="005C48D3">
              <w:rPr>
                <w:rFonts w:ascii="Times New Roman" w:hAnsi="Times New Roman"/>
                <w:szCs w:val="24"/>
                <w:lang w:val="pt-PT"/>
              </w:rPr>
              <w:t xml:space="preserve">Não </w:t>
            </w:r>
            <w:r w:rsidR="000762C9" w:rsidRPr="005C48D3">
              <w:rPr>
                <w:rFonts w:ascii="Times New Roman" w:hAnsi="Times New Roman"/>
                <w:szCs w:val="24"/>
                <w:lang w:val="pt-PT"/>
              </w:rPr>
              <w:t xml:space="preserve">é permitido o </w:t>
            </w:r>
            <w:r w:rsidRPr="005C48D3">
              <w:rPr>
                <w:rFonts w:ascii="Times New Roman" w:hAnsi="Times New Roman"/>
                <w:szCs w:val="24"/>
                <w:lang w:val="pt-PT"/>
              </w:rPr>
              <w:t>exerc</w:t>
            </w:r>
            <w:r w:rsidR="000762C9" w:rsidRPr="005C48D3">
              <w:rPr>
                <w:rFonts w:ascii="Times New Roman" w:hAnsi="Times New Roman"/>
                <w:szCs w:val="24"/>
                <w:lang w:val="pt-PT"/>
              </w:rPr>
              <w:t>ício d</w:t>
            </w:r>
            <w:r w:rsidRPr="005C48D3">
              <w:rPr>
                <w:rFonts w:ascii="Times New Roman" w:hAnsi="Times New Roman"/>
                <w:szCs w:val="24"/>
                <w:lang w:val="pt-PT"/>
              </w:rPr>
              <w:t>as seguintes actividades:</w:t>
            </w:r>
          </w:p>
          <w:p w:rsidR="00FE61EE" w:rsidRPr="00F93AE5" w:rsidRDefault="00206443" w:rsidP="00E107C8">
            <w:pPr>
              <w:pStyle w:val="a4"/>
              <w:numPr>
                <w:ilvl w:val="0"/>
                <w:numId w:val="83"/>
              </w:numPr>
              <w:ind w:leftChars="0"/>
              <w:jc w:val="both"/>
              <w:rPr>
                <w:rFonts w:ascii="Times New Roman" w:hAnsi="Times New Roman"/>
                <w:szCs w:val="24"/>
                <w:lang w:val="pt-PT"/>
              </w:rPr>
            </w:pPr>
            <w:r w:rsidRPr="00F93AE5">
              <w:rPr>
                <w:rFonts w:ascii="Times New Roman" w:hAnsi="Times New Roman"/>
                <w:szCs w:val="24"/>
                <w:lang w:val="pt-PT"/>
              </w:rPr>
              <w:t xml:space="preserve">Pesquisa </w:t>
            </w:r>
            <w:r w:rsidR="00FE61EE" w:rsidRPr="00F93AE5">
              <w:rPr>
                <w:rFonts w:ascii="Times New Roman" w:hAnsi="Times New Roman"/>
                <w:szCs w:val="24"/>
                <w:lang w:val="pt-PT"/>
              </w:rPr>
              <w:t xml:space="preserve">de </w:t>
            </w:r>
            <w:proofErr w:type="spellStart"/>
            <w:r w:rsidR="00FE61EE" w:rsidRPr="00F93AE5">
              <w:rPr>
                <w:rFonts w:ascii="Times New Roman" w:hAnsi="Times New Roman"/>
                <w:szCs w:val="24"/>
                <w:lang w:val="pt-PT"/>
              </w:rPr>
              <w:t>tungstênio</w:t>
            </w:r>
            <w:proofErr w:type="spellEnd"/>
            <w:r w:rsidR="00FE61EE" w:rsidRPr="00F93AE5">
              <w:rPr>
                <w:rFonts w:ascii="Times New Roman" w:hAnsi="Times New Roman"/>
                <w:szCs w:val="24"/>
                <w:lang w:val="pt-PT"/>
              </w:rPr>
              <w:t>;</w:t>
            </w:r>
          </w:p>
          <w:p w:rsidR="00FE61EE" w:rsidRPr="00F93AE5" w:rsidRDefault="00206443" w:rsidP="00E107C8">
            <w:pPr>
              <w:pStyle w:val="a4"/>
              <w:numPr>
                <w:ilvl w:val="0"/>
                <w:numId w:val="83"/>
              </w:numPr>
              <w:ind w:leftChars="0"/>
              <w:jc w:val="both"/>
              <w:rPr>
                <w:rFonts w:ascii="Times New Roman" w:hAnsi="Times New Roman"/>
                <w:szCs w:val="24"/>
                <w:lang w:val="pt-PT"/>
              </w:rPr>
            </w:pPr>
            <w:r w:rsidRPr="00F93AE5">
              <w:rPr>
                <w:rFonts w:ascii="Times New Roman" w:hAnsi="Times New Roman"/>
                <w:szCs w:val="24"/>
                <w:lang w:val="pt-PT"/>
              </w:rPr>
              <w:t>Pesquisa</w:t>
            </w:r>
            <w:r w:rsidRPr="00F93AE5" w:rsidDel="00206443">
              <w:rPr>
                <w:rFonts w:ascii="Times New Roman" w:hAnsi="Times New Roman"/>
                <w:szCs w:val="24"/>
                <w:lang w:val="pt-PT"/>
              </w:rPr>
              <w:t xml:space="preserve"> </w:t>
            </w:r>
            <w:r w:rsidR="00FE61EE" w:rsidRPr="00F93AE5">
              <w:rPr>
                <w:rFonts w:ascii="Times New Roman" w:hAnsi="Times New Roman"/>
                <w:szCs w:val="24"/>
                <w:lang w:val="pt-PT"/>
              </w:rPr>
              <w:t>e processamento de terras raras</w:t>
            </w:r>
            <w:r w:rsidR="00806C4F" w:rsidRPr="00F93AE5">
              <w:rPr>
                <w:rFonts w:ascii="Times New Roman" w:hAnsi="Times New Roman"/>
                <w:szCs w:val="24"/>
                <w:lang w:val="pt-PT"/>
              </w:rPr>
              <w:t xml:space="preserve"> e de minerais radioactivos</w:t>
            </w:r>
            <w:r w:rsidR="00FE61EE" w:rsidRPr="00F93AE5">
              <w:rPr>
                <w:rFonts w:ascii="Times New Roman" w:hAnsi="Times New Roman"/>
                <w:szCs w:val="24"/>
                <w:lang w:val="pt-PT"/>
              </w:rPr>
              <w:t>;</w:t>
            </w:r>
          </w:p>
          <w:p w:rsidR="00FE61EE" w:rsidRPr="00F93AE5" w:rsidRDefault="00FE61EE" w:rsidP="00E107C8">
            <w:pPr>
              <w:pStyle w:val="a4"/>
              <w:numPr>
                <w:ilvl w:val="0"/>
                <w:numId w:val="83"/>
              </w:numPr>
              <w:ind w:leftChars="0" w:left="352" w:hanging="352"/>
              <w:jc w:val="both"/>
              <w:rPr>
                <w:rFonts w:ascii="Times New Roman" w:hAnsi="Times New Roman"/>
                <w:szCs w:val="24"/>
                <w:lang w:val="pt-PT"/>
              </w:rPr>
            </w:pPr>
            <w:r w:rsidRPr="00F93AE5">
              <w:rPr>
                <w:rFonts w:ascii="Times New Roman" w:hAnsi="Times New Roman"/>
                <w:szCs w:val="24"/>
                <w:lang w:val="pt-PT"/>
              </w:rPr>
              <w:t>Serviços de con</w:t>
            </w:r>
            <w:r w:rsidR="00A617EF" w:rsidRPr="00F93AE5">
              <w:rPr>
                <w:rFonts w:ascii="Times New Roman" w:hAnsi="Times New Roman"/>
                <w:szCs w:val="24"/>
                <w:lang w:val="pt-PT"/>
              </w:rPr>
              <w:t xml:space="preserve">sultadoria técnica e </w:t>
            </w:r>
            <w:proofErr w:type="gramStart"/>
            <w:r w:rsidR="00A617EF" w:rsidRPr="00F93AE5">
              <w:rPr>
                <w:rFonts w:ascii="Times New Roman" w:hAnsi="Times New Roman"/>
                <w:szCs w:val="24"/>
                <w:lang w:val="pt-PT"/>
              </w:rPr>
              <w:t xml:space="preserve">científica </w:t>
            </w:r>
            <w:r w:rsidRPr="00F93AE5">
              <w:rPr>
                <w:rFonts w:ascii="Times New Roman" w:hAnsi="Times New Roman"/>
                <w:szCs w:val="24"/>
                <w:lang w:val="pt-PT"/>
              </w:rPr>
              <w:t>conexos</w:t>
            </w:r>
            <w:proofErr w:type="gramEnd"/>
            <w:r w:rsidRPr="00F93AE5">
              <w:rPr>
                <w:rFonts w:ascii="Times New Roman" w:hAnsi="Times New Roman"/>
                <w:szCs w:val="24"/>
                <w:lang w:val="pt-PT"/>
              </w:rPr>
              <w:t xml:space="preserve"> </w:t>
            </w:r>
            <w:r w:rsidR="00206443" w:rsidRPr="00F93AE5">
              <w:rPr>
                <w:rFonts w:ascii="Times New Roman" w:hAnsi="Times New Roman"/>
                <w:szCs w:val="24"/>
                <w:lang w:val="pt-PT"/>
              </w:rPr>
              <w:t xml:space="preserve">à engenharia </w:t>
            </w:r>
            <w:r w:rsidRPr="00F93AE5">
              <w:rPr>
                <w:rFonts w:ascii="Times New Roman" w:hAnsi="Times New Roman"/>
                <w:szCs w:val="24"/>
                <w:lang w:val="pt-PT"/>
              </w:rPr>
              <w:t>hidráulica;</w:t>
            </w:r>
          </w:p>
          <w:p w:rsidR="00FE61EE" w:rsidRPr="0084489F" w:rsidRDefault="00FE61EE" w:rsidP="00E107C8">
            <w:pPr>
              <w:pStyle w:val="a4"/>
              <w:numPr>
                <w:ilvl w:val="0"/>
                <w:numId w:val="83"/>
              </w:numPr>
              <w:ind w:leftChars="0" w:left="352" w:hanging="352"/>
              <w:jc w:val="both"/>
              <w:rPr>
                <w:rFonts w:ascii="Times New Roman" w:hAnsi="Times New Roman"/>
                <w:szCs w:val="24"/>
                <w:lang w:val="pt-PT" w:eastAsia="zh-CN"/>
              </w:rPr>
            </w:pPr>
            <w:r w:rsidRPr="0084489F">
              <w:rPr>
                <w:rFonts w:ascii="Times New Roman" w:hAnsi="Times New Roman"/>
                <w:szCs w:val="24"/>
                <w:lang w:val="pt-PT" w:eastAsia="zh-CN"/>
              </w:rPr>
              <w:t xml:space="preserve">Levantamentos geodésicos; levantamentos geográficos através de fotografia aérea; </w:t>
            </w:r>
            <w:r w:rsidR="001607FD" w:rsidRPr="00F93AE5">
              <w:rPr>
                <w:rFonts w:ascii="Times New Roman" w:hAnsi="Times New Roman"/>
                <w:szCs w:val="24"/>
                <w:lang w:val="pt-PT" w:eastAsia="zh-CN"/>
              </w:rPr>
              <w:t>levantamento</w:t>
            </w:r>
            <w:r w:rsidR="00E47374" w:rsidRPr="00F93AE5">
              <w:rPr>
                <w:rFonts w:ascii="Times New Roman" w:hAnsi="Times New Roman"/>
                <w:szCs w:val="24"/>
                <w:lang w:val="pt-PT" w:eastAsia="zh-CN"/>
              </w:rPr>
              <w:t>s</w:t>
            </w:r>
            <w:r w:rsidR="001607FD" w:rsidRPr="00F93AE5">
              <w:rPr>
                <w:rFonts w:ascii="Times New Roman" w:hAnsi="Times New Roman"/>
                <w:szCs w:val="24"/>
                <w:lang w:val="pt-PT" w:eastAsia="zh-CN"/>
              </w:rPr>
              <w:t xml:space="preserve"> </w:t>
            </w:r>
            <w:r w:rsidR="00E47374" w:rsidRPr="00F93AE5">
              <w:rPr>
                <w:rFonts w:ascii="Times New Roman" w:hAnsi="Times New Roman"/>
                <w:szCs w:val="24"/>
                <w:lang w:val="pt-PT" w:eastAsia="zh-CN"/>
              </w:rPr>
              <w:t>de movimentação de terra</w:t>
            </w:r>
            <w:r w:rsidR="007F0EA2" w:rsidRPr="00F93AE5">
              <w:rPr>
                <w:rFonts w:ascii="Times New Roman" w:hAnsi="Times New Roman"/>
                <w:szCs w:val="24"/>
                <w:lang w:val="pt-PT" w:eastAsia="zh-CN"/>
              </w:rPr>
              <w:t>s;</w:t>
            </w:r>
            <w:r w:rsidR="001607FD" w:rsidRPr="0084489F">
              <w:rPr>
                <w:rFonts w:ascii="Times New Roman" w:hAnsi="Times New Roman"/>
                <w:szCs w:val="24"/>
                <w:lang w:val="pt-PT" w:eastAsia="zh-CN"/>
              </w:rPr>
              <w:t xml:space="preserve"> </w:t>
            </w:r>
            <w:r w:rsidRPr="0084489F">
              <w:rPr>
                <w:rFonts w:ascii="Times New Roman" w:hAnsi="Times New Roman"/>
                <w:szCs w:val="24"/>
                <w:lang w:val="pt-PT" w:eastAsia="zh-CN"/>
              </w:rPr>
              <w:t xml:space="preserve">levantamentos geográficos </w:t>
            </w:r>
            <w:r w:rsidR="00206443" w:rsidRPr="0084489F">
              <w:rPr>
                <w:rFonts w:ascii="Times New Roman" w:hAnsi="Times New Roman"/>
                <w:szCs w:val="24"/>
                <w:lang w:val="pt-PT" w:eastAsia="zh-CN"/>
              </w:rPr>
              <w:t xml:space="preserve">e mapeamento </w:t>
            </w:r>
            <w:r w:rsidRPr="0084489F">
              <w:rPr>
                <w:rFonts w:ascii="Times New Roman" w:hAnsi="Times New Roman"/>
                <w:szCs w:val="24"/>
                <w:lang w:val="pt-PT" w:eastAsia="zh-CN"/>
              </w:rPr>
              <w:t>dos limites da</w:t>
            </w:r>
            <w:r w:rsidR="00206443" w:rsidRPr="0084489F">
              <w:rPr>
                <w:rFonts w:ascii="Times New Roman" w:hAnsi="Times New Roman"/>
                <w:szCs w:val="24"/>
                <w:lang w:val="pt-PT" w:eastAsia="zh-CN"/>
              </w:rPr>
              <w:t>s</w:t>
            </w:r>
            <w:r w:rsidRPr="0084489F">
              <w:rPr>
                <w:rFonts w:ascii="Times New Roman" w:hAnsi="Times New Roman"/>
                <w:szCs w:val="24"/>
                <w:lang w:val="pt-PT" w:eastAsia="zh-CN"/>
              </w:rPr>
              <w:t xml:space="preserve"> </w:t>
            </w:r>
            <w:r w:rsidR="00206443" w:rsidRPr="0084489F">
              <w:rPr>
                <w:rFonts w:ascii="Times New Roman" w:hAnsi="Times New Roman"/>
                <w:szCs w:val="24"/>
                <w:lang w:val="pt-PT" w:eastAsia="zh-CN"/>
              </w:rPr>
              <w:t xml:space="preserve">divisões </w:t>
            </w:r>
            <w:r w:rsidRPr="0084489F">
              <w:rPr>
                <w:rFonts w:ascii="Times New Roman" w:hAnsi="Times New Roman"/>
                <w:szCs w:val="24"/>
                <w:lang w:val="pt-PT" w:eastAsia="zh-CN"/>
              </w:rPr>
              <w:t>administrativa</w:t>
            </w:r>
            <w:r w:rsidR="00206443" w:rsidRPr="0084489F">
              <w:rPr>
                <w:rFonts w:ascii="Times New Roman" w:hAnsi="Times New Roman"/>
                <w:szCs w:val="24"/>
                <w:lang w:val="pt-PT" w:eastAsia="zh-CN"/>
              </w:rPr>
              <w:t>s</w:t>
            </w:r>
            <w:r w:rsidRPr="0084489F">
              <w:rPr>
                <w:rFonts w:ascii="Times New Roman" w:hAnsi="Times New Roman"/>
                <w:szCs w:val="24"/>
                <w:lang w:val="pt-PT"/>
              </w:rPr>
              <w:t xml:space="preserve">; </w:t>
            </w:r>
            <w:r w:rsidR="00E209A3" w:rsidRPr="005C48D3">
              <w:rPr>
                <w:rFonts w:ascii="Times New Roman" w:hAnsi="Times New Roman"/>
                <w:szCs w:val="24"/>
                <w:lang w:val="pt-PT"/>
              </w:rPr>
              <w:t>levantamentos hidrográficos e topográficos</w:t>
            </w:r>
            <w:r w:rsidRPr="0084489F">
              <w:rPr>
                <w:rFonts w:ascii="Times New Roman" w:hAnsi="Times New Roman"/>
                <w:szCs w:val="24"/>
                <w:lang w:val="pt-PT" w:eastAsia="zh-CN"/>
              </w:rPr>
              <w:t xml:space="preserve">; elaboração de </w:t>
            </w:r>
            <w:r w:rsidRPr="0084489F">
              <w:rPr>
                <w:rFonts w:ascii="Times New Roman" w:hAnsi="Times New Roman"/>
                <w:szCs w:val="24"/>
                <w:lang w:val="pt-PT"/>
              </w:rPr>
              <w:t xml:space="preserve">plantas topográficas, mapas </w:t>
            </w:r>
            <w:r w:rsidR="00E95CDA" w:rsidRPr="0084489F">
              <w:rPr>
                <w:rFonts w:ascii="Times New Roman" w:hAnsi="Times New Roman"/>
                <w:szCs w:val="24"/>
                <w:lang w:val="pt-PT"/>
              </w:rPr>
              <w:t>políticos mundiais</w:t>
            </w:r>
            <w:r w:rsidRPr="0084489F">
              <w:rPr>
                <w:rFonts w:ascii="Times New Roman" w:hAnsi="Times New Roman"/>
                <w:szCs w:val="24"/>
                <w:lang w:val="pt-PT"/>
              </w:rPr>
              <w:t xml:space="preserve">, mapas das </w:t>
            </w:r>
            <w:r w:rsidR="00E95CDA" w:rsidRPr="0084489F">
              <w:rPr>
                <w:rFonts w:ascii="Times New Roman" w:hAnsi="Times New Roman"/>
                <w:szCs w:val="24"/>
                <w:lang w:val="pt-PT"/>
              </w:rPr>
              <w:t xml:space="preserve">divisões </w:t>
            </w:r>
            <w:r w:rsidRPr="0084489F">
              <w:rPr>
                <w:rFonts w:ascii="Times New Roman" w:hAnsi="Times New Roman"/>
                <w:szCs w:val="24"/>
                <w:lang w:val="pt-PT"/>
              </w:rPr>
              <w:t xml:space="preserve">administrativas nacionais, mapas das </w:t>
            </w:r>
            <w:r w:rsidR="00E95CDA" w:rsidRPr="0084489F">
              <w:rPr>
                <w:rFonts w:ascii="Times New Roman" w:hAnsi="Times New Roman"/>
                <w:szCs w:val="24"/>
                <w:lang w:val="pt-PT"/>
              </w:rPr>
              <w:t xml:space="preserve">divisões </w:t>
            </w:r>
            <w:r w:rsidRPr="0084489F">
              <w:rPr>
                <w:rFonts w:ascii="Times New Roman" w:hAnsi="Times New Roman"/>
                <w:szCs w:val="24"/>
                <w:lang w:val="pt-PT"/>
              </w:rPr>
              <w:t>administrativas de nível provincial ou inferior</w:t>
            </w:r>
            <w:r w:rsidRPr="0084489F">
              <w:rPr>
                <w:rFonts w:ascii="Times New Roman" w:hAnsi="Times New Roman"/>
                <w:szCs w:val="24"/>
                <w:lang w:val="pt-PT" w:eastAsia="zh-CN"/>
              </w:rPr>
              <w:t xml:space="preserve">, mapas nacionais para fins educativos, mapas locais para fins educativos, mapas tridimensionais </w:t>
            </w:r>
            <w:r w:rsidR="00987366" w:rsidRPr="0084489F">
              <w:rPr>
                <w:rFonts w:ascii="Times New Roman" w:eastAsia="SimSun" w:hAnsi="Times New Roman"/>
                <w:szCs w:val="24"/>
                <w:lang w:val="pt-PT" w:eastAsia="zh-CN"/>
              </w:rPr>
              <w:t>reai</w:t>
            </w:r>
            <w:r w:rsidR="00987366" w:rsidRPr="0084489F">
              <w:rPr>
                <w:rFonts w:ascii="Times New Roman" w:hAnsi="Times New Roman"/>
                <w:szCs w:val="24"/>
                <w:lang w:val="pt-PT" w:eastAsia="zh-CN"/>
              </w:rPr>
              <w:t>s</w:t>
            </w:r>
            <w:r w:rsidR="006B3009" w:rsidRPr="0084489F">
              <w:rPr>
                <w:rFonts w:ascii="Times New Roman" w:hAnsi="Times New Roman"/>
                <w:szCs w:val="24"/>
                <w:lang w:val="pt-PT" w:eastAsia="zh-CN"/>
              </w:rPr>
              <w:t xml:space="preserve"> e </w:t>
            </w:r>
            <w:r w:rsidRPr="005C48D3">
              <w:rPr>
                <w:rFonts w:ascii="Times New Roman" w:hAnsi="Times New Roman"/>
                <w:szCs w:val="24"/>
                <w:lang w:val="pt-PT" w:eastAsia="zh-CN"/>
              </w:rPr>
              <w:t xml:space="preserve">mapas electrónicos para a navegação; </w:t>
            </w:r>
            <w:r w:rsidR="00E95CDA" w:rsidRPr="0084489F">
              <w:rPr>
                <w:rFonts w:ascii="Times New Roman" w:hAnsi="Times New Roman"/>
                <w:szCs w:val="24"/>
                <w:lang w:val="pt-PT" w:eastAsia="zh-CN"/>
              </w:rPr>
              <w:t xml:space="preserve">pesquisa </w:t>
            </w:r>
            <w:r w:rsidRPr="0084489F">
              <w:rPr>
                <w:rFonts w:ascii="Times New Roman" w:hAnsi="Times New Roman"/>
                <w:szCs w:val="24"/>
                <w:lang w:val="pt-PT" w:eastAsia="zh-CN"/>
              </w:rPr>
              <w:t xml:space="preserve">relativa </w:t>
            </w:r>
            <w:r w:rsidR="00E95CDA" w:rsidRPr="0084489F">
              <w:rPr>
                <w:rFonts w:ascii="Times New Roman" w:hAnsi="Times New Roman"/>
                <w:szCs w:val="24"/>
                <w:lang w:val="pt-PT" w:eastAsia="zh-CN"/>
              </w:rPr>
              <w:t>à</w:t>
            </w:r>
            <w:r w:rsidRPr="0084489F">
              <w:rPr>
                <w:rFonts w:ascii="Times New Roman" w:hAnsi="Times New Roman"/>
                <w:szCs w:val="24"/>
                <w:lang w:val="pt-PT" w:eastAsia="zh-CN"/>
              </w:rPr>
              <w:t xml:space="preserve"> cartografia geológica regional, geologia </w:t>
            </w:r>
            <w:r w:rsidR="00987366" w:rsidRPr="0084489F">
              <w:rPr>
                <w:rFonts w:ascii="Times New Roman" w:eastAsia="SimSun" w:hAnsi="Times New Roman"/>
                <w:szCs w:val="24"/>
                <w:lang w:val="pt-PT" w:eastAsia="zh-CN"/>
              </w:rPr>
              <w:t>e recursos minerais</w:t>
            </w:r>
            <w:r w:rsidRPr="0084489F">
              <w:rPr>
                <w:rFonts w:ascii="Times New Roman" w:hAnsi="Times New Roman"/>
                <w:szCs w:val="24"/>
                <w:lang w:val="pt-PT" w:eastAsia="zh-CN"/>
              </w:rPr>
              <w:t xml:space="preserve">, geofísica, geoquímica, hidrogeologia, geologia ambiental, risco geológico, </w:t>
            </w:r>
            <w:r w:rsidR="00E95CDA" w:rsidRPr="0084489F">
              <w:rPr>
                <w:rFonts w:ascii="Times New Roman" w:hAnsi="Times New Roman"/>
                <w:szCs w:val="24"/>
                <w:lang w:val="pt-PT" w:eastAsia="zh-CN"/>
              </w:rPr>
              <w:t xml:space="preserve">detecção </w:t>
            </w:r>
            <w:r w:rsidRPr="0084489F">
              <w:rPr>
                <w:rFonts w:ascii="Times New Roman" w:hAnsi="Times New Roman"/>
                <w:szCs w:val="24"/>
                <w:lang w:val="pt-PT" w:eastAsia="zh-CN"/>
              </w:rPr>
              <w:t>geol</w:t>
            </w:r>
            <w:r w:rsidR="00E95CDA" w:rsidRPr="0084489F">
              <w:rPr>
                <w:rFonts w:ascii="Times New Roman" w:hAnsi="Times New Roman"/>
                <w:szCs w:val="24"/>
                <w:lang w:val="pt-PT" w:eastAsia="zh-CN"/>
              </w:rPr>
              <w:t>ó</w:t>
            </w:r>
            <w:r w:rsidRPr="0084489F">
              <w:rPr>
                <w:rFonts w:ascii="Times New Roman" w:hAnsi="Times New Roman"/>
                <w:szCs w:val="24"/>
                <w:lang w:val="pt-PT" w:eastAsia="zh-CN"/>
              </w:rPr>
              <w:t>gi</w:t>
            </w:r>
            <w:r w:rsidR="00E95CDA" w:rsidRPr="0084489F">
              <w:rPr>
                <w:rFonts w:ascii="Times New Roman" w:hAnsi="Times New Roman"/>
                <w:szCs w:val="24"/>
                <w:lang w:val="pt-PT" w:eastAsia="zh-CN"/>
              </w:rPr>
              <w:t>c</w:t>
            </w:r>
            <w:r w:rsidRPr="0084489F">
              <w:rPr>
                <w:rFonts w:ascii="Times New Roman" w:hAnsi="Times New Roman"/>
                <w:szCs w:val="24"/>
                <w:lang w:val="pt-PT" w:eastAsia="zh-CN"/>
              </w:rPr>
              <w:t>a remot</w:t>
            </w:r>
            <w:r w:rsidR="00E95CDA" w:rsidRPr="0084489F">
              <w:rPr>
                <w:rFonts w:ascii="Times New Roman" w:hAnsi="Times New Roman"/>
                <w:szCs w:val="24"/>
                <w:lang w:val="pt-PT" w:eastAsia="zh-CN"/>
              </w:rPr>
              <w:t>a</w:t>
            </w:r>
            <w:r w:rsidRPr="0084489F">
              <w:rPr>
                <w:rFonts w:ascii="Times New Roman" w:hAnsi="Times New Roman"/>
                <w:szCs w:val="24"/>
                <w:lang w:val="pt-PT" w:eastAsia="zh-CN"/>
              </w:rPr>
              <w:t>, etc.</w:t>
            </w:r>
          </w:p>
          <w:p w:rsidR="00FE61EE" w:rsidRPr="006B3009" w:rsidRDefault="00FE61EE" w:rsidP="005C48D3">
            <w:pPr>
              <w:pStyle w:val="a4"/>
              <w:spacing w:beforeLines="50" w:before="180"/>
              <w:ind w:leftChars="0" w:left="357"/>
              <w:jc w:val="both"/>
              <w:rPr>
                <w:rFonts w:ascii="Times New Roman" w:hAnsi="Times New Roman"/>
                <w:sz w:val="20"/>
                <w:szCs w:val="24"/>
                <w:lang w:val="pt-PT"/>
              </w:rPr>
            </w:pPr>
          </w:p>
        </w:tc>
      </w:tr>
    </w:tbl>
    <w:p w:rsidR="002D67D7" w:rsidRDefault="002D67D7" w:rsidP="0095195E">
      <w:pPr>
        <w:spacing w:line="360" w:lineRule="auto"/>
        <w:jc w:val="both"/>
        <w:rPr>
          <w:rFonts w:ascii="Times New Roman" w:eastAsia="新細明體" w:hAnsi="Times New Roman" w:cs="Times New Roman"/>
          <w:b/>
          <w:szCs w:val="24"/>
          <w:lang w:val="pt-PT"/>
        </w:rPr>
      </w:pPr>
    </w:p>
    <w:p w:rsidR="00382E99" w:rsidRDefault="002D67D7">
      <w:pPr>
        <w:widowControl/>
        <w:rPr>
          <w:rFonts w:ascii="Times New Roman" w:eastAsia="新細明體" w:hAnsi="Times New Roman" w:cs="Times New Roman"/>
          <w:b/>
          <w:szCs w:val="24"/>
          <w:lang w:val="pt-PT" w:eastAsia="zh-HK"/>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D45367" w:rsidRPr="005C48D3">
              <w:rPr>
                <w:rFonts w:ascii="Times New Roman" w:hAnsi="Times New Roman" w:cs="Times New Roman"/>
                <w:szCs w:val="24"/>
                <w:lang w:val="pt-PT"/>
              </w:rPr>
              <w:t xml:space="preserve">Serviços </w:t>
            </w:r>
            <w:proofErr w:type="gramStart"/>
            <w:r w:rsidR="00D45367" w:rsidRPr="005C48D3">
              <w:rPr>
                <w:rFonts w:ascii="Times New Roman" w:hAnsi="Times New Roman" w:cs="Times New Roman"/>
                <w:szCs w:val="24"/>
                <w:lang w:val="pt-PT"/>
              </w:rPr>
              <w:t>comerciais</w:t>
            </w:r>
            <w:proofErr w:type="gramEnd"/>
            <w:r w:rsidR="00AD46D5" w:rsidRPr="005C48D3">
              <w:rPr>
                <w:rFonts w:ascii="Times New Roman" w:hAnsi="Times New Roman" w:cs="Times New Roman"/>
                <w:szCs w:val="24"/>
                <w:lang w:val="pt-PT"/>
              </w:rPr>
              <w:t xml:space="preserve"> </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D45367"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45367" w:rsidP="00581908">
            <w:pPr>
              <w:ind w:left="960" w:hangingChars="400" w:hanging="960"/>
              <w:jc w:val="both"/>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n</w:t>
            </w:r>
            <w:proofErr w:type="gramEnd"/>
            <w:r w:rsidRPr="00837465">
              <w:rPr>
                <w:rFonts w:ascii="Times New Roman" w:hAnsi="Times New Roman" w:cs="Times New Roman"/>
                <w:szCs w:val="24"/>
                <w:lang w:val="pt-PT"/>
              </w:rPr>
              <w:t>. Serviços de reparação e manutenção de equipamentos (reparação de artigos pessoais e domésticos, serviços de reparação relacionados com produtos metálicos, maquinaria e equipamentos (CPC633+8861</w:t>
            </w:r>
            <w:r w:rsidR="00DA497E">
              <w:rPr>
                <w:rFonts w:ascii="Times New Roman" w:hAnsi="Times New Roman" w:cs="Times New Roman"/>
                <w:szCs w:val="24"/>
                <w:lang w:val="pt-PT"/>
              </w:rPr>
              <w:t>-</w:t>
            </w:r>
            <w:r w:rsidRPr="00837465">
              <w:rPr>
                <w:rFonts w:ascii="Times New Roman" w:hAnsi="Times New Roman" w:cs="Times New Roman"/>
                <w:szCs w:val="24"/>
                <w:lang w:val="pt-PT"/>
              </w:rPr>
              <w:t>8866)</w:t>
            </w:r>
          </w:p>
          <w:p w:rsidR="00911E67" w:rsidRPr="00DA497E" w:rsidRDefault="00911E67"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4489F" w:rsidRDefault="00D45367" w:rsidP="00B022C7">
            <w:pPr>
              <w:rPr>
                <w:rFonts w:ascii="Times New Roman" w:hAnsi="Times New Roman" w:cs="Times New Roman"/>
                <w:szCs w:val="24"/>
                <w:u w:val="single"/>
                <w:lang w:val="pt-PT"/>
              </w:rPr>
            </w:pPr>
            <w:r w:rsidRPr="0084489F">
              <w:rPr>
                <w:rFonts w:ascii="Times New Roman" w:hAnsi="Times New Roman" w:cs="Times New Roman"/>
                <w:szCs w:val="24"/>
                <w:u w:val="single"/>
                <w:lang w:val="pt-PT"/>
              </w:rPr>
              <w:t>Presença comercial</w:t>
            </w:r>
          </w:p>
          <w:p w:rsidR="00D45367" w:rsidRPr="00837465" w:rsidRDefault="00D45367" w:rsidP="00D45367">
            <w:pPr>
              <w:jc w:val="both"/>
              <w:rPr>
                <w:rFonts w:ascii="Times New Roman" w:hAnsi="Times New Roman" w:cs="Times New Roman"/>
                <w:szCs w:val="24"/>
                <w:lang w:val="pt-PT"/>
              </w:rPr>
            </w:pPr>
          </w:p>
          <w:p w:rsidR="002D67D7" w:rsidRPr="005C48D3" w:rsidRDefault="00256BFB" w:rsidP="008B756D">
            <w:pPr>
              <w:jc w:val="both"/>
              <w:rPr>
                <w:rFonts w:ascii="Times New Roman" w:hAnsi="Times New Roman" w:cs="Times New Roman"/>
                <w:szCs w:val="24"/>
                <w:lang w:val="pt-PT"/>
              </w:rPr>
            </w:pPr>
            <w:r w:rsidRPr="005C48D3">
              <w:rPr>
                <w:rFonts w:ascii="Times New Roman" w:hAnsi="Times New Roman" w:cs="Times New Roman"/>
                <w:szCs w:val="24"/>
                <w:lang w:val="pt-PT"/>
              </w:rPr>
              <w:t>Aplicação do tratamento nacional.</w:t>
            </w:r>
          </w:p>
        </w:tc>
      </w:tr>
    </w:tbl>
    <w:p w:rsidR="002D67D7" w:rsidRDefault="002D67D7" w:rsidP="00DF16EB">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D45367" w:rsidRPr="005C48D3">
              <w:rPr>
                <w:rFonts w:ascii="Times New Roman" w:hAnsi="Times New Roman" w:cs="Times New Roman"/>
                <w:szCs w:val="24"/>
                <w:lang w:val="pt-PT"/>
              </w:rPr>
              <w:t xml:space="preserve">Serviços </w:t>
            </w:r>
            <w:proofErr w:type="gramStart"/>
            <w:r w:rsidR="00D45367" w:rsidRPr="005C48D3">
              <w:rPr>
                <w:rFonts w:ascii="Times New Roman" w:hAnsi="Times New Roman" w:cs="Times New Roman"/>
                <w:szCs w:val="24"/>
                <w:lang w:val="pt-PT"/>
              </w:rPr>
              <w:t>comerciais</w:t>
            </w:r>
            <w:proofErr w:type="gramEnd"/>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D45367"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o</w:t>
            </w:r>
            <w:proofErr w:type="gramEnd"/>
            <w:r w:rsidRPr="00837465">
              <w:rPr>
                <w:rFonts w:ascii="Times New Roman" w:hAnsi="Times New Roman" w:cs="Times New Roman"/>
                <w:szCs w:val="24"/>
                <w:lang w:val="pt-PT"/>
              </w:rPr>
              <w:t>. Serviços de limpeza de edifícios (CPC874)</w:t>
            </w:r>
          </w:p>
          <w:p w:rsidR="00D45367" w:rsidRPr="00837465" w:rsidRDefault="00D45367"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D4536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D45367">
            <w:pPr>
              <w:jc w:val="both"/>
              <w:rPr>
                <w:rFonts w:ascii="Times New Roman" w:hAnsi="Times New Roman" w:cs="Times New Roman"/>
                <w:szCs w:val="24"/>
                <w:lang w:val="pt-PT"/>
              </w:rPr>
            </w:pPr>
          </w:p>
          <w:p w:rsidR="00D45367" w:rsidRPr="00837465" w:rsidRDefault="00D45367" w:rsidP="00D4536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DF16EB">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D45367" w:rsidRPr="005C48D3">
              <w:rPr>
                <w:rFonts w:ascii="Times New Roman" w:hAnsi="Times New Roman" w:cs="Times New Roman"/>
                <w:szCs w:val="24"/>
                <w:lang w:val="pt-PT"/>
              </w:rPr>
              <w:t xml:space="preserve">Serviços </w:t>
            </w:r>
            <w:proofErr w:type="gramStart"/>
            <w:r w:rsidR="00D45367" w:rsidRPr="005C48D3">
              <w:rPr>
                <w:rFonts w:ascii="Times New Roman" w:hAnsi="Times New Roman" w:cs="Times New Roman"/>
                <w:szCs w:val="24"/>
                <w:lang w:val="pt-PT"/>
              </w:rPr>
              <w:t>comerciais</w:t>
            </w:r>
            <w:proofErr w:type="gramEnd"/>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D45367"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DF16EB" w:rsidRPr="002D67D7"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p</w:t>
            </w:r>
            <w:proofErr w:type="gramEnd"/>
            <w:r w:rsidRPr="00837465">
              <w:rPr>
                <w:rFonts w:ascii="Times New Roman" w:hAnsi="Times New Roman" w:cs="Times New Roman"/>
                <w:szCs w:val="24"/>
                <w:lang w:val="pt-PT"/>
              </w:rPr>
              <w:t>. Serviços fotográficos (CPC875)</w:t>
            </w:r>
          </w:p>
          <w:p w:rsidR="00D45367" w:rsidRPr="00837465" w:rsidRDefault="00D45367"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D4536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D45367">
            <w:pPr>
              <w:jc w:val="both"/>
              <w:rPr>
                <w:rFonts w:ascii="Times New Roman" w:hAnsi="Times New Roman" w:cs="Times New Roman"/>
                <w:szCs w:val="24"/>
                <w:lang w:val="pt-PT"/>
              </w:rPr>
            </w:pPr>
          </w:p>
          <w:p w:rsidR="00D45367" w:rsidRPr="00837465" w:rsidRDefault="00D45367" w:rsidP="00D4536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DF16EB">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D45367" w:rsidRPr="005C48D3">
              <w:rPr>
                <w:rFonts w:ascii="Times New Roman" w:hAnsi="Times New Roman" w:cs="Times New Roman"/>
                <w:szCs w:val="24"/>
                <w:lang w:val="pt-PT"/>
              </w:rPr>
              <w:t xml:space="preserve">Serviços </w:t>
            </w:r>
            <w:proofErr w:type="gramStart"/>
            <w:r w:rsidR="00D45367" w:rsidRPr="005C48D3">
              <w:rPr>
                <w:rFonts w:ascii="Times New Roman" w:hAnsi="Times New Roman" w:cs="Times New Roman"/>
                <w:szCs w:val="24"/>
                <w:lang w:val="pt-PT"/>
              </w:rPr>
              <w:t>comerciais</w:t>
            </w:r>
            <w:proofErr w:type="gramEnd"/>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D45367"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q</w:t>
            </w:r>
            <w:proofErr w:type="gramEnd"/>
            <w:r w:rsidRPr="00837465">
              <w:rPr>
                <w:rFonts w:ascii="Times New Roman" w:hAnsi="Times New Roman" w:cs="Times New Roman"/>
                <w:szCs w:val="24"/>
                <w:lang w:val="pt-PT"/>
              </w:rPr>
              <w:t>. Serviços de empacotamento (CPC876)</w:t>
            </w:r>
          </w:p>
          <w:p w:rsidR="00D45367" w:rsidRPr="00837465" w:rsidRDefault="00D45367"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D45367"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D45367"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D45367">
            <w:pPr>
              <w:jc w:val="both"/>
              <w:rPr>
                <w:rFonts w:ascii="Times New Roman" w:hAnsi="Times New Roman" w:cs="Times New Roman"/>
                <w:szCs w:val="24"/>
                <w:lang w:val="pt-PT"/>
              </w:rPr>
            </w:pPr>
          </w:p>
          <w:p w:rsidR="00D45367" w:rsidRPr="00837465" w:rsidRDefault="00D45367" w:rsidP="00D45367">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DF16EB">
      <w:pPr>
        <w:spacing w:line="360" w:lineRule="auto"/>
        <w:jc w:val="both"/>
        <w:rPr>
          <w:rFonts w:ascii="Times New Roman" w:eastAsia="新細明體" w:hAnsi="Times New Roman" w:cs="Times New Roman"/>
          <w:b/>
          <w:szCs w:val="24"/>
          <w:lang w:val="pt-PT"/>
        </w:rPr>
      </w:pPr>
    </w:p>
    <w:p w:rsidR="00F73A4C"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p w:rsidR="00F73A4C" w:rsidRDefault="00F73A4C">
      <w:pPr>
        <w:widowControl/>
        <w:rPr>
          <w:rFonts w:ascii="Times New Roman" w:eastAsia="新細明體" w:hAnsi="Times New Roman" w:cs="Times New Roman"/>
          <w:b/>
          <w:szCs w:val="24"/>
          <w:lang w:val="pt-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F73A4C" w:rsidRPr="00837465" w:rsidTr="007C3162">
        <w:tc>
          <w:tcPr>
            <w:tcW w:w="1398" w:type="dxa"/>
          </w:tcPr>
          <w:p w:rsidR="00F73A4C" w:rsidRPr="00837465" w:rsidRDefault="00F73A4C" w:rsidP="007C3162">
            <w:pPr>
              <w:rPr>
                <w:rFonts w:ascii="Times New Roman" w:hAnsi="Times New Roman" w:cs="Times New Roman"/>
                <w:b/>
                <w:szCs w:val="24"/>
                <w:lang w:val="pt-PT"/>
              </w:rPr>
            </w:pPr>
            <w:r w:rsidRPr="00837465">
              <w:rPr>
                <w:rFonts w:ascii="Times New Roman" w:hAnsi="Times New Roman" w:cs="Times New Roman"/>
                <w:b/>
                <w:szCs w:val="24"/>
                <w:lang w:val="pt-PT"/>
              </w:rPr>
              <w:t>Sector:</w:t>
            </w:r>
          </w:p>
        </w:tc>
        <w:tc>
          <w:tcPr>
            <w:tcW w:w="6978" w:type="dxa"/>
          </w:tcPr>
          <w:p w:rsidR="00F73A4C" w:rsidRPr="005C48D3" w:rsidRDefault="0084489F" w:rsidP="005C48D3">
            <w:pPr>
              <w:rPr>
                <w:rFonts w:ascii="Times New Roman" w:hAnsi="Times New Roman" w:cs="Times New Roman"/>
                <w:szCs w:val="24"/>
                <w:lang w:val="pt-PT"/>
              </w:rPr>
            </w:pPr>
            <w:r w:rsidRPr="005C48D3">
              <w:rPr>
                <w:rFonts w:ascii="Times New Roman" w:hAnsi="Times New Roman" w:cs="Times New Roman"/>
                <w:szCs w:val="24"/>
                <w:lang w:val="pt-PT"/>
              </w:rPr>
              <w:t xml:space="preserve">1. </w:t>
            </w:r>
            <w:r w:rsidR="00F73A4C" w:rsidRPr="005C48D3">
              <w:rPr>
                <w:rFonts w:ascii="Times New Roman" w:hAnsi="Times New Roman" w:cs="Times New Roman"/>
                <w:szCs w:val="24"/>
                <w:lang w:val="pt-PT"/>
              </w:rPr>
              <w:t xml:space="preserve">Serviços </w:t>
            </w:r>
            <w:proofErr w:type="gramStart"/>
            <w:r w:rsidR="00F73A4C" w:rsidRPr="005C48D3">
              <w:rPr>
                <w:rFonts w:ascii="Times New Roman" w:hAnsi="Times New Roman" w:cs="Times New Roman"/>
                <w:szCs w:val="24"/>
                <w:lang w:val="pt-PT"/>
              </w:rPr>
              <w:t>comerciais</w:t>
            </w:r>
            <w:proofErr w:type="gramEnd"/>
          </w:p>
        </w:tc>
      </w:tr>
      <w:tr w:rsidR="00F73A4C" w:rsidRPr="00837465" w:rsidTr="007C3162">
        <w:tc>
          <w:tcPr>
            <w:tcW w:w="1398" w:type="dxa"/>
          </w:tcPr>
          <w:p w:rsidR="00F73A4C" w:rsidRPr="00837465" w:rsidRDefault="00F73A4C" w:rsidP="007C3162">
            <w:pPr>
              <w:rPr>
                <w:rFonts w:ascii="Times New Roman" w:hAnsi="Times New Roman" w:cs="Times New Roman"/>
                <w:b/>
                <w:szCs w:val="24"/>
                <w:lang w:val="pt-PT"/>
              </w:rPr>
            </w:pPr>
          </w:p>
        </w:tc>
        <w:tc>
          <w:tcPr>
            <w:tcW w:w="6978" w:type="dxa"/>
          </w:tcPr>
          <w:p w:rsidR="00F73A4C" w:rsidRPr="005C48D3" w:rsidRDefault="00F73A4C" w:rsidP="007C3162">
            <w:pPr>
              <w:rPr>
                <w:rFonts w:ascii="Times New Roman" w:hAnsi="Times New Roman" w:cs="Times New Roman"/>
                <w:szCs w:val="24"/>
                <w:lang w:val="pt-PT"/>
              </w:rPr>
            </w:pPr>
          </w:p>
        </w:tc>
      </w:tr>
      <w:tr w:rsidR="00F73A4C" w:rsidRPr="00837465" w:rsidTr="007C3162">
        <w:tc>
          <w:tcPr>
            <w:tcW w:w="1398" w:type="dxa"/>
          </w:tcPr>
          <w:p w:rsidR="00F73A4C" w:rsidRPr="00837465" w:rsidRDefault="00F73A4C" w:rsidP="007C3162">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F73A4C" w:rsidRPr="005C48D3" w:rsidRDefault="00F73A4C" w:rsidP="007C3162">
            <w:pPr>
              <w:ind w:firstLineChars="150" w:firstLine="360"/>
              <w:rPr>
                <w:rFonts w:ascii="Times New Roman" w:hAnsi="Times New Roman" w:cs="Times New Roman"/>
                <w:szCs w:val="24"/>
                <w:lang w:val="pt-PT"/>
              </w:rPr>
            </w:pPr>
            <w:r w:rsidRPr="005C48D3">
              <w:rPr>
                <w:rFonts w:ascii="Times New Roman" w:hAnsi="Times New Roman" w:cs="Times New Roman"/>
                <w:szCs w:val="24"/>
                <w:lang w:val="pt-PT"/>
              </w:rPr>
              <w:t xml:space="preserve">F. Outros serviços </w:t>
            </w:r>
            <w:proofErr w:type="gramStart"/>
            <w:r w:rsidRPr="005C48D3">
              <w:rPr>
                <w:rFonts w:ascii="Times New Roman" w:hAnsi="Times New Roman" w:cs="Times New Roman"/>
                <w:szCs w:val="24"/>
                <w:lang w:val="pt-PT"/>
              </w:rPr>
              <w:t>comerciais</w:t>
            </w:r>
            <w:proofErr w:type="gramEnd"/>
          </w:p>
        </w:tc>
      </w:tr>
      <w:tr w:rsidR="00F73A4C" w:rsidRPr="00131914" w:rsidTr="007C3162">
        <w:tc>
          <w:tcPr>
            <w:tcW w:w="1398" w:type="dxa"/>
          </w:tcPr>
          <w:p w:rsidR="00F73A4C" w:rsidRPr="00837465" w:rsidRDefault="00F73A4C" w:rsidP="007C3162">
            <w:pPr>
              <w:rPr>
                <w:rFonts w:ascii="Times New Roman" w:hAnsi="Times New Roman" w:cs="Times New Roman"/>
                <w:b/>
                <w:szCs w:val="24"/>
                <w:lang w:val="pt-PT"/>
              </w:rPr>
            </w:pPr>
          </w:p>
        </w:tc>
        <w:tc>
          <w:tcPr>
            <w:tcW w:w="6978" w:type="dxa"/>
          </w:tcPr>
          <w:p w:rsidR="00F73A4C" w:rsidRPr="005C48D3" w:rsidRDefault="00F73A4C" w:rsidP="007C3162">
            <w:pPr>
              <w:rPr>
                <w:rFonts w:ascii="Times New Roman" w:hAnsi="Times New Roman" w:cs="Times New Roman"/>
                <w:szCs w:val="24"/>
                <w:lang w:val="pt-PT"/>
              </w:rPr>
            </w:pPr>
            <w:r w:rsidRPr="005C48D3">
              <w:rPr>
                <w:rFonts w:ascii="Times New Roman" w:hAnsi="Times New Roman" w:cs="Times New Roman"/>
                <w:szCs w:val="24"/>
                <w:lang w:val="pt-PT"/>
              </w:rPr>
              <w:t xml:space="preserve">     </w:t>
            </w:r>
            <w:proofErr w:type="gramStart"/>
            <w:r w:rsidRPr="005C48D3">
              <w:rPr>
                <w:rFonts w:ascii="Times New Roman" w:hAnsi="Times New Roman" w:cs="Times New Roman"/>
                <w:szCs w:val="24"/>
                <w:lang w:val="pt-PT"/>
              </w:rPr>
              <w:t>r</w:t>
            </w:r>
            <w:proofErr w:type="gramEnd"/>
            <w:r w:rsidRPr="005C48D3">
              <w:rPr>
                <w:rFonts w:ascii="Times New Roman" w:hAnsi="Times New Roman" w:cs="Times New Roman"/>
                <w:szCs w:val="24"/>
                <w:lang w:val="pt-PT"/>
              </w:rPr>
              <w:t>. Serviços de impressão e publicação (CPC88442)</w:t>
            </w:r>
          </w:p>
          <w:p w:rsidR="00F73A4C" w:rsidRPr="005C48D3" w:rsidRDefault="00F73A4C" w:rsidP="007C3162">
            <w:pPr>
              <w:rPr>
                <w:rFonts w:ascii="Times New Roman" w:hAnsi="Times New Roman" w:cs="Times New Roman"/>
                <w:szCs w:val="24"/>
                <w:lang w:val="pt-PT"/>
              </w:rPr>
            </w:pPr>
          </w:p>
        </w:tc>
      </w:tr>
      <w:tr w:rsidR="00F73A4C" w:rsidRPr="00837465" w:rsidTr="007C3162">
        <w:tc>
          <w:tcPr>
            <w:tcW w:w="1398" w:type="dxa"/>
          </w:tcPr>
          <w:p w:rsidR="00F73A4C" w:rsidRPr="00837465" w:rsidRDefault="00F73A4C" w:rsidP="007C3162">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F73A4C" w:rsidRPr="005C48D3" w:rsidRDefault="00F73A4C" w:rsidP="007C3162">
            <w:pPr>
              <w:rPr>
                <w:rFonts w:ascii="Times New Roman" w:hAnsi="Times New Roman" w:cs="Times New Roman"/>
                <w:szCs w:val="24"/>
                <w:lang w:val="pt-PT"/>
              </w:rPr>
            </w:pPr>
            <w:r w:rsidRPr="005C48D3">
              <w:rPr>
                <w:rFonts w:ascii="Times New Roman" w:hAnsi="Times New Roman" w:cs="Times New Roman"/>
                <w:szCs w:val="24"/>
                <w:lang w:val="pt-PT"/>
              </w:rPr>
              <w:t>Tratamento nacional</w:t>
            </w:r>
          </w:p>
        </w:tc>
      </w:tr>
      <w:tr w:rsidR="00F73A4C" w:rsidRPr="00837465" w:rsidTr="007C3162">
        <w:tc>
          <w:tcPr>
            <w:tcW w:w="1398" w:type="dxa"/>
          </w:tcPr>
          <w:p w:rsidR="00F73A4C" w:rsidRPr="00837465" w:rsidRDefault="00F73A4C" w:rsidP="007C3162">
            <w:pPr>
              <w:rPr>
                <w:rFonts w:ascii="Times New Roman" w:hAnsi="Times New Roman" w:cs="Times New Roman"/>
                <w:b/>
                <w:szCs w:val="24"/>
                <w:lang w:val="pt-PT"/>
              </w:rPr>
            </w:pPr>
          </w:p>
        </w:tc>
        <w:tc>
          <w:tcPr>
            <w:tcW w:w="6978" w:type="dxa"/>
          </w:tcPr>
          <w:p w:rsidR="00F73A4C" w:rsidRPr="005C48D3" w:rsidRDefault="00F73A4C" w:rsidP="007C3162">
            <w:pPr>
              <w:rPr>
                <w:rFonts w:ascii="Times New Roman" w:hAnsi="Times New Roman" w:cs="Times New Roman"/>
                <w:szCs w:val="24"/>
                <w:lang w:val="pt-PT"/>
              </w:rPr>
            </w:pPr>
          </w:p>
        </w:tc>
      </w:tr>
      <w:tr w:rsidR="00F73A4C" w:rsidRPr="00131914" w:rsidTr="007C3162">
        <w:tc>
          <w:tcPr>
            <w:tcW w:w="1398" w:type="dxa"/>
          </w:tcPr>
          <w:p w:rsidR="00F73A4C" w:rsidRPr="00350EC7" w:rsidRDefault="00F73A4C" w:rsidP="007C3162">
            <w:pPr>
              <w:rPr>
                <w:rFonts w:ascii="Times New Roman" w:hAnsi="Times New Roman" w:cs="Times New Roman"/>
                <w:szCs w:val="24"/>
                <w:lang w:val="pt-PT"/>
              </w:rPr>
            </w:pPr>
            <w:r w:rsidRPr="00350EC7">
              <w:rPr>
                <w:rFonts w:ascii="Times New Roman" w:hAnsi="Times New Roman" w:cs="Times New Roman"/>
                <w:szCs w:val="24"/>
                <w:lang w:val="pt-PT"/>
              </w:rPr>
              <w:t>Medidas restritivas reservadas:</w:t>
            </w:r>
          </w:p>
        </w:tc>
        <w:tc>
          <w:tcPr>
            <w:tcW w:w="6978" w:type="dxa"/>
          </w:tcPr>
          <w:p w:rsidR="00F73A4C" w:rsidRPr="005C48D3" w:rsidRDefault="00F73A4C" w:rsidP="005C48D3">
            <w:pPr>
              <w:tabs>
                <w:tab w:val="left" w:pos="2650"/>
              </w:tabs>
              <w:rPr>
                <w:rFonts w:ascii="Times New Roman" w:hAnsi="Times New Roman" w:cs="Times New Roman"/>
                <w:szCs w:val="24"/>
                <w:u w:val="single"/>
                <w:lang w:val="pt-PT"/>
              </w:rPr>
            </w:pPr>
            <w:r w:rsidRPr="005C48D3">
              <w:rPr>
                <w:rFonts w:ascii="Times New Roman" w:hAnsi="Times New Roman" w:cs="Times New Roman"/>
                <w:szCs w:val="24"/>
                <w:u w:val="single"/>
                <w:lang w:val="pt-PT"/>
              </w:rPr>
              <w:t>Presença comercial</w:t>
            </w:r>
          </w:p>
          <w:p w:rsidR="00F73A4C" w:rsidRPr="005C48D3" w:rsidRDefault="00F73A4C">
            <w:pPr>
              <w:jc w:val="both"/>
              <w:rPr>
                <w:rFonts w:ascii="Times New Roman" w:hAnsi="Times New Roman" w:cs="Times New Roman"/>
                <w:szCs w:val="24"/>
                <w:lang w:val="pt-PT"/>
              </w:rPr>
            </w:pPr>
          </w:p>
          <w:p w:rsidR="00F73A4C" w:rsidRPr="005C48D3" w:rsidRDefault="00F73A4C" w:rsidP="005C48D3">
            <w:pPr>
              <w:pStyle w:val="a4"/>
              <w:numPr>
                <w:ilvl w:val="0"/>
                <w:numId w:val="122"/>
              </w:numPr>
              <w:ind w:leftChars="0" w:left="307" w:hanging="284"/>
              <w:jc w:val="both"/>
              <w:rPr>
                <w:rFonts w:ascii="Times New Roman" w:hAnsi="Times New Roman" w:cs="Times New Roman"/>
                <w:lang w:val="pt-PT" w:eastAsia="zh-HK"/>
              </w:rPr>
            </w:pPr>
            <w:r w:rsidRPr="005C48D3">
              <w:rPr>
                <w:rFonts w:ascii="Times New Roman" w:hAnsi="Times New Roman" w:cs="Times New Roman"/>
                <w:szCs w:val="24"/>
                <w:lang w:val="pt-PT"/>
              </w:rPr>
              <w:t xml:space="preserve">Não é permitido o exercício de actividades de </w:t>
            </w:r>
            <w:r w:rsidR="00615937" w:rsidRPr="005C48D3">
              <w:rPr>
                <w:rFonts w:ascii="Times New Roman" w:hAnsi="Times New Roman" w:cs="Times New Roman"/>
                <w:szCs w:val="24"/>
                <w:lang w:val="pt-PT"/>
              </w:rPr>
              <w:t>edição, publicação e produção de livros, jornais, revistas e publicações electrónicas</w:t>
            </w:r>
            <w:r w:rsidR="00047ECA" w:rsidRPr="005C48D3">
              <w:rPr>
                <w:rFonts w:ascii="Times New Roman" w:hAnsi="Times New Roman" w:cs="Times New Roman"/>
                <w:szCs w:val="24"/>
                <w:lang w:val="pt-PT"/>
              </w:rPr>
              <w:t xml:space="preserve">, </w:t>
            </w:r>
            <w:r w:rsidR="00626928" w:rsidRPr="005C48D3">
              <w:rPr>
                <w:rFonts w:ascii="Times New Roman" w:hAnsi="Times New Roman" w:cs="Times New Roman"/>
                <w:szCs w:val="24"/>
                <w:lang w:val="pt-PT"/>
              </w:rPr>
              <w:t xml:space="preserve">e de actividades de </w:t>
            </w:r>
            <w:r w:rsidR="00350EC7" w:rsidRPr="005C48D3">
              <w:rPr>
                <w:rFonts w:ascii="Times New Roman" w:hAnsi="Times New Roman" w:cs="Times New Roman"/>
                <w:szCs w:val="24"/>
                <w:lang w:val="pt-PT"/>
              </w:rPr>
              <w:t>edição e publicação de videogramas e fonogramas.</w:t>
            </w:r>
            <w:r w:rsidR="00350EC7" w:rsidRPr="005C48D3">
              <w:rPr>
                <w:rFonts w:ascii="Times New Roman" w:hAnsi="Times New Roman" w:cs="Times New Roman"/>
                <w:szCs w:val="24"/>
                <w:lang w:val="pt-PT" w:eastAsia="zh-HK"/>
              </w:rPr>
              <w:t xml:space="preserve"> </w:t>
            </w:r>
            <w:r w:rsidR="00350EC7" w:rsidRPr="005C48D3">
              <w:rPr>
                <w:rFonts w:ascii="Times New Roman" w:hAnsi="Times New Roman" w:cs="Times New Roman"/>
                <w:szCs w:val="24"/>
                <w:lang w:val="pt-PT"/>
              </w:rPr>
              <w:t xml:space="preserve">Os prestadores de serviços de Macau podem constituir, no Interior da China, empresas de capitais inteiramente detidos pelos próprios, </w:t>
            </w:r>
            <w:r w:rsidR="007C2E75" w:rsidRPr="005C48D3">
              <w:rPr>
                <w:rFonts w:ascii="Times New Roman" w:hAnsi="Times New Roman" w:cs="Times New Roman"/>
                <w:szCs w:val="24"/>
                <w:lang w:val="pt-PT"/>
              </w:rPr>
              <w:t xml:space="preserve">empresas </w:t>
            </w:r>
            <w:r w:rsidR="00350EC7" w:rsidRPr="005C48D3">
              <w:rPr>
                <w:rFonts w:ascii="Times New Roman" w:hAnsi="Times New Roman" w:cs="Times New Roman"/>
                <w:szCs w:val="24"/>
                <w:lang w:val="pt-PT"/>
              </w:rPr>
              <w:t xml:space="preserve">de capitais mistos ou </w:t>
            </w:r>
            <w:r w:rsidR="007C2E75" w:rsidRPr="005C48D3">
              <w:rPr>
                <w:rFonts w:ascii="Times New Roman" w:hAnsi="Times New Roman" w:cs="Times New Roman"/>
                <w:szCs w:val="24"/>
                <w:lang w:val="pt-PT"/>
              </w:rPr>
              <w:t xml:space="preserve">empresas </w:t>
            </w:r>
            <w:r w:rsidR="003D1908" w:rsidRPr="005C48D3">
              <w:rPr>
                <w:rFonts w:ascii="Times New Roman" w:hAnsi="Times New Roman" w:cs="Times New Roman"/>
                <w:szCs w:val="24"/>
                <w:lang w:val="pt-PT"/>
              </w:rPr>
              <w:t>em parcerias</w:t>
            </w:r>
            <w:r w:rsidR="00350EC7" w:rsidRPr="005C48D3">
              <w:rPr>
                <w:rFonts w:ascii="Times New Roman" w:hAnsi="Times New Roman" w:cs="Times New Roman"/>
                <w:szCs w:val="24"/>
                <w:lang w:val="pt-PT"/>
              </w:rPr>
              <w:t>, para exercer actividade de produção de videogramas e fonogramas</w:t>
            </w:r>
            <w:r w:rsidR="00350EC7" w:rsidRPr="005C48D3">
              <w:rPr>
                <w:rFonts w:ascii="Times New Roman" w:hAnsi="Times New Roman" w:cs="Times New Roman"/>
                <w:szCs w:val="24"/>
                <w:lang w:val="pt-PT" w:eastAsia="zh-HK"/>
              </w:rPr>
              <w:t>.</w:t>
            </w:r>
          </w:p>
          <w:p w:rsidR="00350EC7" w:rsidRPr="005C48D3" w:rsidRDefault="00350EC7" w:rsidP="005C48D3">
            <w:pPr>
              <w:pStyle w:val="a4"/>
              <w:numPr>
                <w:ilvl w:val="0"/>
                <w:numId w:val="122"/>
              </w:numPr>
              <w:spacing w:beforeLines="50" w:before="180"/>
              <w:ind w:leftChars="0" w:left="307" w:hanging="284"/>
              <w:jc w:val="both"/>
              <w:rPr>
                <w:rFonts w:ascii="Times New Roman" w:hAnsi="Times New Roman" w:cs="Times New Roman"/>
                <w:lang w:val="pt-PT" w:eastAsia="zh-HK"/>
              </w:rPr>
            </w:pPr>
            <w:r w:rsidRPr="005C48D3">
              <w:rPr>
                <w:rFonts w:ascii="Times New Roman" w:hAnsi="Times New Roman" w:cs="Times New Roman"/>
                <w:szCs w:val="24"/>
                <w:lang w:val="pt-PT" w:eastAsia="zh-HK"/>
              </w:rPr>
              <w:t xml:space="preserve">Não é permitido o investimento nos serviços de publicação </w:t>
            </w:r>
            <w:proofErr w:type="gramStart"/>
            <w:r w:rsidR="00A43C3C" w:rsidRPr="005C48D3">
              <w:rPr>
                <w:rFonts w:ascii="Times New Roman" w:hAnsi="Times New Roman" w:cs="Times New Roman"/>
                <w:szCs w:val="24"/>
                <w:lang w:val="pt-PT" w:eastAsia="zh-HK"/>
              </w:rPr>
              <w:t>online</w:t>
            </w:r>
            <w:proofErr w:type="gramEnd"/>
            <w:r w:rsidRPr="005C48D3">
              <w:rPr>
                <w:rFonts w:ascii="Times New Roman" w:hAnsi="Times New Roman" w:cs="Times New Roman"/>
                <w:szCs w:val="24"/>
                <w:lang w:val="pt-PT" w:eastAsia="zh-HK"/>
              </w:rPr>
              <w:t>.</w:t>
            </w:r>
          </w:p>
          <w:p w:rsidR="00A43C3C" w:rsidRPr="005C48D3" w:rsidRDefault="00D734D2" w:rsidP="005C48D3">
            <w:pPr>
              <w:pStyle w:val="a4"/>
              <w:numPr>
                <w:ilvl w:val="0"/>
                <w:numId w:val="122"/>
              </w:numPr>
              <w:spacing w:beforeLines="50" w:before="180"/>
              <w:ind w:leftChars="0" w:left="307" w:hanging="284"/>
              <w:jc w:val="both"/>
              <w:rPr>
                <w:rFonts w:ascii="Times New Roman" w:hAnsi="Times New Roman" w:cs="Times New Roman"/>
                <w:lang w:val="pt-PT" w:eastAsia="zh-HK"/>
              </w:rPr>
            </w:pPr>
            <w:r w:rsidRPr="005C48D3">
              <w:rPr>
                <w:rFonts w:ascii="Times New Roman" w:hAnsi="Times New Roman" w:cs="Times New Roman"/>
                <w:szCs w:val="24"/>
                <w:lang w:val="pt-PT"/>
              </w:rPr>
              <w:t>A</w:t>
            </w:r>
            <w:r w:rsidR="00A43C3C" w:rsidRPr="005C48D3">
              <w:rPr>
                <w:rFonts w:ascii="Times New Roman" w:hAnsi="Times New Roman" w:cs="Times New Roman"/>
                <w:szCs w:val="24"/>
                <w:lang w:val="pt-PT"/>
              </w:rPr>
              <w:t xml:space="preserve"> quota detida pelo prestador de serviços de Macau </w:t>
            </w:r>
            <w:r w:rsidRPr="005C48D3">
              <w:rPr>
                <w:rFonts w:ascii="Times New Roman" w:hAnsi="Times New Roman" w:cs="Times New Roman"/>
                <w:szCs w:val="24"/>
                <w:lang w:val="pt-PT"/>
              </w:rPr>
              <w:t xml:space="preserve">de uma empresa </w:t>
            </w:r>
            <w:r w:rsidR="00A43C3C" w:rsidRPr="005C48D3">
              <w:rPr>
                <w:rFonts w:ascii="Times New Roman" w:hAnsi="Times New Roman" w:cs="Times New Roman"/>
                <w:szCs w:val="24"/>
                <w:lang w:val="pt-PT"/>
              </w:rPr>
              <w:t>que exer</w:t>
            </w:r>
            <w:r w:rsidRPr="005C48D3">
              <w:rPr>
                <w:rFonts w:ascii="Times New Roman" w:hAnsi="Times New Roman" w:cs="Times New Roman"/>
                <w:szCs w:val="24"/>
                <w:lang w:val="pt-PT"/>
              </w:rPr>
              <w:t>ce actividade</w:t>
            </w:r>
            <w:r w:rsidR="00A43C3C" w:rsidRPr="005C48D3">
              <w:rPr>
                <w:rFonts w:ascii="Times New Roman" w:hAnsi="Times New Roman" w:cs="Times New Roman"/>
                <w:szCs w:val="24"/>
                <w:lang w:val="pt-PT"/>
              </w:rPr>
              <w:t xml:space="preserve"> de impressão de publicações e outros produtos gráficos (excluindo impressos com embalagem ornamental), não pode exceder 70% do capital</w:t>
            </w:r>
            <w:r w:rsidR="008B2907" w:rsidRPr="005C48D3">
              <w:rPr>
                <w:rFonts w:ascii="Times New Roman" w:hAnsi="Times New Roman" w:cs="Times New Roman"/>
                <w:szCs w:val="24"/>
                <w:lang w:val="pt-PT"/>
              </w:rPr>
              <w:t>.</w:t>
            </w:r>
          </w:p>
        </w:tc>
      </w:tr>
    </w:tbl>
    <w:p w:rsidR="00F73A4C" w:rsidRDefault="00F73A4C">
      <w:pPr>
        <w:widowControl/>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p>
    <w:p w:rsidR="0084489F" w:rsidRDefault="0084489F">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E1297C" w:rsidP="005C48D3">
            <w:pPr>
              <w:rPr>
                <w:rFonts w:ascii="Times New Roman" w:hAnsi="Times New Roman" w:cs="Times New Roman"/>
                <w:szCs w:val="24"/>
                <w:lang w:val="pt-PT"/>
              </w:rPr>
            </w:pPr>
            <w:r>
              <w:rPr>
                <w:rFonts w:ascii="Times New Roman" w:hAnsi="Times New Roman" w:cs="Times New Roman"/>
                <w:szCs w:val="24"/>
                <w:lang w:val="pt-PT"/>
              </w:rPr>
              <w:t xml:space="preserve">1. </w:t>
            </w:r>
            <w:r w:rsidR="00F72EED" w:rsidRPr="005C48D3">
              <w:rPr>
                <w:rFonts w:ascii="Times New Roman" w:hAnsi="Times New Roman" w:cs="Times New Roman"/>
                <w:szCs w:val="24"/>
                <w:lang w:val="pt-PT"/>
              </w:rPr>
              <w:t xml:space="preserve">Serviços </w:t>
            </w:r>
            <w:proofErr w:type="gramStart"/>
            <w:r w:rsidR="00F72EED" w:rsidRPr="005C48D3">
              <w:rPr>
                <w:rFonts w:ascii="Times New Roman" w:hAnsi="Times New Roman" w:cs="Times New Roman"/>
                <w:szCs w:val="24"/>
                <w:lang w:val="pt-PT"/>
              </w:rPr>
              <w:t>comerciais</w:t>
            </w:r>
            <w:proofErr w:type="gramEnd"/>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F72EED"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F. Outros serviços </w:t>
            </w:r>
            <w:proofErr w:type="gramStart"/>
            <w:r w:rsidRPr="00837465">
              <w:rPr>
                <w:rFonts w:ascii="Times New Roman" w:hAnsi="Times New Roman" w:cs="Times New Roman"/>
                <w:szCs w:val="24"/>
                <w:lang w:val="pt-PT"/>
              </w:rPr>
              <w:t>comerciais</w:t>
            </w:r>
            <w:proofErr w:type="gramEnd"/>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F72EED" w:rsidP="00581908">
            <w:pPr>
              <w:ind w:left="840" w:hangingChars="350" w:hanging="840"/>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581908">
              <w:rPr>
                <w:rFonts w:ascii="Times New Roman" w:hAnsi="Times New Roman" w:cs="Times New Roman"/>
                <w:szCs w:val="24"/>
                <w:lang w:val="pt-PT"/>
              </w:rPr>
              <w:t xml:space="preserve">   </w:t>
            </w:r>
            <w:proofErr w:type="gramStart"/>
            <w:r w:rsidRPr="00837465">
              <w:rPr>
                <w:rFonts w:ascii="Times New Roman" w:hAnsi="Times New Roman" w:cs="Times New Roman"/>
                <w:szCs w:val="24"/>
                <w:lang w:val="pt-PT"/>
              </w:rPr>
              <w:t>s</w:t>
            </w:r>
            <w:proofErr w:type="gramEnd"/>
            <w:r w:rsidRPr="00837465">
              <w:rPr>
                <w:rFonts w:ascii="Times New Roman" w:hAnsi="Times New Roman" w:cs="Times New Roman"/>
                <w:szCs w:val="24"/>
                <w:lang w:val="pt-PT"/>
              </w:rPr>
              <w:t xml:space="preserve">. Serviços de </w:t>
            </w:r>
            <w:r w:rsidR="00752444" w:rsidRPr="00837465">
              <w:rPr>
                <w:rFonts w:ascii="Times New Roman" w:hAnsi="Times New Roman" w:cs="Times New Roman"/>
                <w:szCs w:val="24"/>
                <w:lang w:val="pt-PT"/>
              </w:rPr>
              <w:t>convenções</w:t>
            </w:r>
            <w:r w:rsidR="000A008B">
              <w:rPr>
                <w:rFonts w:ascii="Times New Roman" w:hAnsi="Times New Roman" w:cs="Times New Roman"/>
                <w:szCs w:val="24"/>
                <w:lang w:val="pt-PT"/>
              </w:rPr>
              <w:t xml:space="preserve"> e exposições</w:t>
            </w:r>
            <w:r w:rsidRPr="00837465">
              <w:rPr>
                <w:rFonts w:ascii="Times New Roman" w:hAnsi="Times New Roman" w:cs="Times New Roman"/>
                <w:szCs w:val="24"/>
                <w:lang w:val="pt-PT"/>
              </w:rPr>
              <w:t xml:space="preserve"> (CPC87909)</w:t>
            </w:r>
          </w:p>
          <w:p w:rsidR="00F72EED" w:rsidRPr="00837465" w:rsidRDefault="00F72EED"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F72EED"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F72EED"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DA497E" w:rsidRPr="00837465">
              <w:rPr>
                <w:rFonts w:ascii="Times New Roman" w:hAnsi="Times New Roman" w:cs="Times New Roman"/>
                <w:szCs w:val="24"/>
                <w:u w:val="single"/>
                <w:lang w:val="pt-PT"/>
              </w:rPr>
              <w:t>comercial</w:t>
            </w:r>
          </w:p>
          <w:p w:rsidR="00DF16EB" w:rsidRPr="00837465" w:rsidRDefault="00DF16EB" w:rsidP="00F72EED">
            <w:pPr>
              <w:jc w:val="both"/>
              <w:rPr>
                <w:rFonts w:ascii="Times New Roman" w:hAnsi="Times New Roman" w:cs="Times New Roman"/>
                <w:szCs w:val="24"/>
                <w:lang w:val="pt-PT"/>
              </w:rPr>
            </w:pPr>
          </w:p>
          <w:p w:rsidR="00F72EED" w:rsidRPr="00837465" w:rsidRDefault="00F72EED" w:rsidP="00F72EED">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2D67D7" w:rsidRDefault="002D67D7" w:rsidP="00DF16EB">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8F3256" w:rsidRPr="00837465"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 xml:space="preserve">1. Serviços </w:t>
            </w:r>
            <w:proofErr w:type="gramStart"/>
            <w:r w:rsidRPr="00837465">
              <w:rPr>
                <w:rFonts w:ascii="Times New Roman" w:hAnsi="Times New Roman"/>
                <w:szCs w:val="24"/>
                <w:lang w:val="pt-PT"/>
              </w:rPr>
              <w:t>comerciais</w:t>
            </w:r>
            <w:proofErr w:type="gramEnd"/>
          </w:p>
        </w:tc>
      </w:tr>
      <w:tr w:rsidR="008F3256" w:rsidRPr="00837465"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8F3256" w:rsidRPr="00837465" w:rsidRDefault="008F3256" w:rsidP="00581908">
            <w:pPr>
              <w:ind w:firstLineChars="150" w:firstLine="360"/>
              <w:jc w:val="both"/>
              <w:rPr>
                <w:rFonts w:ascii="Times New Roman" w:hAnsi="Times New Roman"/>
                <w:szCs w:val="24"/>
                <w:lang w:val="pt-PT"/>
              </w:rPr>
            </w:pPr>
            <w:r w:rsidRPr="00837465">
              <w:rPr>
                <w:rFonts w:ascii="Times New Roman" w:hAnsi="Times New Roman"/>
                <w:szCs w:val="24"/>
                <w:lang w:val="pt-PT"/>
              </w:rPr>
              <w:t xml:space="preserve">F. Outros serviços </w:t>
            </w:r>
            <w:proofErr w:type="gramStart"/>
            <w:r w:rsidRPr="00837465">
              <w:rPr>
                <w:rFonts w:ascii="Times New Roman" w:hAnsi="Times New Roman"/>
                <w:szCs w:val="24"/>
                <w:lang w:val="pt-PT"/>
              </w:rPr>
              <w:t>comerciais</w:t>
            </w:r>
            <w:proofErr w:type="gramEnd"/>
          </w:p>
          <w:p w:rsidR="008F3256" w:rsidRPr="00837465" w:rsidRDefault="008F3256" w:rsidP="00645680">
            <w:pPr>
              <w:ind w:leftChars="250" w:left="840" w:hangingChars="100" w:hanging="240"/>
              <w:jc w:val="both"/>
              <w:rPr>
                <w:rFonts w:ascii="Times New Roman" w:hAnsi="Times New Roman"/>
                <w:szCs w:val="24"/>
                <w:lang w:val="pt-PT"/>
              </w:rPr>
            </w:pPr>
            <w:proofErr w:type="gramStart"/>
            <w:r w:rsidRPr="00837465">
              <w:rPr>
                <w:rFonts w:ascii="Times New Roman" w:hAnsi="Times New Roman"/>
                <w:szCs w:val="24"/>
                <w:lang w:val="pt-PT"/>
              </w:rPr>
              <w:t>t</w:t>
            </w:r>
            <w:proofErr w:type="gramEnd"/>
            <w:r w:rsidRPr="00837465">
              <w:rPr>
                <w:rFonts w:ascii="Times New Roman" w:hAnsi="Times New Roman"/>
                <w:szCs w:val="24"/>
                <w:lang w:val="pt-PT"/>
              </w:rPr>
              <w:t xml:space="preserve">. Outros (CPC8790, </w:t>
            </w:r>
            <w:r w:rsidRPr="005C48D3">
              <w:rPr>
                <w:rFonts w:ascii="Times New Roman" w:hAnsi="Times New Roman"/>
                <w:szCs w:val="24"/>
                <w:lang w:val="pt-PT"/>
              </w:rPr>
              <w:t>exc</w:t>
            </w:r>
            <w:r w:rsidR="00255731" w:rsidRPr="005C48D3">
              <w:rPr>
                <w:rFonts w:ascii="Times New Roman" w:hAnsi="Times New Roman"/>
                <w:szCs w:val="24"/>
                <w:lang w:val="pt-PT"/>
              </w:rPr>
              <w:t>luindo</w:t>
            </w:r>
            <w:r w:rsidRPr="005C48D3">
              <w:rPr>
                <w:rFonts w:ascii="Times New Roman" w:hAnsi="Times New Roman"/>
                <w:szCs w:val="24"/>
                <w:lang w:val="pt-PT"/>
              </w:rPr>
              <w:t xml:space="preserve"> serviços de reprodução de discos ópticos</w:t>
            </w:r>
            <w:r w:rsidRPr="00837465">
              <w:rPr>
                <w:rFonts w:ascii="Times New Roman" w:hAnsi="Times New Roman"/>
                <w:szCs w:val="24"/>
                <w:lang w:val="pt-PT"/>
              </w:rPr>
              <w:t>)</w:t>
            </w:r>
          </w:p>
        </w:tc>
      </w:tr>
      <w:tr w:rsidR="008F3256" w:rsidRPr="00131914"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837465"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Tratamento nacional</w:t>
            </w:r>
          </w:p>
        </w:tc>
      </w:tr>
      <w:tr w:rsidR="008F3256" w:rsidRPr="00837465"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8F3256" w:rsidRPr="00837465" w:rsidRDefault="008F3256"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8F3256" w:rsidRPr="00837465" w:rsidRDefault="008F3256" w:rsidP="000338CE">
            <w:pPr>
              <w:rPr>
                <w:rFonts w:ascii="Times New Roman" w:hAnsi="Times New Roman"/>
                <w:szCs w:val="24"/>
                <w:u w:val="single"/>
                <w:lang w:val="pt-PT"/>
              </w:rPr>
            </w:pPr>
          </w:p>
          <w:p w:rsidR="008F3256" w:rsidRPr="00837465" w:rsidRDefault="008F3256" w:rsidP="000338CE">
            <w:pPr>
              <w:jc w:val="both"/>
              <w:rPr>
                <w:rFonts w:ascii="Times New Roman" w:hAnsi="Times New Roman"/>
                <w:szCs w:val="24"/>
                <w:lang w:val="pt-PT"/>
              </w:rPr>
            </w:pPr>
            <w:r w:rsidRPr="00837465">
              <w:rPr>
                <w:rFonts w:ascii="Times New Roman" w:hAnsi="Times New Roman"/>
                <w:szCs w:val="24"/>
                <w:lang w:val="pt-PT"/>
              </w:rPr>
              <w:t xml:space="preserve">Não </w:t>
            </w:r>
            <w:r w:rsidR="000E30B5">
              <w:rPr>
                <w:rFonts w:ascii="Times New Roman" w:hAnsi="Times New Roman"/>
                <w:szCs w:val="24"/>
                <w:lang w:val="pt-PT"/>
              </w:rPr>
              <w:t>é permitida a</w:t>
            </w:r>
            <w:r w:rsidRPr="00837465">
              <w:rPr>
                <w:rFonts w:ascii="Times New Roman" w:hAnsi="Times New Roman"/>
                <w:szCs w:val="24"/>
                <w:lang w:val="pt-PT"/>
              </w:rPr>
              <w:t xml:space="preserve"> </w:t>
            </w:r>
            <w:r w:rsidR="000E30B5">
              <w:rPr>
                <w:rFonts w:ascii="Times New Roman" w:hAnsi="Times New Roman"/>
                <w:szCs w:val="24"/>
                <w:lang w:val="pt-PT"/>
              </w:rPr>
              <w:t xml:space="preserve">prestação do </w:t>
            </w:r>
            <w:r w:rsidRPr="00837465">
              <w:rPr>
                <w:rFonts w:ascii="Times New Roman" w:hAnsi="Times New Roman"/>
                <w:szCs w:val="24"/>
                <w:lang w:val="pt-PT"/>
              </w:rPr>
              <w:t xml:space="preserve">serviço de gravação de </w:t>
            </w:r>
            <w:r w:rsidR="00C53B20">
              <w:rPr>
                <w:rFonts w:ascii="Times New Roman" w:hAnsi="Times New Roman"/>
                <w:szCs w:val="24"/>
                <w:lang w:val="pt-PT"/>
              </w:rPr>
              <w:t>carimbos</w:t>
            </w:r>
            <w:r w:rsidRPr="00837465">
              <w:rPr>
                <w:rFonts w:ascii="Times New Roman" w:hAnsi="Times New Roman"/>
                <w:szCs w:val="24"/>
                <w:lang w:val="pt-PT"/>
              </w:rPr>
              <w:t>.</w:t>
            </w:r>
          </w:p>
          <w:p w:rsidR="002D67D7" w:rsidRDefault="002D67D7" w:rsidP="008B756D">
            <w:pPr>
              <w:spacing w:beforeLines="50" w:before="180"/>
              <w:jc w:val="both"/>
              <w:rPr>
                <w:rFonts w:ascii="Times New Roman" w:hAnsi="Times New Roman"/>
                <w:sz w:val="20"/>
                <w:szCs w:val="24"/>
                <w:lang w:val="pt-PT"/>
              </w:rPr>
            </w:pPr>
          </w:p>
        </w:tc>
      </w:tr>
    </w:tbl>
    <w:p w:rsidR="002D67D7" w:rsidRDefault="002D67D7" w:rsidP="00DF16EB">
      <w:pPr>
        <w:spacing w:line="360" w:lineRule="auto"/>
        <w:jc w:val="both"/>
        <w:rPr>
          <w:rFonts w:ascii="Times New Roman" w:eastAsia="新細明體" w:hAnsi="Times New Roman" w:cs="Times New Roman"/>
          <w:b/>
          <w:szCs w:val="24"/>
          <w:lang w:val="pt-PT"/>
        </w:rPr>
      </w:pPr>
    </w:p>
    <w:p w:rsidR="002D67D7" w:rsidRDefault="002D67D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84489F" w:rsidP="005C48D3">
            <w:pPr>
              <w:rPr>
                <w:rFonts w:ascii="Times New Roman" w:hAnsi="Times New Roman" w:cs="Times New Roman"/>
                <w:szCs w:val="24"/>
                <w:lang w:val="pt-PT"/>
              </w:rPr>
            </w:pPr>
            <w:r>
              <w:rPr>
                <w:rFonts w:ascii="Times New Roman" w:hAnsi="Times New Roman" w:cs="Times New Roman"/>
                <w:szCs w:val="24"/>
                <w:lang w:val="pt-PT"/>
              </w:rPr>
              <w:t xml:space="preserve">2. </w:t>
            </w:r>
            <w:r w:rsidR="0075667B" w:rsidRPr="005C48D3">
              <w:rPr>
                <w:rFonts w:ascii="Times New Roman" w:hAnsi="Times New Roman" w:cs="Times New Roman"/>
                <w:szCs w:val="24"/>
                <w:lang w:val="pt-PT"/>
              </w:rPr>
              <w:t>Serviços de comunicações</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75667B" w:rsidP="00581908">
            <w:pPr>
              <w:pStyle w:val="a4"/>
              <w:numPr>
                <w:ilvl w:val="0"/>
                <w:numId w:val="39"/>
              </w:numPr>
              <w:ind w:leftChars="0" w:left="758"/>
              <w:rPr>
                <w:rFonts w:ascii="Times New Roman" w:hAnsi="Times New Roman" w:cs="Times New Roman"/>
                <w:szCs w:val="24"/>
                <w:lang w:val="pt-PT"/>
              </w:rPr>
            </w:pPr>
            <w:r w:rsidRPr="00837465">
              <w:rPr>
                <w:rFonts w:ascii="Times New Roman" w:hAnsi="Times New Roman" w:cs="Times New Roman"/>
                <w:szCs w:val="24"/>
                <w:lang w:val="pt-PT"/>
              </w:rPr>
              <w:t xml:space="preserve">Serviços </w:t>
            </w:r>
            <w:proofErr w:type="gramStart"/>
            <w:r w:rsidRPr="00837465">
              <w:rPr>
                <w:rFonts w:ascii="Times New Roman" w:hAnsi="Times New Roman" w:cs="Times New Roman"/>
                <w:szCs w:val="24"/>
                <w:lang w:val="pt-PT"/>
              </w:rPr>
              <w:t>postais</w:t>
            </w:r>
            <w:proofErr w:type="gramEnd"/>
            <w:r w:rsidRPr="00837465">
              <w:rPr>
                <w:rFonts w:ascii="Times New Roman" w:hAnsi="Times New Roman" w:cs="Times New Roman"/>
                <w:szCs w:val="24"/>
                <w:lang w:val="pt-PT"/>
              </w:rPr>
              <w:t xml:space="preserve"> (CPC7511)</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75667B"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75667B"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DA497E" w:rsidRPr="00837465">
              <w:rPr>
                <w:rFonts w:ascii="Times New Roman" w:hAnsi="Times New Roman" w:cs="Times New Roman"/>
                <w:szCs w:val="24"/>
                <w:u w:val="single"/>
                <w:lang w:val="pt-PT"/>
              </w:rPr>
              <w:t>comercial</w:t>
            </w:r>
          </w:p>
          <w:p w:rsidR="00DF16EB" w:rsidRPr="00837465" w:rsidRDefault="00DF16EB" w:rsidP="0075667B">
            <w:pPr>
              <w:jc w:val="both"/>
              <w:rPr>
                <w:rFonts w:ascii="Times New Roman" w:hAnsi="Times New Roman" w:cs="Times New Roman"/>
                <w:szCs w:val="24"/>
                <w:lang w:val="pt-PT"/>
              </w:rPr>
            </w:pPr>
          </w:p>
          <w:p w:rsidR="0075667B" w:rsidRPr="00837465" w:rsidRDefault="0075667B" w:rsidP="0075667B">
            <w:pPr>
              <w:jc w:val="both"/>
              <w:rPr>
                <w:rFonts w:ascii="Times New Roman" w:hAnsi="Times New Roman" w:cs="Times New Roman"/>
                <w:szCs w:val="24"/>
                <w:lang w:val="pt-PT"/>
              </w:rPr>
            </w:pPr>
            <w:r w:rsidRPr="00837465">
              <w:rPr>
                <w:rFonts w:ascii="Times New Roman" w:hAnsi="Times New Roman" w:cs="Times New Roman"/>
                <w:szCs w:val="24"/>
                <w:lang w:val="pt-PT"/>
              </w:rPr>
              <w:t>Não é permitida a prestação de serviços postais.</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84489F" w:rsidP="005C48D3">
            <w:pPr>
              <w:rPr>
                <w:rFonts w:ascii="Times New Roman" w:hAnsi="Times New Roman" w:cs="Times New Roman"/>
                <w:szCs w:val="24"/>
                <w:lang w:val="pt-PT"/>
              </w:rPr>
            </w:pPr>
            <w:r>
              <w:rPr>
                <w:rFonts w:ascii="Times New Roman" w:hAnsi="Times New Roman" w:cs="Times New Roman"/>
                <w:szCs w:val="24"/>
                <w:lang w:val="pt-PT"/>
              </w:rPr>
              <w:t xml:space="preserve">2. </w:t>
            </w:r>
            <w:r w:rsidR="0054151E" w:rsidRPr="005C48D3">
              <w:rPr>
                <w:rFonts w:ascii="Times New Roman" w:hAnsi="Times New Roman" w:cs="Times New Roman"/>
                <w:szCs w:val="24"/>
                <w:lang w:val="pt-PT"/>
              </w:rPr>
              <w:t>Serviços de comunicações</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193F9C" w:rsidP="00193F9C">
            <w:pPr>
              <w:ind w:firstLineChars="100" w:firstLine="240"/>
              <w:rPr>
                <w:rFonts w:ascii="Times New Roman" w:hAnsi="Times New Roman" w:cs="Times New Roman"/>
                <w:szCs w:val="24"/>
                <w:lang w:val="pt-PT"/>
              </w:rPr>
            </w:pPr>
            <w:r w:rsidRPr="00837465">
              <w:rPr>
                <w:rFonts w:ascii="Times New Roman" w:hAnsi="Times New Roman" w:cs="Times New Roman"/>
                <w:szCs w:val="24"/>
                <w:lang w:val="pt-PT"/>
              </w:rPr>
              <w:t xml:space="preserve">B. </w:t>
            </w:r>
            <w:r w:rsidR="0054151E" w:rsidRPr="00837465">
              <w:rPr>
                <w:rFonts w:ascii="Times New Roman" w:hAnsi="Times New Roman" w:cs="Times New Roman"/>
                <w:szCs w:val="24"/>
                <w:lang w:val="pt-PT"/>
              </w:rPr>
              <w:t>Serviços de correio expresso (CPC7512)</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4151E"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54151E"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54151E">
            <w:pPr>
              <w:jc w:val="both"/>
              <w:rPr>
                <w:rFonts w:ascii="Times New Roman" w:hAnsi="Times New Roman" w:cs="Times New Roman"/>
                <w:szCs w:val="24"/>
                <w:lang w:val="pt-PT"/>
              </w:rPr>
            </w:pPr>
          </w:p>
          <w:p w:rsidR="0054151E" w:rsidRPr="00837465" w:rsidRDefault="0054151E">
            <w:pPr>
              <w:jc w:val="both"/>
              <w:rPr>
                <w:rFonts w:ascii="Times New Roman" w:hAnsi="Times New Roman" w:cs="Times New Roman"/>
                <w:szCs w:val="24"/>
                <w:lang w:val="pt-PT"/>
              </w:rPr>
            </w:pPr>
            <w:r w:rsidRPr="00837465">
              <w:rPr>
                <w:rFonts w:ascii="Times New Roman" w:hAnsi="Times New Roman" w:cs="Times New Roman"/>
                <w:szCs w:val="24"/>
                <w:lang w:val="pt-PT"/>
              </w:rPr>
              <w:t xml:space="preserve">Não é permitida a prestação do serviço de correio expresso no território do Interior da China, </w:t>
            </w:r>
            <w:r w:rsidR="000E30B5">
              <w:rPr>
                <w:rFonts w:ascii="Times New Roman" w:hAnsi="Times New Roman" w:cs="Times New Roman"/>
                <w:szCs w:val="24"/>
                <w:lang w:val="pt-PT"/>
              </w:rPr>
              <w:t xml:space="preserve">nem </w:t>
            </w:r>
            <w:r w:rsidRPr="00837465">
              <w:rPr>
                <w:rFonts w:ascii="Times New Roman" w:hAnsi="Times New Roman" w:cs="Times New Roman"/>
                <w:szCs w:val="24"/>
                <w:lang w:val="pt-PT"/>
              </w:rPr>
              <w:t>do serviço de distribuição de documentos oficiais dos organismos estatais.</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6E17DA" w:rsidRPr="00837465" w:rsidTr="007C3162">
        <w:tc>
          <w:tcPr>
            <w:tcW w:w="1398" w:type="dxa"/>
          </w:tcPr>
          <w:p w:rsidR="006E17DA" w:rsidRPr="00837465" w:rsidRDefault="006E17DA" w:rsidP="007C3162">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6E17DA" w:rsidRPr="00FE22F8" w:rsidRDefault="00E1297C" w:rsidP="00FE22F8">
            <w:pPr>
              <w:rPr>
                <w:rFonts w:ascii="Times New Roman" w:hAnsi="Times New Roman" w:cs="Times New Roman"/>
                <w:szCs w:val="24"/>
                <w:lang w:val="pt-PT"/>
              </w:rPr>
            </w:pPr>
            <w:r>
              <w:rPr>
                <w:rFonts w:ascii="Times New Roman" w:hAnsi="Times New Roman" w:cs="Times New Roman"/>
                <w:szCs w:val="24"/>
                <w:lang w:val="pt-PT"/>
              </w:rPr>
              <w:t xml:space="preserve">2. </w:t>
            </w:r>
            <w:r w:rsidR="00497DF2" w:rsidRPr="00FE22F8">
              <w:rPr>
                <w:rFonts w:ascii="Times New Roman" w:hAnsi="Times New Roman" w:cs="Times New Roman"/>
                <w:szCs w:val="24"/>
                <w:lang w:val="pt-PT"/>
              </w:rPr>
              <w:t>Serviços de comunicações</w:t>
            </w:r>
          </w:p>
        </w:tc>
      </w:tr>
    </w:tbl>
    <w:p w:rsidR="00FE22F8" w:rsidRDefault="00FE22F8" w:rsidP="007C3162">
      <w:pPr>
        <w:rPr>
          <w:rFonts w:ascii="Times New Roman" w:hAnsi="Times New Roman" w:cs="Times New Roman"/>
          <w:b/>
          <w:szCs w:val="24"/>
          <w:lang w:val="pt-PT"/>
        </w:rPr>
        <w:sectPr w:rsidR="00FE22F8" w:rsidSect="007F5B2A">
          <w:endnotePr>
            <w:numFmt w:val="decimal"/>
          </w:endnotePr>
          <w:pgSz w:w="11906" w:h="16838"/>
          <w:pgMar w:top="1440" w:right="1800" w:bottom="1440" w:left="1800" w:header="851" w:footer="992" w:gutter="0"/>
          <w:cols w:space="425"/>
          <w:titlePg/>
          <w:docGrid w:type="lines" w:linePitch="360"/>
        </w:sectPr>
      </w:pPr>
    </w:p>
    <w:p w:rsidR="00FE22F8" w:rsidRDefault="00FE22F8" w:rsidP="007C3162">
      <w:pPr>
        <w:rPr>
          <w:rFonts w:ascii="Times New Roman" w:hAnsi="Times New Roman" w:cs="Times New Roman"/>
          <w:b/>
          <w:szCs w:val="24"/>
          <w:lang w:val="pt-PT"/>
        </w:rPr>
        <w:sectPr w:rsidR="00FE22F8" w:rsidSect="00FE22F8">
          <w:endnotePr>
            <w:numFmt w:val="decimal"/>
          </w:endnotePr>
          <w:type w:val="continuous"/>
          <w:pgSz w:w="11906" w:h="16838"/>
          <w:pgMar w:top="1440" w:right="1800" w:bottom="1440" w:left="1800" w:header="851" w:footer="992" w:gutter="0"/>
          <w:cols w:space="425"/>
          <w:titlePg/>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6E17DA" w:rsidRPr="001607FD" w:rsidTr="007C3162">
        <w:tc>
          <w:tcPr>
            <w:tcW w:w="1398" w:type="dxa"/>
          </w:tcPr>
          <w:p w:rsidR="006E17DA" w:rsidRPr="00837465" w:rsidRDefault="006E17DA" w:rsidP="007C3162">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Subsector:</w:t>
            </w:r>
          </w:p>
        </w:tc>
        <w:tc>
          <w:tcPr>
            <w:tcW w:w="6978" w:type="dxa"/>
          </w:tcPr>
          <w:p w:rsidR="0071253E" w:rsidRPr="00DB0BDA" w:rsidRDefault="006E17DA" w:rsidP="00E107C8">
            <w:pPr>
              <w:pStyle w:val="a4"/>
              <w:numPr>
                <w:ilvl w:val="0"/>
                <w:numId w:val="125"/>
              </w:numPr>
              <w:ind w:leftChars="0" w:hanging="198"/>
              <w:rPr>
                <w:rFonts w:ascii="Times New Roman" w:hAnsi="Times New Roman" w:cs="Times New Roman"/>
                <w:szCs w:val="24"/>
                <w:lang w:val="pt-PT"/>
              </w:rPr>
            </w:pPr>
            <w:r w:rsidRPr="00DB0BDA">
              <w:rPr>
                <w:rFonts w:ascii="Times New Roman" w:hAnsi="Times New Roman" w:cs="Times New Roman"/>
                <w:szCs w:val="24"/>
                <w:lang w:val="pt-PT"/>
              </w:rPr>
              <w:t xml:space="preserve">Serviços de </w:t>
            </w:r>
            <w:r w:rsidR="0071253E" w:rsidRPr="00DB0BDA">
              <w:rPr>
                <w:rFonts w:ascii="Times New Roman" w:hAnsi="Times New Roman" w:cs="Times New Roman"/>
                <w:szCs w:val="24"/>
                <w:lang w:val="pt-PT"/>
              </w:rPr>
              <w:t>Telecomunicações</w:t>
            </w:r>
            <w:r w:rsidR="00FE22F8">
              <w:rPr>
                <w:rStyle w:val="a5"/>
                <w:rFonts w:ascii="Times New Roman" w:hAnsi="Times New Roman" w:cs="Times New Roman"/>
                <w:szCs w:val="24"/>
                <w:lang w:val="pt-PT"/>
              </w:rPr>
              <w:footnoteReference w:id="4"/>
            </w:r>
            <w:r w:rsidR="0071253E" w:rsidRPr="00DB0BDA">
              <w:rPr>
                <w:rFonts w:ascii="Times New Roman" w:hAnsi="Times New Roman" w:cs="Times New Roman"/>
                <w:szCs w:val="24"/>
                <w:lang w:val="pt-PT"/>
              </w:rPr>
              <w:t xml:space="preserve"> </w:t>
            </w:r>
          </w:p>
          <w:p w:rsidR="00DB0BDA" w:rsidRPr="00DB0BDA" w:rsidRDefault="00DB0BDA" w:rsidP="00DB0BDA">
            <w:pPr>
              <w:pStyle w:val="a4"/>
              <w:ind w:leftChars="0" w:left="360"/>
              <w:rPr>
                <w:rFonts w:ascii="Times New Roman" w:hAnsi="Times New Roman" w:cs="Times New Roman"/>
                <w:szCs w:val="24"/>
                <w:lang w:val="pt-PT"/>
              </w:rPr>
            </w:pPr>
          </w:p>
        </w:tc>
      </w:tr>
      <w:tr w:rsidR="006E17DA" w:rsidRPr="00131914" w:rsidTr="007C3162">
        <w:tc>
          <w:tcPr>
            <w:tcW w:w="1398" w:type="dxa"/>
          </w:tcPr>
          <w:p w:rsidR="006E17DA" w:rsidRPr="00837465" w:rsidRDefault="006E17DA" w:rsidP="007C3162">
            <w:pPr>
              <w:rPr>
                <w:rFonts w:ascii="Times New Roman" w:hAnsi="Times New Roman" w:cs="Times New Roman"/>
                <w:b/>
                <w:szCs w:val="24"/>
                <w:lang w:val="pt-PT"/>
              </w:rPr>
            </w:pPr>
          </w:p>
        </w:tc>
        <w:tc>
          <w:tcPr>
            <w:tcW w:w="6978" w:type="dxa"/>
          </w:tcPr>
          <w:p w:rsidR="006E17DA" w:rsidRDefault="0071253E"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chamada telefónica de voz</w:t>
            </w:r>
          </w:p>
          <w:p w:rsidR="0071253E" w:rsidRDefault="0071253E"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transmissão de dad</w:t>
            </w:r>
            <w:r w:rsidR="00390591">
              <w:rPr>
                <w:rFonts w:ascii="Times New Roman" w:hAnsi="Times New Roman" w:cs="Times New Roman"/>
                <w:szCs w:val="24"/>
                <w:lang w:val="pt-PT"/>
              </w:rPr>
              <w:t>o</w:t>
            </w:r>
            <w:r>
              <w:rPr>
                <w:rFonts w:ascii="Times New Roman" w:hAnsi="Times New Roman" w:cs="Times New Roman"/>
                <w:szCs w:val="24"/>
                <w:lang w:val="pt-PT"/>
              </w:rPr>
              <w:t xml:space="preserve">s de comutação por </w:t>
            </w:r>
            <w:r w:rsidR="00495558">
              <w:rPr>
                <w:rFonts w:ascii="Times New Roman" w:hAnsi="Times New Roman" w:cs="Times New Roman"/>
                <w:szCs w:val="24"/>
                <w:lang w:val="pt-PT"/>
              </w:rPr>
              <w:t>pacotes</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transmissão de dad</w:t>
            </w:r>
            <w:r w:rsidR="00390591">
              <w:rPr>
                <w:rFonts w:ascii="Times New Roman" w:hAnsi="Times New Roman" w:cs="Times New Roman"/>
                <w:szCs w:val="24"/>
                <w:lang w:val="pt-PT"/>
              </w:rPr>
              <w:t>o</w:t>
            </w:r>
            <w:r>
              <w:rPr>
                <w:rFonts w:ascii="Times New Roman" w:hAnsi="Times New Roman" w:cs="Times New Roman"/>
                <w:szCs w:val="24"/>
                <w:lang w:val="pt-PT"/>
              </w:rPr>
              <w:t>s de comutação por circuitos</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telex</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telégrafo</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 xml:space="preserve">Serviços de </w:t>
            </w:r>
            <w:proofErr w:type="gramStart"/>
            <w:r>
              <w:rPr>
                <w:rFonts w:ascii="Times New Roman" w:hAnsi="Times New Roman" w:cs="Times New Roman"/>
                <w:szCs w:val="24"/>
                <w:lang w:val="pt-PT"/>
              </w:rPr>
              <w:t>fax</w:t>
            </w:r>
            <w:proofErr w:type="gramEnd"/>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aluguer de circuitos privados</w:t>
            </w:r>
          </w:p>
          <w:p w:rsidR="004536E4" w:rsidRPr="004536E4" w:rsidRDefault="00495558" w:rsidP="004536E4">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Correio electrónico</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Correio de voz</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 xml:space="preserve">Recuperação de base de informação e dados </w:t>
            </w:r>
            <w:proofErr w:type="gramStart"/>
            <w:r>
              <w:rPr>
                <w:rFonts w:ascii="Times New Roman" w:hAnsi="Times New Roman" w:cs="Times New Roman"/>
                <w:szCs w:val="24"/>
                <w:lang w:val="pt-PT"/>
              </w:rPr>
              <w:t>on-line</w:t>
            </w:r>
            <w:proofErr w:type="gramEnd"/>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Transferência de dados electrónicos</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Serviços de telecópia de valor acrescentado, incluindo armazenamento e reencaminhamento, armazenamento e recuperação</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Conversão de códigos e protocolos</w:t>
            </w:r>
          </w:p>
          <w:p w:rsidR="00495558"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 xml:space="preserve">Informação </w:t>
            </w:r>
            <w:proofErr w:type="gramStart"/>
            <w:r>
              <w:rPr>
                <w:rFonts w:ascii="Times New Roman" w:hAnsi="Times New Roman" w:cs="Times New Roman"/>
                <w:szCs w:val="24"/>
                <w:lang w:val="pt-PT"/>
              </w:rPr>
              <w:t>on-line</w:t>
            </w:r>
            <w:proofErr w:type="gramEnd"/>
            <w:r>
              <w:rPr>
                <w:rFonts w:ascii="Times New Roman" w:hAnsi="Times New Roman" w:cs="Times New Roman"/>
                <w:szCs w:val="24"/>
                <w:lang w:val="pt-PT"/>
              </w:rPr>
              <w:t xml:space="preserve"> e/ou processamento de dados</w:t>
            </w:r>
            <w:r w:rsidRPr="00495558">
              <w:rPr>
                <w:rFonts w:ascii="Times New Roman" w:hAnsi="Times New Roman" w:cs="Times New Roman"/>
                <w:szCs w:val="24"/>
                <w:lang w:val="pt-PT"/>
              </w:rPr>
              <w:t xml:space="preserve"> (</w:t>
            </w:r>
            <w:r>
              <w:rPr>
                <w:rFonts w:ascii="Times New Roman" w:hAnsi="Times New Roman" w:cs="Times New Roman"/>
                <w:szCs w:val="24"/>
                <w:lang w:val="pt-PT" w:eastAsia="zh-HK"/>
              </w:rPr>
              <w:t>incluindo processamento de transacções</w:t>
            </w:r>
            <w:r w:rsidRPr="00495558">
              <w:rPr>
                <w:rFonts w:ascii="Times New Roman" w:hAnsi="Times New Roman" w:cs="Times New Roman"/>
                <w:szCs w:val="24"/>
                <w:lang w:val="pt-PT"/>
              </w:rPr>
              <w:t>)</w:t>
            </w:r>
          </w:p>
          <w:p w:rsidR="00495558" w:rsidRPr="0071253E" w:rsidRDefault="00495558" w:rsidP="00E107C8">
            <w:pPr>
              <w:pStyle w:val="a4"/>
              <w:numPr>
                <w:ilvl w:val="0"/>
                <w:numId w:val="124"/>
              </w:numPr>
              <w:ind w:leftChars="0" w:left="729" w:hanging="284"/>
              <w:rPr>
                <w:rFonts w:ascii="Times New Roman" w:hAnsi="Times New Roman" w:cs="Times New Roman"/>
                <w:szCs w:val="24"/>
                <w:lang w:val="pt-PT"/>
              </w:rPr>
            </w:pPr>
            <w:r>
              <w:rPr>
                <w:rFonts w:ascii="Times New Roman" w:hAnsi="Times New Roman" w:cs="Times New Roman"/>
                <w:szCs w:val="24"/>
                <w:lang w:val="pt-PT"/>
              </w:rPr>
              <w:t xml:space="preserve">Outros </w:t>
            </w:r>
            <w:r w:rsidRPr="00BF62E1">
              <w:rPr>
                <w:rFonts w:ascii="Times New Roman" w:hAnsi="Times New Roman" w:cs="Times New Roman"/>
                <w:szCs w:val="24"/>
                <w:lang w:val="pt-PT"/>
              </w:rPr>
              <w:t>(</w:t>
            </w:r>
            <w:r>
              <w:rPr>
                <w:rFonts w:ascii="Times New Roman" w:hAnsi="Times New Roman" w:cs="Times New Roman"/>
                <w:szCs w:val="24"/>
                <w:lang w:val="pt-PT" w:eastAsia="zh-HK"/>
              </w:rPr>
              <w:t>comunicação através de page</w:t>
            </w:r>
            <w:r w:rsidR="00BF62E1">
              <w:rPr>
                <w:rFonts w:ascii="Times New Roman" w:hAnsi="Times New Roman" w:cs="Times New Roman"/>
                <w:szCs w:val="24"/>
                <w:lang w:val="pt-PT" w:eastAsia="zh-HK"/>
              </w:rPr>
              <w:t xml:space="preserve">r, teleconferência, </w:t>
            </w:r>
            <w:proofErr w:type="spellStart"/>
            <w:r w:rsidR="00BF62E1">
              <w:rPr>
                <w:rFonts w:ascii="Times New Roman" w:hAnsi="Times New Roman" w:cs="Times New Roman"/>
                <w:szCs w:val="24"/>
                <w:lang w:val="pt-PT" w:eastAsia="zh-HK"/>
              </w:rPr>
              <w:t>conmunicações</w:t>
            </w:r>
            <w:proofErr w:type="spellEnd"/>
            <w:r w:rsidR="00BF62E1">
              <w:rPr>
                <w:rFonts w:ascii="Times New Roman" w:hAnsi="Times New Roman" w:cs="Times New Roman"/>
                <w:szCs w:val="24"/>
                <w:lang w:val="pt-PT" w:eastAsia="zh-HK"/>
              </w:rPr>
              <w:t xml:space="preserve"> marítimas móveis e comunicação ar-terra, etc.</w:t>
            </w:r>
            <w:r w:rsidRPr="00BF62E1">
              <w:rPr>
                <w:rFonts w:ascii="Times New Roman" w:hAnsi="Times New Roman" w:cs="Times New Roman"/>
                <w:szCs w:val="24"/>
                <w:lang w:val="pt-PT"/>
              </w:rPr>
              <w:t>)</w:t>
            </w:r>
          </w:p>
        </w:tc>
      </w:tr>
      <w:tr w:rsidR="006E17DA" w:rsidRPr="0071253E" w:rsidTr="007C3162">
        <w:tc>
          <w:tcPr>
            <w:tcW w:w="1398" w:type="dxa"/>
          </w:tcPr>
          <w:p w:rsidR="006E17DA" w:rsidRPr="00837465" w:rsidRDefault="006E17DA" w:rsidP="007C3162">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6E17DA" w:rsidRPr="00837465" w:rsidRDefault="006E17DA" w:rsidP="007C3162">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6E17DA" w:rsidRPr="0071253E" w:rsidTr="007C3162">
        <w:tc>
          <w:tcPr>
            <w:tcW w:w="1398" w:type="dxa"/>
          </w:tcPr>
          <w:p w:rsidR="006E17DA" w:rsidRPr="00837465" w:rsidRDefault="006E17DA" w:rsidP="007C3162">
            <w:pPr>
              <w:rPr>
                <w:rFonts w:ascii="Times New Roman" w:hAnsi="Times New Roman" w:cs="Times New Roman"/>
                <w:b/>
                <w:szCs w:val="24"/>
                <w:lang w:val="pt-PT"/>
              </w:rPr>
            </w:pPr>
          </w:p>
        </w:tc>
        <w:tc>
          <w:tcPr>
            <w:tcW w:w="6978" w:type="dxa"/>
          </w:tcPr>
          <w:p w:rsidR="006E17DA" w:rsidRPr="00837465" w:rsidRDefault="006E17DA" w:rsidP="007C3162">
            <w:pPr>
              <w:rPr>
                <w:rFonts w:ascii="Times New Roman" w:hAnsi="Times New Roman" w:cs="Times New Roman"/>
                <w:szCs w:val="24"/>
                <w:lang w:val="pt-PT"/>
              </w:rPr>
            </w:pPr>
          </w:p>
        </w:tc>
      </w:tr>
      <w:tr w:rsidR="006E17DA" w:rsidRPr="00131914" w:rsidTr="007C3162">
        <w:tc>
          <w:tcPr>
            <w:tcW w:w="1398" w:type="dxa"/>
          </w:tcPr>
          <w:p w:rsidR="006E17DA" w:rsidRPr="0050292E" w:rsidRDefault="006E17DA" w:rsidP="007C3162">
            <w:pPr>
              <w:rPr>
                <w:rFonts w:ascii="Times New Roman" w:hAnsi="Times New Roman" w:cs="Times New Roman"/>
                <w:b/>
                <w:szCs w:val="24"/>
                <w:lang w:val="pt-PT"/>
              </w:rPr>
            </w:pPr>
            <w:r w:rsidRPr="0050292E">
              <w:rPr>
                <w:rFonts w:ascii="Times New Roman" w:hAnsi="Times New Roman" w:cs="Times New Roman"/>
                <w:b/>
                <w:szCs w:val="24"/>
                <w:lang w:val="pt-PT"/>
              </w:rPr>
              <w:t>Medidas restritivas reservadas:</w:t>
            </w:r>
          </w:p>
        </w:tc>
        <w:tc>
          <w:tcPr>
            <w:tcW w:w="6978" w:type="dxa"/>
          </w:tcPr>
          <w:p w:rsidR="006E17DA" w:rsidRPr="0050292E" w:rsidRDefault="006E17DA" w:rsidP="007C3162">
            <w:pPr>
              <w:rPr>
                <w:rFonts w:ascii="Times New Roman" w:hAnsi="Times New Roman" w:cs="Times New Roman"/>
                <w:szCs w:val="24"/>
                <w:u w:val="single"/>
                <w:lang w:val="pt-PT"/>
              </w:rPr>
            </w:pPr>
            <w:r w:rsidRPr="0050292E">
              <w:rPr>
                <w:rFonts w:ascii="Times New Roman" w:hAnsi="Times New Roman" w:cs="Times New Roman"/>
                <w:szCs w:val="24"/>
                <w:u w:val="single"/>
                <w:lang w:val="pt-PT"/>
              </w:rPr>
              <w:t>Presença comercial</w:t>
            </w:r>
          </w:p>
          <w:p w:rsidR="006E17DA" w:rsidRPr="0050292E" w:rsidRDefault="006E17DA" w:rsidP="007C3162">
            <w:pPr>
              <w:jc w:val="both"/>
              <w:rPr>
                <w:rFonts w:ascii="Times New Roman" w:hAnsi="Times New Roman" w:cs="Times New Roman"/>
                <w:szCs w:val="24"/>
                <w:lang w:val="pt-PT"/>
              </w:rPr>
            </w:pPr>
          </w:p>
          <w:p w:rsidR="007C3162" w:rsidRPr="0059580F" w:rsidRDefault="00620572" w:rsidP="0059580F">
            <w:pPr>
              <w:pStyle w:val="a4"/>
              <w:numPr>
                <w:ilvl w:val="0"/>
                <w:numId w:val="126"/>
              </w:numPr>
              <w:ind w:leftChars="0" w:left="303" w:hanging="283"/>
              <w:jc w:val="both"/>
              <w:rPr>
                <w:rFonts w:ascii="Times New Roman" w:hAnsi="Times New Roman" w:cs="Times New Roman"/>
                <w:szCs w:val="24"/>
                <w:lang w:val="pt-PT"/>
              </w:rPr>
            </w:pPr>
            <w:r w:rsidRPr="0059580F">
              <w:rPr>
                <w:rFonts w:ascii="Times New Roman" w:hAnsi="Times New Roman" w:cs="Times New Roman"/>
                <w:szCs w:val="24"/>
                <w:lang w:val="pt-PT"/>
              </w:rPr>
              <w:t>Nas empresas de capitais de mistos estabelecidas no Interior da China pelo</w:t>
            </w:r>
            <w:r w:rsidR="007C3162" w:rsidRPr="0059580F">
              <w:rPr>
                <w:rFonts w:ascii="Times New Roman" w:hAnsi="Times New Roman" w:cs="Times New Roman"/>
                <w:szCs w:val="24"/>
                <w:lang w:val="pt-PT"/>
              </w:rPr>
              <w:t>s operadores de serviços de Macau</w:t>
            </w:r>
            <w:r w:rsidR="006D37B4" w:rsidRPr="0059580F">
              <w:rPr>
                <w:rFonts w:ascii="Times New Roman" w:hAnsi="Times New Roman" w:cs="Times New Roman"/>
                <w:szCs w:val="24"/>
                <w:lang w:val="pt-PT"/>
              </w:rPr>
              <w:t>,</w:t>
            </w:r>
            <w:r w:rsidR="00C8104C" w:rsidRPr="0059580F">
              <w:rPr>
                <w:rFonts w:ascii="Times New Roman" w:hAnsi="Times New Roman" w:cs="Times New Roman"/>
                <w:szCs w:val="24"/>
                <w:lang w:val="pt-PT"/>
              </w:rPr>
              <w:t xml:space="preserve"> </w:t>
            </w:r>
            <w:r w:rsidR="00877B58" w:rsidRPr="0059580F">
              <w:rPr>
                <w:rFonts w:ascii="Times New Roman" w:hAnsi="Times New Roman" w:cs="Times New Roman"/>
                <w:szCs w:val="24"/>
                <w:lang w:val="pt-PT"/>
              </w:rPr>
              <w:t xml:space="preserve">que </w:t>
            </w:r>
            <w:r w:rsidRPr="0059580F">
              <w:rPr>
                <w:rFonts w:ascii="Times New Roman" w:hAnsi="Times New Roman" w:cs="Times New Roman"/>
                <w:szCs w:val="24"/>
                <w:lang w:val="pt-PT"/>
              </w:rPr>
              <w:t>se dedi</w:t>
            </w:r>
            <w:r w:rsidR="00DB4DCF" w:rsidRPr="0059580F">
              <w:rPr>
                <w:rFonts w:ascii="Times New Roman" w:hAnsi="Times New Roman" w:cs="Times New Roman"/>
                <w:szCs w:val="24"/>
                <w:lang w:val="pt-PT"/>
              </w:rPr>
              <w:t xml:space="preserve">quem às </w:t>
            </w:r>
            <w:r w:rsidR="00877B58" w:rsidRPr="0059580F">
              <w:rPr>
                <w:rFonts w:ascii="Times New Roman" w:hAnsi="Times New Roman" w:cs="Times New Roman"/>
                <w:szCs w:val="24"/>
                <w:lang w:val="pt-PT"/>
              </w:rPr>
              <w:t>actividades de telecomunicações de base</w:t>
            </w:r>
            <w:r w:rsidR="00B25E5A" w:rsidRPr="0059580F">
              <w:rPr>
                <w:rFonts w:ascii="Times New Roman" w:hAnsi="Times New Roman" w:cs="Times New Roman"/>
                <w:szCs w:val="24"/>
                <w:lang w:val="pt-PT"/>
              </w:rPr>
              <w:t>,</w:t>
            </w:r>
            <w:r w:rsidR="00877B58" w:rsidRPr="0059580F">
              <w:rPr>
                <w:rFonts w:ascii="Times New Roman" w:hAnsi="Times New Roman" w:cs="Times New Roman"/>
                <w:szCs w:val="24"/>
                <w:lang w:val="pt-PT"/>
              </w:rPr>
              <w:t xml:space="preserve"> </w:t>
            </w:r>
            <w:r w:rsidR="00A5524D" w:rsidRPr="0059580F">
              <w:rPr>
                <w:rFonts w:ascii="Times New Roman" w:hAnsi="Times New Roman" w:cs="Times New Roman"/>
                <w:szCs w:val="24"/>
                <w:lang w:val="pt-PT"/>
              </w:rPr>
              <w:t>o</w:t>
            </w:r>
            <w:r w:rsidR="00B25E5A" w:rsidRPr="0059580F">
              <w:rPr>
                <w:rFonts w:ascii="Times New Roman" w:hAnsi="Times New Roman" w:cs="Times New Roman"/>
                <w:szCs w:val="24"/>
                <w:lang w:val="pt-PT"/>
              </w:rPr>
              <w:t xml:space="preserve"> sócio dominante </w:t>
            </w:r>
            <w:r w:rsidR="00DB4DCF" w:rsidRPr="0059580F">
              <w:rPr>
                <w:rFonts w:ascii="Times New Roman" w:hAnsi="Times New Roman" w:cs="Times New Roman"/>
                <w:szCs w:val="24"/>
                <w:lang w:val="pt-PT"/>
              </w:rPr>
              <w:t>será</w:t>
            </w:r>
            <w:r w:rsidR="00B25E5A" w:rsidRPr="0059580F">
              <w:rPr>
                <w:rFonts w:ascii="Times New Roman" w:hAnsi="Times New Roman" w:cs="Times New Roman"/>
                <w:szCs w:val="24"/>
                <w:lang w:val="pt-PT"/>
              </w:rPr>
              <w:t xml:space="preserve"> </w:t>
            </w:r>
            <w:r w:rsidR="00877B58" w:rsidRPr="0059580F">
              <w:rPr>
                <w:rFonts w:ascii="Times New Roman" w:hAnsi="Times New Roman" w:cs="Times New Roman"/>
                <w:szCs w:val="24"/>
                <w:lang w:val="pt-PT"/>
              </w:rPr>
              <w:t xml:space="preserve">a parte </w:t>
            </w:r>
            <w:r w:rsidR="00EB3D3D" w:rsidRPr="0059580F">
              <w:rPr>
                <w:rFonts w:ascii="Times New Roman" w:hAnsi="Times New Roman" w:cs="Times New Roman"/>
                <w:szCs w:val="24"/>
                <w:lang w:val="pt-PT"/>
              </w:rPr>
              <w:t>do Interior da China</w:t>
            </w:r>
            <w:r w:rsidR="00A5524D" w:rsidRPr="0059580F">
              <w:rPr>
                <w:rFonts w:ascii="Times New Roman" w:hAnsi="Times New Roman" w:cs="Times New Roman"/>
                <w:szCs w:val="24"/>
                <w:lang w:val="pt-PT"/>
              </w:rPr>
              <w:t>.</w:t>
            </w:r>
          </w:p>
          <w:p w:rsidR="00200C1E" w:rsidRPr="0059580F" w:rsidRDefault="00815696" w:rsidP="0059580F">
            <w:pPr>
              <w:pStyle w:val="a4"/>
              <w:numPr>
                <w:ilvl w:val="0"/>
                <w:numId w:val="126"/>
              </w:numPr>
              <w:ind w:leftChars="0" w:left="303" w:hanging="283"/>
              <w:jc w:val="both"/>
              <w:rPr>
                <w:rFonts w:ascii="Times New Roman" w:hAnsi="Times New Roman" w:cs="Times New Roman"/>
                <w:szCs w:val="24"/>
                <w:lang w:val="pt-PT"/>
              </w:rPr>
            </w:pPr>
            <w:r w:rsidRPr="0059580F">
              <w:rPr>
                <w:rFonts w:ascii="Times New Roman" w:hAnsi="Times New Roman" w:cs="Times New Roman"/>
                <w:szCs w:val="24"/>
                <w:lang w:val="pt-PT"/>
              </w:rPr>
              <w:t xml:space="preserve">Os operadores de serviços de Macau prestam os seguintes serviços de telecomunicações, não podendo a quota detida pelo investidor de Macau exceder 50% do capital: </w:t>
            </w:r>
          </w:p>
          <w:p w:rsidR="00EB345D" w:rsidRPr="006D6656" w:rsidRDefault="00EB345D" w:rsidP="0059580F">
            <w:pPr>
              <w:pStyle w:val="a4"/>
              <w:numPr>
                <w:ilvl w:val="0"/>
                <w:numId w:val="127"/>
              </w:numPr>
              <w:ind w:leftChars="0" w:left="303" w:hanging="283"/>
              <w:jc w:val="both"/>
              <w:rPr>
                <w:rFonts w:ascii="Times New Roman" w:hAnsi="Times New Roman" w:cs="Times New Roman"/>
                <w:szCs w:val="24"/>
                <w:lang w:val="pt-PT"/>
              </w:rPr>
            </w:pPr>
            <w:r w:rsidRPr="0059580F">
              <w:rPr>
                <w:rFonts w:ascii="Times New Roman" w:hAnsi="Times New Roman" w:cs="Times New Roman"/>
                <w:szCs w:val="24"/>
                <w:lang w:val="pt-PT"/>
              </w:rPr>
              <w:lastRenderedPageBreak/>
              <w:t xml:space="preserve">Processamento de dados e processamento de transacções </w:t>
            </w:r>
            <w:proofErr w:type="gramStart"/>
            <w:r w:rsidR="00B30FD6" w:rsidRPr="0059580F">
              <w:rPr>
                <w:rFonts w:ascii="Times New Roman" w:hAnsi="Times New Roman" w:cs="Times New Roman"/>
                <w:szCs w:val="24"/>
                <w:lang w:val="pt-PT"/>
              </w:rPr>
              <w:t>on-line</w:t>
            </w:r>
            <w:proofErr w:type="gramEnd"/>
            <w:r w:rsidRPr="0059580F">
              <w:rPr>
                <w:rFonts w:ascii="Times New Roman" w:hAnsi="Times New Roman" w:cs="Times New Roman"/>
                <w:szCs w:val="24"/>
                <w:lang w:val="pt-PT"/>
              </w:rPr>
              <w:t xml:space="preserve"> (excepto sítios profissionais de</w:t>
            </w:r>
            <w:r w:rsidRPr="0050292E">
              <w:rPr>
                <w:rFonts w:ascii="Times New Roman" w:hAnsi="Times New Roman" w:cs="Times New Roman"/>
                <w:szCs w:val="24"/>
                <w:lang w:val="pt-PT"/>
              </w:rPr>
              <w:t xml:space="preserve"> comércio </w:t>
            </w:r>
            <w:r w:rsidRPr="006D6656">
              <w:rPr>
                <w:rFonts w:ascii="Times New Roman" w:hAnsi="Times New Roman" w:cs="Times New Roman"/>
                <w:szCs w:val="24"/>
                <w:lang w:val="pt-PT"/>
              </w:rPr>
              <w:t>electrónico);</w:t>
            </w:r>
          </w:p>
          <w:p w:rsidR="00EB345D" w:rsidRPr="006D6656" w:rsidRDefault="00B30FD6" w:rsidP="0059580F">
            <w:pPr>
              <w:pStyle w:val="a4"/>
              <w:numPr>
                <w:ilvl w:val="0"/>
                <w:numId w:val="127"/>
              </w:numPr>
              <w:ind w:leftChars="0" w:left="303" w:hanging="283"/>
              <w:jc w:val="both"/>
              <w:rPr>
                <w:rFonts w:ascii="Times New Roman" w:hAnsi="Times New Roman" w:cs="Times New Roman"/>
                <w:szCs w:val="24"/>
                <w:lang w:val="pt-PT"/>
              </w:rPr>
            </w:pPr>
            <w:r w:rsidRPr="006D6656">
              <w:rPr>
                <w:rFonts w:ascii="Times New Roman" w:hAnsi="Times New Roman" w:cs="Times New Roman"/>
                <w:szCs w:val="24"/>
                <w:lang w:val="pt-PT"/>
              </w:rPr>
              <w:t>Serviços de gestão de redes v</w:t>
            </w:r>
            <w:r w:rsidR="00EB345D" w:rsidRPr="006D6656">
              <w:rPr>
                <w:rFonts w:ascii="Times New Roman" w:hAnsi="Times New Roman" w:cs="Times New Roman"/>
                <w:szCs w:val="24"/>
                <w:lang w:val="pt-PT"/>
              </w:rPr>
              <w:t>irtuais privadas baseadas em protocolo</w:t>
            </w:r>
            <w:r w:rsidR="006D6656" w:rsidRPr="005C48D3">
              <w:rPr>
                <w:rFonts w:ascii="Times New Roman" w:hAnsi="Times New Roman" w:cs="Times New Roman"/>
                <w:szCs w:val="24"/>
                <w:lang w:val="pt-PT"/>
              </w:rPr>
              <w:t xml:space="preserve"> </w:t>
            </w:r>
            <w:r w:rsidR="006D6656" w:rsidRPr="006D6656">
              <w:rPr>
                <w:rFonts w:ascii="Times New Roman" w:hAnsi="Times New Roman" w:cs="Times New Roman"/>
                <w:szCs w:val="24"/>
                <w:lang w:val="pt-PT" w:eastAsia="zh-HK"/>
              </w:rPr>
              <w:t>da Internet</w:t>
            </w:r>
            <w:r w:rsidR="006D6656">
              <w:rPr>
                <w:rFonts w:ascii="Times New Roman" w:hAnsi="Times New Roman" w:cs="Times New Roman" w:hint="eastAsia"/>
                <w:szCs w:val="24"/>
                <w:lang w:val="pt-PT" w:eastAsia="zh-HK"/>
              </w:rPr>
              <w:t xml:space="preserve"> (IP-VNP)</w:t>
            </w:r>
            <w:r w:rsidR="00EB345D" w:rsidRPr="006D6656">
              <w:rPr>
                <w:rFonts w:ascii="Times New Roman" w:hAnsi="Times New Roman" w:cs="Times New Roman"/>
                <w:szCs w:val="24"/>
                <w:lang w:val="pt-PT"/>
              </w:rPr>
              <w:t>, no Interior da China;</w:t>
            </w:r>
          </w:p>
          <w:p w:rsidR="00EB345D" w:rsidRPr="0050292E" w:rsidRDefault="00EB345D" w:rsidP="0059580F">
            <w:pPr>
              <w:pStyle w:val="a4"/>
              <w:numPr>
                <w:ilvl w:val="0"/>
                <w:numId w:val="127"/>
              </w:numPr>
              <w:ind w:leftChars="0" w:left="303" w:hanging="283"/>
              <w:jc w:val="both"/>
              <w:rPr>
                <w:rFonts w:ascii="Times New Roman" w:hAnsi="Times New Roman" w:cs="Times New Roman"/>
                <w:szCs w:val="24"/>
                <w:lang w:val="pt-PT"/>
              </w:rPr>
            </w:pPr>
            <w:r w:rsidRPr="0050292E">
              <w:rPr>
                <w:rFonts w:ascii="Times New Roman" w:hAnsi="Times New Roman" w:cs="Times New Roman"/>
                <w:szCs w:val="24"/>
                <w:lang w:val="pt-PT"/>
              </w:rPr>
              <w:t>Serviços de centro de dados da internet;</w:t>
            </w:r>
          </w:p>
          <w:p w:rsidR="00472D26" w:rsidRPr="0050292E" w:rsidRDefault="00472D26" w:rsidP="0059580F">
            <w:pPr>
              <w:pStyle w:val="a4"/>
              <w:numPr>
                <w:ilvl w:val="0"/>
                <w:numId w:val="127"/>
              </w:numPr>
              <w:ind w:leftChars="0" w:left="303" w:hanging="283"/>
              <w:jc w:val="both"/>
              <w:rPr>
                <w:rFonts w:ascii="Times New Roman" w:hAnsi="Times New Roman" w:cs="Times New Roman"/>
                <w:szCs w:val="24"/>
                <w:lang w:val="pt-PT"/>
              </w:rPr>
            </w:pPr>
            <w:r w:rsidRPr="0050292E">
              <w:rPr>
                <w:rFonts w:ascii="Times New Roman" w:hAnsi="Times New Roman" w:cs="Times New Roman"/>
                <w:szCs w:val="24"/>
                <w:lang w:val="pt-PT"/>
              </w:rPr>
              <w:t>Serviços de acesso à internet (excepto prestação de serviços de acesso à internet a utilizadores);</w:t>
            </w:r>
          </w:p>
          <w:p w:rsidR="00472D26" w:rsidRPr="0050292E" w:rsidRDefault="00472D26" w:rsidP="0059580F">
            <w:pPr>
              <w:pStyle w:val="a4"/>
              <w:numPr>
                <w:ilvl w:val="0"/>
                <w:numId w:val="127"/>
              </w:numPr>
              <w:ind w:leftChars="0" w:left="303" w:hanging="283"/>
              <w:jc w:val="both"/>
              <w:rPr>
                <w:rFonts w:ascii="Times New Roman" w:hAnsi="Times New Roman" w:cs="Times New Roman"/>
                <w:szCs w:val="24"/>
                <w:lang w:val="pt-PT"/>
              </w:rPr>
            </w:pPr>
            <w:r w:rsidRPr="0050292E">
              <w:rPr>
                <w:rFonts w:ascii="Times New Roman" w:hAnsi="Times New Roman" w:cs="Times New Roman"/>
                <w:szCs w:val="24"/>
                <w:lang w:val="pt-PT"/>
              </w:rPr>
              <w:t>Serviços de informação (excepto loja de aplicações);</w:t>
            </w:r>
          </w:p>
          <w:p w:rsidR="00472D26" w:rsidRPr="009F6415" w:rsidRDefault="00472D26" w:rsidP="0059580F">
            <w:pPr>
              <w:pStyle w:val="a4"/>
              <w:numPr>
                <w:ilvl w:val="0"/>
                <w:numId w:val="127"/>
              </w:numPr>
              <w:ind w:leftChars="0" w:left="303" w:hanging="283"/>
              <w:jc w:val="both"/>
              <w:rPr>
                <w:rFonts w:ascii="Times New Roman" w:hAnsi="Times New Roman" w:cs="Times New Roman"/>
                <w:szCs w:val="24"/>
                <w:lang w:val="pt-PT"/>
              </w:rPr>
            </w:pPr>
            <w:r w:rsidRPr="009F6415">
              <w:rPr>
                <w:rFonts w:ascii="Times New Roman" w:hAnsi="Times New Roman" w:cs="Times New Roman"/>
                <w:szCs w:val="24"/>
                <w:lang w:val="pt-PT"/>
              </w:rPr>
              <w:t>Serviços de rede de distribuição de conte</w:t>
            </w:r>
            <w:r w:rsidR="00A5524D" w:rsidRPr="009F6415">
              <w:rPr>
                <w:rFonts w:ascii="Times New Roman" w:hAnsi="Times New Roman" w:cs="Times New Roman"/>
                <w:szCs w:val="24"/>
                <w:lang w:val="pt-PT"/>
              </w:rPr>
              <w:t>údo;</w:t>
            </w:r>
          </w:p>
          <w:p w:rsidR="007C3162" w:rsidRPr="009F6415" w:rsidRDefault="00A5524D" w:rsidP="0059580F">
            <w:pPr>
              <w:pStyle w:val="a4"/>
              <w:numPr>
                <w:ilvl w:val="0"/>
                <w:numId w:val="127"/>
              </w:numPr>
              <w:ind w:leftChars="0" w:left="303" w:hanging="283"/>
              <w:jc w:val="both"/>
              <w:rPr>
                <w:rFonts w:ascii="Times New Roman" w:hAnsi="Times New Roman" w:cs="Times New Roman"/>
                <w:szCs w:val="24"/>
                <w:lang w:val="pt-PT"/>
              </w:rPr>
            </w:pPr>
            <w:r w:rsidRPr="009F6415">
              <w:rPr>
                <w:rFonts w:ascii="Times New Roman" w:hAnsi="Times New Roman" w:cs="Times New Roman"/>
                <w:szCs w:val="24"/>
                <w:lang w:val="pt-PT"/>
              </w:rPr>
              <w:t>Serviços de conversão de códigos e protocolos.</w:t>
            </w:r>
          </w:p>
        </w:tc>
      </w:tr>
    </w:tbl>
    <w:p w:rsidR="006E17DA" w:rsidRDefault="006E17DA">
      <w:pPr>
        <w:widowControl/>
        <w:rPr>
          <w:rFonts w:ascii="Times New Roman" w:eastAsia="新細明體" w:hAnsi="Times New Roman" w:cs="Times New Roman"/>
          <w:b/>
          <w:szCs w:val="24"/>
          <w:lang w:val="pt-PT"/>
        </w:rPr>
      </w:pPr>
    </w:p>
    <w:p w:rsidR="0050292E" w:rsidRDefault="0050292E">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3263DB" w:rsidRPr="00837465" w:rsidTr="00E64CEB">
        <w:tc>
          <w:tcPr>
            <w:tcW w:w="1398" w:type="dxa"/>
          </w:tcPr>
          <w:p w:rsidR="003263DB" w:rsidRPr="00837465" w:rsidRDefault="003263DB" w:rsidP="00E64CEB">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3263DB" w:rsidRPr="005C48D3" w:rsidRDefault="0050292E" w:rsidP="005C48D3">
            <w:pPr>
              <w:rPr>
                <w:rFonts w:ascii="Times New Roman" w:hAnsi="Times New Roman" w:cs="Times New Roman"/>
                <w:szCs w:val="24"/>
                <w:lang w:val="pt-PT"/>
              </w:rPr>
            </w:pPr>
            <w:r w:rsidRPr="005C48D3">
              <w:rPr>
                <w:rFonts w:ascii="Times New Roman" w:hAnsi="Times New Roman" w:cs="Times New Roman"/>
                <w:szCs w:val="24"/>
                <w:lang w:val="pt-PT"/>
              </w:rPr>
              <w:t xml:space="preserve">2. </w:t>
            </w:r>
            <w:r w:rsidR="003263DB" w:rsidRPr="005C48D3">
              <w:rPr>
                <w:rFonts w:ascii="Times New Roman" w:hAnsi="Times New Roman" w:cs="Times New Roman"/>
                <w:szCs w:val="24"/>
                <w:lang w:val="pt-PT"/>
              </w:rPr>
              <w:t>Serviços de comunicações</w:t>
            </w:r>
          </w:p>
        </w:tc>
      </w:tr>
      <w:tr w:rsidR="003263DB" w:rsidRPr="00837465" w:rsidTr="00E64CEB">
        <w:tc>
          <w:tcPr>
            <w:tcW w:w="1398" w:type="dxa"/>
          </w:tcPr>
          <w:p w:rsidR="003263DB" w:rsidRPr="00837465" w:rsidRDefault="003263DB" w:rsidP="00E64CEB">
            <w:pPr>
              <w:rPr>
                <w:rFonts w:ascii="Times New Roman" w:hAnsi="Times New Roman" w:cs="Times New Roman"/>
                <w:b/>
                <w:szCs w:val="24"/>
                <w:lang w:val="pt-PT"/>
              </w:rPr>
            </w:pPr>
          </w:p>
        </w:tc>
        <w:tc>
          <w:tcPr>
            <w:tcW w:w="6978" w:type="dxa"/>
          </w:tcPr>
          <w:p w:rsidR="003263DB" w:rsidRPr="005C48D3" w:rsidRDefault="003263DB" w:rsidP="00E64CEB">
            <w:pPr>
              <w:rPr>
                <w:rFonts w:ascii="Times New Roman" w:hAnsi="Times New Roman" w:cs="Times New Roman"/>
                <w:szCs w:val="24"/>
                <w:lang w:val="pt-PT"/>
              </w:rPr>
            </w:pPr>
          </w:p>
        </w:tc>
      </w:tr>
      <w:tr w:rsidR="003263DB" w:rsidRPr="007C3162" w:rsidTr="00E64CEB">
        <w:tc>
          <w:tcPr>
            <w:tcW w:w="1398" w:type="dxa"/>
          </w:tcPr>
          <w:p w:rsidR="003263DB" w:rsidRPr="00837465" w:rsidRDefault="003263DB" w:rsidP="00E64CEB">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3263DB" w:rsidRPr="005C48D3" w:rsidRDefault="000B2747" w:rsidP="000B2747">
            <w:pPr>
              <w:ind w:firstLineChars="100" w:firstLine="240"/>
              <w:rPr>
                <w:rFonts w:ascii="Times New Roman" w:hAnsi="Times New Roman" w:cs="Times New Roman"/>
                <w:szCs w:val="24"/>
                <w:lang w:val="pt-PT"/>
              </w:rPr>
            </w:pPr>
            <w:r w:rsidRPr="005C48D3">
              <w:rPr>
                <w:rFonts w:ascii="Times New Roman" w:hAnsi="Times New Roman" w:cs="Times New Roman"/>
                <w:szCs w:val="24"/>
                <w:lang w:val="pt-PT"/>
              </w:rPr>
              <w:t>D</w:t>
            </w:r>
            <w:r w:rsidR="003263DB" w:rsidRPr="005C48D3">
              <w:rPr>
                <w:rFonts w:ascii="Times New Roman" w:hAnsi="Times New Roman" w:cs="Times New Roman"/>
                <w:szCs w:val="24"/>
                <w:lang w:val="pt-PT"/>
              </w:rPr>
              <w:t xml:space="preserve">. </w:t>
            </w:r>
            <w:r w:rsidRPr="005C48D3">
              <w:rPr>
                <w:rFonts w:ascii="Times New Roman" w:hAnsi="Times New Roman" w:cs="Times New Roman"/>
                <w:szCs w:val="24"/>
                <w:lang w:val="pt-PT"/>
              </w:rPr>
              <w:t>Serviços audiovisuais</w:t>
            </w:r>
          </w:p>
        </w:tc>
      </w:tr>
      <w:tr w:rsidR="003263DB" w:rsidRPr="00E64CEB" w:rsidTr="00E64CEB">
        <w:tc>
          <w:tcPr>
            <w:tcW w:w="1398" w:type="dxa"/>
          </w:tcPr>
          <w:p w:rsidR="003263DB" w:rsidRPr="00837465" w:rsidRDefault="003263DB" w:rsidP="00E64CEB">
            <w:pPr>
              <w:rPr>
                <w:rFonts w:ascii="Times New Roman" w:hAnsi="Times New Roman" w:cs="Times New Roman"/>
                <w:b/>
                <w:szCs w:val="24"/>
                <w:lang w:val="pt-PT"/>
              </w:rPr>
            </w:pPr>
          </w:p>
        </w:tc>
        <w:tc>
          <w:tcPr>
            <w:tcW w:w="6978" w:type="dxa"/>
          </w:tcPr>
          <w:p w:rsidR="000B2747" w:rsidRPr="0050292E" w:rsidRDefault="00C178E9" w:rsidP="000B2747">
            <w:pPr>
              <w:ind w:left="20" w:hanging="20"/>
              <w:rPr>
                <w:rFonts w:ascii="Times New Roman" w:hAnsi="Times New Roman" w:cs="Times New Roman"/>
                <w:szCs w:val="24"/>
                <w:lang w:val="pt-PT"/>
              </w:rPr>
            </w:pPr>
            <w:r w:rsidRPr="0050292E">
              <w:rPr>
                <w:rFonts w:ascii="Times New Roman" w:hAnsi="Times New Roman" w:cs="Times New Roman"/>
                <w:szCs w:val="24"/>
                <w:lang w:val="pt-PT"/>
              </w:rPr>
              <w:t xml:space="preserve">    </w:t>
            </w:r>
            <w:r w:rsidR="00165465" w:rsidRPr="0050292E">
              <w:rPr>
                <w:rFonts w:ascii="Times New Roman" w:hAnsi="Times New Roman" w:cs="Times New Roman"/>
                <w:szCs w:val="24"/>
                <w:lang w:val="pt-PT"/>
              </w:rPr>
              <w:t xml:space="preserve"> </w:t>
            </w:r>
            <w:r w:rsidR="000B2747" w:rsidRPr="005C48D3">
              <w:rPr>
                <w:rFonts w:ascii="Times New Roman" w:hAnsi="Times New Roman" w:cs="Times New Roman"/>
                <w:szCs w:val="24"/>
                <w:lang w:val="pt-PT"/>
              </w:rPr>
              <w:t>Serviços de exibição cinematográfica</w:t>
            </w:r>
          </w:p>
          <w:p w:rsidR="000B2747" w:rsidRPr="005C48D3" w:rsidRDefault="00C178E9" w:rsidP="000B2747">
            <w:pPr>
              <w:tabs>
                <w:tab w:val="left" w:pos="532"/>
              </w:tabs>
              <w:ind w:left="587" w:hanging="587"/>
              <w:rPr>
                <w:rFonts w:ascii="Times New Roman" w:hAnsi="Times New Roman" w:cs="Times New Roman"/>
                <w:szCs w:val="24"/>
                <w:lang w:val="pt-PT"/>
              </w:rPr>
            </w:pPr>
            <w:r w:rsidRPr="0050292E">
              <w:rPr>
                <w:rFonts w:ascii="Times New Roman" w:hAnsi="Times New Roman" w:cs="Times New Roman"/>
                <w:szCs w:val="24"/>
                <w:lang w:val="pt-PT"/>
              </w:rPr>
              <w:t xml:space="preserve">    </w:t>
            </w:r>
            <w:r w:rsidR="00165465" w:rsidRPr="0050292E">
              <w:rPr>
                <w:rFonts w:ascii="Times New Roman" w:hAnsi="Times New Roman" w:cs="Times New Roman"/>
                <w:szCs w:val="24"/>
                <w:lang w:val="pt-PT"/>
              </w:rPr>
              <w:t xml:space="preserve"> </w:t>
            </w:r>
            <w:r w:rsidR="000B2747" w:rsidRPr="005C48D3">
              <w:rPr>
                <w:rFonts w:ascii="Times New Roman" w:hAnsi="Times New Roman" w:cs="Times New Roman"/>
                <w:szCs w:val="24"/>
                <w:lang w:val="pt-PT"/>
              </w:rPr>
              <w:t xml:space="preserve">Serviços de produção e </w:t>
            </w:r>
            <w:r w:rsidR="00165465" w:rsidRPr="005C48D3">
              <w:rPr>
                <w:rFonts w:ascii="Times New Roman" w:hAnsi="Times New Roman" w:cs="Times New Roman"/>
                <w:szCs w:val="24"/>
                <w:lang w:val="pt-PT"/>
              </w:rPr>
              <w:t>distribuição</w:t>
            </w:r>
            <w:r w:rsidR="000B2747" w:rsidRPr="005C48D3">
              <w:rPr>
                <w:rFonts w:ascii="Times New Roman" w:hAnsi="Times New Roman" w:cs="Times New Roman"/>
                <w:szCs w:val="24"/>
                <w:lang w:val="pt-PT"/>
              </w:rPr>
              <w:t xml:space="preserve"> de filmes ou</w:t>
            </w:r>
            <w:r w:rsidR="00165465" w:rsidRPr="005C48D3">
              <w:rPr>
                <w:rFonts w:ascii="Times New Roman" w:hAnsi="Times New Roman" w:cs="Times New Roman"/>
                <w:szCs w:val="24"/>
                <w:lang w:val="pt-PT"/>
              </w:rPr>
              <w:t xml:space="preserve"> </w:t>
            </w:r>
            <w:proofErr w:type="spellStart"/>
            <w:r w:rsidR="000B2747" w:rsidRPr="005C48D3">
              <w:rPr>
                <w:rFonts w:ascii="Times New Roman" w:hAnsi="Times New Roman" w:cs="Times New Roman"/>
                <w:szCs w:val="24"/>
                <w:lang w:val="pt-PT"/>
              </w:rPr>
              <w:t>vídeo</w:t>
            </w:r>
            <w:r w:rsidR="00165465" w:rsidRPr="005C48D3">
              <w:rPr>
                <w:rFonts w:ascii="Times New Roman" w:hAnsi="Times New Roman" w:cs="Times New Roman"/>
                <w:szCs w:val="24"/>
                <w:lang w:val="pt-PT"/>
              </w:rPr>
              <w:t>gramas</w:t>
            </w:r>
            <w:proofErr w:type="spellEnd"/>
            <w:r w:rsidR="000B2747" w:rsidRPr="005C48D3">
              <w:rPr>
                <w:rFonts w:ascii="Times New Roman" w:hAnsi="Times New Roman" w:cs="Times New Roman"/>
                <w:szCs w:val="24"/>
                <w:lang w:val="pt-PT"/>
              </w:rPr>
              <w:t xml:space="preserve"> (CPC9611)</w:t>
            </w:r>
          </w:p>
          <w:p w:rsidR="00C178E9" w:rsidRPr="005C48D3" w:rsidRDefault="00C178E9" w:rsidP="000B2747">
            <w:pPr>
              <w:tabs>
                <w:tab w:val="left" w:pos="532"/>
              </w:tabs>
              <w:ind w:left="587" w:hanging="587"/>
              <w:rPr>
                <w:rFonts w:ascii="Times New Roman" w:hAnsi="Times New Roman" w:cs="Times New Roman"/>
                <w:szCs w:val="24"/>
                <w:lang w:val="pt-PT"/>
              </w:rPr>
            </w:pPr>
            <w:r w:rsidRPr="0050292E">
              <w:rPr>
                <w:rFonts w:ascii="Times New Roman" w:hAnsi="Times New Roman" w:cs="Times New Roman"/>
                <w:szCs w:val="24"/>
                <w:lang w:val="pt-PT"/>
              </w:rPr>
              <w:t xml:space="preserve">    </w:t>
            </w:r>
            <w:r w:rsidR="00165465" w:rsidRPr="0050292E">
              <w:rPr>
                <w:rFonts w:ascii="Times New Roman" w:hAnsi="Times New Roman" w:cs="Times New Roman"/>
                <w:szCs w:val="24"/>
                <w:lang w:val="pt-PT"/>
              </w:rPr>
              <w:t xml:space="preserve"> </w:t>
            </w:r>
            <w:r w:rsidRPr="005C48D3">
              <w:rPr>
                <w:rFonts w:ascii="Times New Roman" w:hAnsi="Times New Roman" w:cs="Times New Roman"/>
                <w:szCs w:val="24"/>
                <w:lang w:val="pt-PT"/>
              </w:rPr>
              <w:t>Serviços técnicos de televisão por cabo</w:t>
            </w:r>
          </w:p>
          <w:p w:rsidR="00165465" w:rsidRPr="005C48D3" w:rsidRDefault="00C178E9" w:rsidP="00C178E9">
            <w:pPr>
              <w:tabs>
                <w:tab w:val="left" w:pos="532"/>
              </w:tabs>
              <w:ind w:left="587" w:hanging="587"/>
              <w:rPr>
                <w:rFonts w:ascii="Times New Roman" w:hAnsi="Times New Roman" w:cs="Times New Roman"/>
                <w:szCs w:val="24"/>
                <w:lang w:val="pt-PT"/>
              </w:rPr>
            </w:pPr>
            <w:r w:rsidRPr="0050292E">
              <w:rPr>
                <w:rFonts w:ascii="Times New Roman" w:hAnsi="Times New Roman" w:cs="Times New Roman"/>
                <w:szCs w:val="24"/>
                <w:lang w:val="pt-PT"/>
              </w:rPr>
              <w:t xml:space="preserve">    </w:t>
            </w:r>
            <w:r w:rsidR="00165465" w:rsidRPr="0050292E">
              <w:rPr>
                <w:rFonts w:ascii="Times New Roman" w:hAnsi="Times New Roman" w:cs="Times New Roman"/>
                <w:szCs w:val="24"/>
                <w:lang w:val="pt-PT"/>
              </w:rPr>
              <w:t xml:space="preserve"> </w:t>
            </w:r>
            <w:r w:rsidRPr="005C48D3">
              <w:rPr>
                <w:rFonts w:ascii="Times New Roman" w:hAnsi="Times New Roman" w:cs="Times New Roman"/>
                <w:szCs w:val="24"/>
                <w:lang w:val="pt-PT"/>
              </w:rPr>
              <w:t>Servi</w:t>
            </w:r>
            <w:r w:rsidR="00165465" w:rsidRPr="005C48D3">
              <w:rPr>
                <w:rFonts w:ascii="Times New Roman" w:hAnsi="Times New Roman" w:cs="Times New Roman"/>
                <w:szCs w:val="24"/>
                <w:lang w:val="pt-PT"/>
              </w:rPr>
              <w:t xml:space="preserve">ços de </w:t>
            </w:r>
            <w:proofErr w:type="spellStart"/>
            <w:r w:rsidR="00165465" w:rsidRPr="005C48D3">
              <w:rPr>
                <w:rFonts w:ascii="Times New Roman" w:hAnsi="Times New Roman" w:cs="Times New Roman"/>
                <w:szCs w:val="24"/>
                <w:lang w:val="pt-PT"/>
              </w:rPr>
              <w:t>r</w:t>
            </w:r>
            <w:r w:rsidRPr="005C48D3">
              <w:rPr>
                <w:rFonts w:ascii="Times New Roman" w:hAnsi="Times New Roman" w:cs="Times New Roman"/>
                <w:szCs w:val="24"/>
                <w:lang w:val="pt-PT"/>
              </w:rPr>
              <w:t>adio</w:t>
            </w:r>
            <w:proofErr w:type="spellEnd"/>
            <w:r w:rsidR="00165465" w:rsidRPr="005C48D3">
              <w:rPr>
                <w:rFonts w:ascii="Times New Roman" w:hAnsi="Times New Roman" w:cs="Times New Roman"/>
                <w:szCs w:val="24"/>
                <w:lang w:val="pt-PT"/>
              </w:rPr>
              <w:t xml:space="preserve"> e televisão (CPC9613)</w:t>
            </w:r>
          </w:p>
          <w:p w:rsidR="003263DB" w:rsidRPr="0050292E" w:rsidRDefault="00165465" w:rsidP="00165465">
            <w:pPr>
              <w:tabs>
                <w:tab w:val="left" w:pos="532"/>
              </w:tabs>
              <w:ind w:left="587" w:hanging="587"/>
              <w:rPr>
                <w:rFonts w:ascii="Times New Roman" w:hAnsi="Times New Roman" w:cs="Times New Roman"/>
                <w:szCs w:val="24"/>
                <w:lang w:val="pt-PT"/>
              </w:rPr>
            </w:pPr>
            <w:r w:rsidRPr="0050292E">
              <w:rPr>
                <w:rFonts w:ascii="Times New Roman" w:hAnsi="Times New Roman" w:cs="Times New Roman"/>
                <w:szCs w:val="24"/>
                <w:lang w:val="pt-PT"/>
              </w:rPr>
              <w:t xml:space="preserve">     Outros serviços</w:t>
            </w:r>
            <w:r w:rsidR="00C178E9" w:rsidRPr="0050292E">
              <w:rPr>
                <w:rFonts w:ascii="Times New Roman" w:hAnsi="Times New Roman" w:cs="Times New Roman"/>
                <w:szCs w:val="24"/>
                <w:lang w:val="pt-PT"/>
              </w:rPr>
              <w:t xml:space="preserve">  </w:t>
            </w:r>
          </w:p>
        </w:tc>
      </w:tr>
      <w:tr w:rsidR="003263DB" w:rsidRPr="000B2747" w:rsidTr="00E64CEB">
        <w:tc>
          <w:tcPr>
            <w:tcW w:w="1398" w:type="dxa"/>
          </w:tcPr>
          <w:p w:rsidR="003263DB" w:rsidRPr="00837465" w:rsidRDefault="003263DB" w:rsidP="00E64CEB">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3263DB" w:rsidRPr="0050292E" w:rsidRDefault="003263DB" w:rsidP="00E64CEB">
            <w:pPr>
              <w:rPr>
                <w:rFonts w:ascii="Times New Roman" w:hAnsi="Times New Roman" w:cs="Times New Roman"/>
                <w:szCs w:val="24"/>
                <w:lang w:val="pt-PT"/>
              </w:rPr>
            </w:pPr>
            <w:r w:rsidRPr="005C48D3">
              <w:rPr>
                <w:rFonts w:ascii="Times New Roman" w:hAnsi="Times New Roman" w:cs="Times New Roman"/>
                <w:szCs w:val="24"/>
                <w:lang w:val="pt-PT"/>
              </w:rPr>
              <w:t>Tratamento nacional</w:t>
            </w:r>
          </w:p>
        </w:tc>
      </w:tr>
      <w:tr w:rsidR="003263DB" w:rsidRPr="000B2747" w:rsidTr="00E64CEB">
        <w:tc>
          <w:tcPr>
            <w:tcW w:w="1398" w:type="dxa"/>
          </w:tcPr>
          <w:p w:rsidR="003263DB" w:rsidRPr="00837465" w:rsidRDefault="003263DB" w:rsidP="00E64CEB">
            <w:pPr>
              <w:rPr>
                <w:rFonts w:ascii="Times New Roman" w:hAnsi="Times New Roman" w:cs="Times New Roman"/>
                <w:b/>
                <w:szCs w:val="24"/>
                <w:lang w:val="pt-PT"/>
              </w:rPr>
            </w:pPr>
          </w:p>
        </w:tc>
        <w:tc>
          <w:tcPr>
            <w:tcW w:w="6978" w:type="dxa"/>
          </w:tcPr>
          <w:p w:rsidR="003263DB" w:rsidRPr="0050292E" w:rsidRDefault="003263DB" w:rsidP="00E64CEB">
            <w:pPr>
              <w:rPr>
                <w:rFonts w:ascii="Times New Roman" w:hAnsi="Times New Roman" w:cs="Times New Roman"/>
                <w:szCs w:val="24"/>
                <w:lang w:val="pt-PT"/>
              </w:rPr>
            </w:pPr>
          </w:p>
        </w:tc>
      </w:tr>
      <w:tr w:rsidR="003263DB" w:rsidRPr="00131914" w:rsidTr="00E64CEB">
        <w:tc>
          <w:tcPr>
            <w:tcW w:w="1398" w:type="dxa"/>
          </w:tcPr>
          <w:p w:rsidR="003263DB" w:rsidRPr="00837465" w:rsidRDefault="003263DB" w:rsidP="00E64CEB">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3263DB" w:rsidRPr="0050292E" w:rsidRDefault="003263DB">
            <w:pPr>
              <w:rPr>
                <w:rFonts w:ascii="Times New Roman" w:hAnsi="Times New Roman" w:cs="Times New Roman"/>
                <w:szCs w:val="24"/>
                <w:u w:val="single"/>
                <w:lang w:val="pt-PT"/>
              </w:rPr>
            </w:pPr>
            <w:r w:rsidRPr="005C48D3">
              <w:rPr>
                <w:rFonts w:ascii="Times New Roman" w:hAnsi="Times New Roman" w:cs="Times New Roman"/>
                <w:szCs w:val="24"/>
                <w:u w:val="single"/>
                <w:lang w:val="pt-PT"/>
              </w:rPr>
              <w:t>Presença comercial</w:t>
            </w:r>
          </w:p>
          <w:p w:rsidR="003263DB" w:rsidRPr="0050292E" w:rsidRDefault="003263DB">
            <w:pPr>
              <w:jc w:val="both"/>
              <w:rPr>
                <w:rFonts w:ascii="Times New Roman" w:hAnsi="Times New Roman" w:cs="Times New Roman"/>
                <w:szCs w:val="24"/>
                <w:lang w:val="pt-PT"/>
              </w:rPr>
            </w:pPr>
          </w:p>
          <w:p w:rsidR="003263DB" w:rsidRPr="005C48D3" w:rsidRDefault="00165465">
            <w:pPr>
              <w:jc w:val="both"/>
              <w:rPr>
                <w:rFonts w:ascii="Times New Roman" w:hAnsi="Times New Roman" w:cs="Times New Roman"/>
                <w:b/>
                <w:szCs w:val="24"/>
                <w:lang w:val="pt-PT"/>
              </w:rPr>
            </w:pPr>
            <w:r w:rsidRPr="005C48D3">
              <w:rPr>
                <w:rFonts w:ascii="Times New Roman" w:hAnsi="Times New Roman" w:cs="Times New Roman"/>
                <w:b/>
                <w:szCs w:val="24"/>
                <w:lang w:val="pt-PT"/>
              </w:rPr>
              <w:t>Serviços de exibição cinematográfica</w:t>
            </w:r>
          </w:p>
          <w:p w:rsidR="00AF0D51" w:rsidRPr="005C48D3" w:rsidRDefault="00AF0D51" w:rsidP="005C48D3">
            <w:pPr>
              <w:pStyle w:val="a4"/>
              <w:numPr>
                <w:ilvl w:val="0"/>
                <w:numId w:val="129"/>
              </w:numPr>
              <w:spacing w:beforeLines="50" w:before="180" w:afterLines="50" w:after="180"/>
              <w:ind w:leftChars="0" w:left="303" w:hanging="283"/>
              <w:jc w:val="both"/>
              <w:rPr>
                <w:rFonts w:ascii="Times New Roman" w:hAnsi="Times New Roman" w:cs="Times New Roman"/>
                <w:szCs w:val="24"/>
                <w:lang w:val="pt-PT"/>
              </w:rPr>
            </w:pPr>
            <w:r w:rsidRPr="005C48D3">
              <w:rPr>
                <w:rFonts w:ascii="Times New Roman" w:hAnsi="Times New Roman" w:cs="Times New Roman"/>
                <w:szCs w:val="24"/>
                <w:lang w:val="pt-PT"/>
              </w:rPr>
              <w:t>Não é permitido o estabelecimento da</w:t>
            </w:r>
            <w:r w:rsidR="00BD62D8">
              <w:rPr>
                <w:rFonts w:ascii="Times New Roman" w:hAnsi="Times New Roman" w:cs="Times New Roman"/>
                <w:szCs w:val="24"/>
                <w:lang w:val="pt-PT"/>
              </w:rPr>
              <w:t xml:space="preserve"> cadeia de cinemas.</w:t>
            </w:r>
          </w:p>
          <w:p w:rsidR="00EF64CD" w:rsidRPr="005C48D3" w:rsidRDefault="00EF64CD" w:rsidP="005C48D3">
            <w:pPr>
              <w:spacing w:before="50"/>
              <w:ind w:left="20"/>
              <w:jc w:val="both"/>
              <w:rPr>
                <w:rFonts w:ascii="Times New Roman" w:hAnsi="Times New Roman" w:cs="Times New Roman"/>
                <w:b/>
                <w:szCs w:val="24"/>
                <w:lang w:val="pt-PT" w:eastAsia="zh-HK"/>
              </w:rPr>
            </w:pPr>
            <w:r w:rsidRPr="005C48D3">
              <w:rPr>
                <w:rFonts w:ascii="Times New Roman" w:hAnsi="Times New Roman" w:cs="Times New Roman"/>
                <w:b/>
                <w:szCs w:val="24"/>
                <w:lang w:val="pt-PT" w:eastAsia="zh-HK"/>
              </w:rPr>
              <w:t>Serviços</w:t>
            </w:r>
            <w:r w:rsidR="008F5EC3" w:rsidRPr="005C48D3">
              <w:rPr>
                <w:rFonts w:ascii="Times New Roman" w:hAnsi="Times New Roman" w:cs="Times New Roman"/>
                <w:b/>
                <w:szCs w:val="24"/>
                <w:lang w:val="pt-PT"/>
              </w:rPr>
              <w:t xml:space="preserve"> de produção e distribuição de filmes ou videogramas</w:t>
            </w:r>
          </w:p>
          <w:p w:rsidR="008F5EC3" w:rsidRPr="005C48D3" w:rsidRDefault="008F5EC3">
            <w:pPr>
              <w:pStyle w:val="a4"/>
              <w:numPr>
                <w:ilvl w:val="0"/>
                <w:numId w:val="129"/>
              </w:numPr>
              <w:ind w:leftChars="0" w:left="303" w:hanging="283"/>
              <w:jc w:val="both"/>
              <w:rPr>
                <w:rFonts w:ascii="Times New Roman" w:hAnsi="Times New Roman" w:cs="Times New Roman"/>
                <w:szCs w:val="24"/>
                <w:lang w:val="pt-PT" w:eastAsia="zh-HK"/>
              </w:rPr>
            </w:pPr>
            <w:r w:rsidRPr="005C48D3">
              <w:rPr>
                <w:rFonts w:ascii="Times New Roman" w:hAnsi="Times New Roman" w:cs="Times New Roman"/>
                <w:szCs w:val="24"/>
                <w:lang w:val="pt-PT" w:eastAsia="zh-HK"/>
              </w:rPr>
              <w:t>O estabelecimento</w:t>
            </w:r>
            <w:r w:rsidR="008D165A" w:rsidRPr="005C48D3">
              <w:rPr>
                <w:rFonts w:ascii="Times New Roman" w:hAnsi="Times New Roman" w:cs="Times New Roman"/>
                <w:szCs w:val="24"/>
                <w:lang w:val="pt-PT" w:eastAsia="zh-HK"/>
              </w:rPr>
              <w:t xml:space="preserve"> </w:t>
            </w:r>
            <w:r w:rsidRPr="005C48D3">
              <w:rPr>
                <w:rFonts w:ascii="Times New Roman" w:hAnsi="Times New Roman" w:cs="Times New Roman"/>
                <w:szCs w:val="24"/>
                <w:lang w:val="pt-PT" w:eastAsia="zh-HK"/>
              </w:rPr>
              <w:t>das empresas de capitais inteiramente detidos pelos próprios</w:t>
            </w:r>
            <w:r w:rsidR="00464AEA" w:rsidRPr="005C48D3">
              <w:rPr>
                <w:rFonts w:ascii="Times New Roman" w:hAnsi="Times New Roman" w:cs="Times New Roman"/>
                <w:szCs w:val="24"/>
                <w:lang w:val="pt-PT" w:eastAsia="zh-HK"/>
              </w:rPr>
              <w:t xml:space="preserve"> para a distribuição de filmes produzidos no Interior da China está sujeito à autorização das autoridades competentes do Interior da China.</w:t>
            </w:r>
            <w:r w:rsidR="00944F0A" w:rsidRPr="005C48D3">
              <w:rPr>
                <w:rFonts w:ascii="Times New Roman" w:hAnsi="Times New Roman" w:cs="Times New Roman"/>
                <w:szCs w:val="24"/>
                <w:lang w:val="pt-PT" w:eastAsia="zh-HK"/>
              </w:rPr>
              <w:t xml:space="preserve"> </w:t>
            </w:r>
          </w:p>
          <w:p w:rsidR="001060A8" w:rsidRPr="005C48D3" w:rsidRDefault="001060A8" w:rsidP="005C48D3">
            <w:pPr>
              <w:pStyle w:val="a4"/>
              <w:numPr>
                <w:ilvl w:val="0"/>
                <w:numId w:val="129"/>
              </w:numPr>
              <w:spacing w:beforeLines="50" w:before="180" w:afterLines="50" w:after="180"/>
              <w:ind w:leftChars="0" w:left="303" w:hanging="283"/>
              <w:jc w:val="both"/>
              <w:rPr>
                <w:rFonts w:ascii="Times New Roman" w:hAnsi="Times New Roman" w:cs="Times New Roman"/>
                <w:szCs w:val="24"/>
                <w:lang w:val="pt-PT" w:eastAsia="zh-HK"/>
              </w:rPr>
            </w:pPr>
            <w:r w:rsidRPr="005C48D3">
              <w:rPr>
                <w:rFonts w:ascii="Times New Roman" w:hAnsi="Times New Roman" w:cs="Times New Roman"/>
                <w:szCs w:val="24"/>
                <w:lang w:val="pt-PT" w:eastAsia="zh-HK"/>
              </w:rPr>
              <w:t xml:space="preserve">Não é permitido o investimento </w:t>
            </w:r>
            <w:r w:rsidR="00F760EE" w:rsidRPr="005C48D3">
              <w:rPr>
                <w:rFonts w:ascii="Times New Roman" w:hAnsi="Times New Roman" w:cs="Times New Roman"/>
                <w:szCs w:val="24"/>
                <w:lang w:val="pt-PT" w:eastAsia="zh-HK"/>
              </w:rPr>
              <w:t>em</w:t>
            </w:r>
            <w:r w:rsidR="00FF4E63" w:rsidRPr="005C48D3">
              <w:rPr>
                <w:rFonts w:ascii="Times New Roman" w:hAnsi="Times New Roman" w:cs="Times New Roman"/>
                <w:szCs w:val="24"/>
                <w:lang w:val="pt-PT" w:eastAsia="zh-HK"/>
              </w:rPr>
              <w:t xml:space="preserve"> empresas de</w:t>
            </w:r>
            <w:r w:rsidRPr="005C48D3">
              <w:rPr>
                <w:rFonts w:ascii="Times New Roman" w:hAnsi="Times New Roman" w:cs="Times New Roman"/>
                <w:szCs w:val="24"/>
                <w:lang w:val="pt-PT" w:eastAsia="zh-HK"/>
              </w:rPr>
              <w:t xml:space="preserve"> produção </w:t>
            </w:r>
            <w:r w:rsidR="00FF4E63" w:rsidRPr="005C48D3">
              <w:rPr>
                <w:rFonts w:ascii="Times New Roman" w:hAnsi="Times New Roman" w:cs="Times New Roman"/>
                <w:szCs w:val="24"/>
                <w:lang w:val="pt-PT" w:eastAsia="zh-HK"/>
              </w:rPr>
              <w:t xml:space="preserve">ou introdução </w:t>
            </w:r>
            <w:r w:rsidR="00F760EE" w:rsidRPr="005C48D3">
              <w:rPr>
                <w:rFonts w:ascii="Times New Roman" w:hAnsi="Times New Roman" w:cs="Times New Roman"/>
                <w:szCs w:val="24"/>
                <w:lang w:val="pt-PT" w:eastAsia="zh-HK"/>
              </w:rPr>
              <w:t>de filmes.</w:t>
            </w:r>
          </w:p>
          <w:p w:rsidR="00235143" w:rsidRPr="0050292E" w:rsidRDefault="00A53AFA">
            <w:pPr>
              <w:ind w:left="20"/>
              <w:jc w:val="both"/>
              <w:rPr>
                <w:rFonts w:ascii="Times New Roman" w:hAnsi="Times New Roman" w:cs="Times New Roman"/>
                <w:b/>
                <w:szCs w:val="24"/>
                <w:lang w:val="pt-PT"/>
              </w:rPr>
            </w:pPr>
            <w:r w:rsidRPr="005C48D3">
              <w:rPr>
                <w:rFonts w:ascii="Times New Roman" w:hAnsi="Times New Roman" w:cs="Times New Roman"/>
                <w:b/>
                <w:szCs w:val="24"/>
                <w:lang w:val="pt-PT"/>
              </w:rPr>
              <w:t xml:space="preserve">Serviços de </w:t>
            </w:r>
            <w:proofErr w:type="spellStart"/>
            <w:r w:rsidRPr="005C48D3">
              <w:rPr>
                <w:rFonts w:ascii="Times New Roman" w:hAnsi="Times New Roman" w:cs="Times New Roman"/>
                <w:b/>
                <w:szCs w:val="24"/>
                <w:lang w:val="pt-PT"/>
              </w:rPr>
              <w:t>radio</w:t>
            </w:r>
            <w:proofErr w:type="spellEnd"/>
            <w:r w:rsidRPr="005C48D3">
              <w:rPr>
                <w:rFonts w:ascii="Times New Roman" w:hAnsi="Times New Roman" w:cs="Times New Roman"/>
                <w:b/>
                <w:szCs w:val="24"/>
                <w:lang w:val="pt-PT"/>
              </w:rPr>
              <w:t xml:space="preserve"> e televisão</w:t>
            </w:r>
          </w:p>
          <w:p w:rsidR="00A53AFA" w:rsidRPr="0050292E" w:rsidRDefault="00A53AFA">
            <w:pPr>
              <w:pStyle w:val="a4"/>
              <w:numPr>
                <w:ilvl w:val="0"/>
                <w:numId w:val="129"/>
              </w:numPr>
              <w:ind w:leftChars="0" w:left="303" w:hanging="283"/>
              <w:jc w:val="both"/>
              <w:rPr>
                <w:rFonts w:ascii="Times New Roman" w:hAnsi="Times New Roman" w:cs="Times New Roman"/>
                <w:szCs w:val="24"/>
                <w:lang w:val="pt-PT" w:eastAsia="zh-HK"/>
              </w:rPr>
            </w:pPr>
            <w:r w:rsidRPr="005C48D3">
              <w:rPr>
                <w:rFonts w:ascii="Times New Roman" w:hAnsi="Times New Roman" w:cs="Times New Roman"/>
                <w:szCs w:val="24"/>
                <w:lang w:val="pt-PT" w:eastAsia="zh-HK"/>
              </w:rPr>
              <w:t xml:space="preserve">Não é permitido o investimento </w:t>
            </w:r>
            <w:r w:rsidR="00976B10" w:rsidRPr="005C48D3">
              <w:rPr>
                <w:rFonts w:ascii="Times New Roman" w:hAnsi="Times New Roman" w:cs="Times New Roman"/>
                <w:szCs w:val="24"/>
                <w:lang w:val="pt-PT" w:eastAsia="zh-HK"/>
              </w:rPr>
              <w:t xml:space="preserve">em </w:t>
            </w:r>
            <w:r w:rsidR="00162BFA">
              <w:rPr>
                <w:rFonts w:ascii="Times New Roman" w:hAnsi="Times New Roman" w:cs="Times New Roman"/>
                <w:szCs w:val="24"/>
                <w:lang w:val="pt-PT" w:eastAsia="zh-HK"/>
              </w:rPr>
              <w:t>todos</w:t>
            </w:r>
            <w:r w:rsidR="00162BFA" w:rsidRPr="005C48D3">
              <w:rPr>
                <w:rFonts w:ascii="Times New Roman" w:hAnsi="Times New Roman" w:cs="Times New Roman"/>
                <w:szCs w:val="24"/>
                <w:lang w:val="pt-PT" w:eastAsia="zh-HK"/>
              </w:rPr>
              <w:t xml:space="preserve"> </w:t>
            </w:r>
            <w:r w:rsidR="00D16DAD" w:rsidRPr="005C48D3">
              <w:rPr>
                <w:rFonts w:ascii="Times New Roman" w:hAnsi="Times New Roman" w:cs="Times New Roman"/>
                <w:szCs w:val="24"/>
                <w:lang w:val="pt-PT" w:eastAsia="zh-HK"/>
              </w:rPr>
              <w:t xml:space="preserve">níveis de </w:t>
            </w:r>
            <w:r w:rsidR="005A07E0" w:rsidRPr="005C48D3">
              <w:rPr>
                <w:rFonts w:ascii="Times New Roman" w:hAnsi="Times New Roman" w:cs="Times New Roman"/>
                <w:szCs w:val="24"/>
                <w:lang w:val="pt-PT" w:eastAsia="zh-HK"/>
              </w:rPr>
              <w:t xml:space="preserve">estações de rádio, </w:t>
            </w:r>
            <w:r w:rsidR="0037530E" w:rsidRPr="005C48D3">
              <w:rPr>
                <w:rFonts w:ascii="Times New Roman" w:hAnsi="Times New Roman" w:cs="Times New Roman"/>
                <w:szCs w:val="24"/>
                <w:lang w:val="pt-PT" w:eastAsia="zh-HK"/>
              </w:rPr>
              <w:t xml:space="preserve">estações </w:t>
            </w:r>
            <w:r w:rsidR="005A07E0" w:rsidRPr="005C48D3">
              <w:rPr>
                <w:rFonts w:ascii="Times New Roman" w:hAnsi="Times New Roman" w:cs="Times New Roman"/>
                <w:szCs w:val="24"/>
                <w:lang w:val="pt-PT" w:eastAsia="zh-HK"/>
              </w:rPr>
              <w:t xml:space="preserve">de televisão, </w:t>
            </w:r>
            <w:r w:rsidR="004C6A07" w:rsidRPr="005C48D3">
              <w:rPr>
                <w:rFonts w:ascii="Times New Roman" w:hAnsi="Times New Roman" w:cs="Times New Roman"/>
                <w:szCs w:val="24"/>
                <w:lang w:val="pt-PT" w:eastAsia="zh-HK"/>
              </w:rPr>
              <w:t>frequências</w:t>
            </w:r>
            <w:r w:rsidR="00D16DAD" w:rsidRPr="005C48D3">
              <w:rPr>
                <w:rFonts w:ascii="Times New Roman" w:hAnsi="Times New Roman" w:cs="Times New Roman"/>
                <w:szCs w:val="24"/>
                <w:lang w:val="pt-PT" w:eastAsia="zh-HK"/>
              </w:rPr>
              <w:t xml:space="preserve"> de teledifusão</w:t>
            </w:r>
            <w:r w:rsidR="009D771F" w:rsidRPr="005C48D3">
              <w:rPr>
                <w:rFonts w:ascii="Times New Roman" w:hAnsi="Times New Roman" w:cs="Times New Roman"/>
                <w:szCs w:val="24"/>
                <w:lang w:val="pt-PT" w:eastAsia="zh-HK"/>
              </w:rPr>
              <w:t xml:space="preserve"> e</w:t>
            </w:r>
            <w:r w:rsidR="00457623" w:rsidRPr="005C48D3">
              <w:rPr>
                <w:rFonts w:ascii="Times New Roman" w:hAnsi="Times New Roman" w:cs="Times New Roman"/>
                <w:szCs w:val="24"/>
                <w:lang w:val="pt-PT" w:eastAsia="zh-HK"/>
              </w:rPr>
              <w:t xml:space="preserve"> redes </w:t>
            </w:r>
            <w:r w:rsidR="00D45B78" w:rsidRPr="005C48D3">
              <w:rPr>
                <w:rFonts w:ascii="Times New Roman" w:hAnsi="Times New Roman" w:cs="Times New Roman"/>
                <w:szCs w:val="24"/>
                <w:lang w:val="pt-PT" w:eastAsia="zh-HK"/>
              </w:rPr>
              <w:t xml:space="preserve">de cobertura </w:t>
            </w:r>
            <w:r w:rsidR="0066778F" w:rsidRPr="005C48D3">
              <w:rPr>
                <w:rFonts w:ascii="Times New Roman" w:hAnsi="Times New Roman" w:cs="Times New Roman"/>
                <w:szCs w:val="24"/>
                <w:lang w:val="pt-PT" w:eastAsia="zh-HK"/>
              </w:rPr>
              <w:t xml:space="preserve">de transmissão </w:t>
            </w:r>
            <w:r w:rsidR="00691C3D" w:rsidRPr="005C48D3">
              <w:rPr>
                <w:rFonts w:ascii="Times New Roman" w:hAnsi="Times New Roman" w:cs="Times New Roman"/>
                <w:szCs w:val="24"/>
                <w:lang w:val="pt-PT" w:eastAsia="zh-HK"/>
              </w:rPr>
              <w:t>de r</w:t>
            </w:r>
            <w:r w:rsidR="00D45B78" w:rsidRPr="005C48D3">
              <w:rPr>
                <w:rFonts w:ascii="Times New Roman" w:hAnsi="Times New Roman" w:cs="Times New Roman"/>
                <w:szCs w:val="24"/>
                <w:lang w:val="pt-PT" w:eastAsia="zh-HK"/>
              </w:rPr>
              <w:t>a</w:t>
            </w:r>
            <w:r w:rsidR="00691C3D" w:rsidRPr="005C48D3">
              <w:rPr>
                <w:rFonts w:ascii="Times New Roman" w:hAnsi="Times New Roman" w:cs="Times New Roman"/>
                <w:szCs w:val="24"/>
                <w:lang w:val="pt-PT" w:eastAsia="zh-HK"/>
              </w:rPr>
              <w:t>dio</w:t>
            </w:r>
            <w:r w:rsidR="00D45B78" w:rsidRPr="005C48D3">
              <w:rPr>
                <w:rFonts w:ascii="Times New Roman" w:hAnsi="Times New Roman" w:cs="Times New Roman"/>
                <w:szCs w:val="24"/>
                <w:lang w:val="pt-PT" w:eastAsia="zh-HK"/>
              </w:rPr>
              <w:t>difusão</w:t>
            </w:r>
            <w:r w:rsidR="00A80294" w:rsidRPr="005C48D3">
              <w:rPr>
                <w:rFonts w:ascii="Times New Roman" w:hAnsi="Times New Roman" w:cs="Times New Roman"/>
                <w:szCs w:val="24"/>
                <w:lang w:val="pt-PT" w:eastAsia="zh-HK"/>
              </w:rPr>
              <w:t xml:space="preserve"> </w:t>
            </w:r>
            <w:r w:rsidR="00691C3D" w:rsidRPr="005C48D3">
              <w:rPr>
                <w:rFonts w:ascii="Times New Roman" w:hAnsi="Times New Roman" w:cs="Times New Roman"/>
                <w:szCs w:val="24"/>
                <w:lang w:val="pt-PT" w:eastAsia="zh-HK"/>
              </w:rPr>
              <w:t>televi</w:t>
            </w:r>
            <w:r w:rsidR="00A80294" w:rsidRPr="005C48D3">
              <w:rPr>
                <w:rFonts w:ascii="Times New Roman" w:hAnsi="Times New Roman" w:cs="Times New Roman"/>
                <w:szCs w:val="24"/>
                <w:lang w:val="pt-PT" w:eastAsia="zh-HK"/>
              </w:rPr>
              <w:t>siva</w:t>
            </w:r>
            <w:r w:rsidR="0066778F" w:rsidRPr="005C48D3">
              <w:rPr>
                <w:rFonts w:ascii="Times New Roman" w:hAnsi="Times New Roman" w:cs="Times New Roman"/>
                <w:szCs w:val="24"/>
                <w:lang w:val="pt-PT" w:eastAsia="zh-HK"/>
              </w:rPr>
              <w:t xml:space="preserve"> (estações de emissão, </w:t>
            </w:r>
            <w:r w:rsidR="00691C3D" w:rsidRPr="005C48D3">
              <w:rPr>
                <w:rFonts w:ascii="Times New Roman" w:hAnsi="Times New Roman" w:cs="Times New Roman"/>
                <w:szCs w:val="24"/>
                <w:lang w:val="pt-PT" w:eastAsia="zh-HK"/>
              </w:rPr>
              <w:t xml:space="preserve">estações de </w:t>
            </w:r>
            <w:r w:rsidR="009C279B" w:rsidRPr="005C48D3">
              <w:rPr>
                <w:rFonts w:ascii="Times New Roman" w:hAnsi="Times New Roman" w:cs="Times New Roman"/>
                <w:szCs w:val="24"/>
                <w:lang w:val="pt-PT" w:eastAsia="zh-HK"/>
              </w:rPr>
              <w:t xml:space="preserve">transmissão, satélites de </w:t>
            </w:r>
            <w:r w:rsidR="00A80294" w:rsidRPr="005C48D3">
              <w:rPr>
                <w:rFonts w:ascii="Times New Roman" w:hAnsi="Times New Roman" w:cs="Times New Roman"/>
                <w:szCs w:val="24"/>
                <w:lang w:val="pt-PT" w:eastAsia="zh-HK"/>
              </w:rPr>
              <w:t>tele</w:t>
            </w:r>
            <w:r w:rsidR="00D45B78" w:rsidRPr="005C48D3">
              <w:rPr>
                <w:rFonts w:ascii="Times New Roman" w:hAnsi="Times New Roman" w:cs="Times New Roman"/>
                <w:szCs w:val="24"/>
                <w:lang w:val="pt-PT" w:eastAsia="zh-HK"/>
              </w:rPr>
              <w:t>difus</w:t>
            </w:r>
            <w:r w:rsidR="00DD6267" w:rsidRPr="005C48D3">
              <w:rPr>
                <w:rFonts w:ascii="Times New Roman" w:hAnsi="Times New Roman" w:cs="Times New Roman"/>
                <w:szCs w:val="24"/>
                <w:lang w:val="pt-PT" w:eastAsia="zh-HK"/>
              </w:rPr>
              <w:t xml:space="preserve">ão, </w:t>
            </w:r>
            <w:r w:rsidR="00A80294" w:rsidRPr="005C48D3">
              <w:rPr>
                <w:rFonts w:ascii="Times New Roman" w:hAnsi="Times New Roman" w:cs="Times New Roman"/>
                <w:szCs w:val="24"/>
                <w:lang w:val="pt-PT" w:eastAsia="zh-HK"/>
              </w:rPr>
              <w:t xml:space="preserve">estações de </w:t>
            </w:r>
            <w:proofErr w:type="spellStart"/>
            <w:r w:rsidR="00A80294" w:rsidRPr="005C48D3">
              <w:rPr>
                <w:rFonts w:ascii="Times New Roman" w:hAnsi="Times New Roman" w:cs="Times New Roman"/>
                <w:szCs w:val="24"/>
                <w:lang w:val="pt-PT" w:eastAsia="zh-HK"/>
              </w:rPr>
              <w:t>uplink</w:t>
            </w:r>
            <w:proofErr w:type="spellEnd"/>
            <w:r w:rsidR="00A80294" w:rsidRPr="005C48D3">
              <w:rPr>
                <w:rFonts w:ascii="Times New Roman" w:hAnsi="Times New Roman" w:cs="Times New Roman"/>
                <w:szCs w:val="24"/>
                <w:lang w:val="pt-PT" w:eastAsia="zh-HK"/>
              </w:rPr>
              <w:t xml:space="preserve"> para satélites</w:t>
            </w:r>
            <w:r w:rsidR="00486A97" w:rsidRPr="005C48D3">
              <w:rPr>
                <w:rFonts w:ascii="Times New Roman" w:hAnsi="Times New Roman" w:cs="Times New Roman"/>
                <w:szCs w:val="24"/>
                <w:lang w:val="pt-PT" w:eastAsia="zh-HK"/>
              </w:rPr>
              <w:t xml:space="preserve">, estações de recepção e transmissão via satélite, estações </w:t>
            </w:r>
            <w:r w:rsidR="00C913C8">
              <w:rPr>
                <w:rFonts w:ascii="Times New Roman" w:hAnsi="Times New Roman" w:cs="Times New Roman"/>
                <w:szCs w:val="24"/>
                <w:lang w:val="pt-PT" w:eastAsia="zh-HK"/>
              </w:rPr>
              <w:t>de microondas</w:t>
            </w:r>
            <w:r w:rsidR="00486A97" w:rsidRPr="005C48D3">
              <w:rPr>
                <w:rFonts w:ascii="Times New Roman" w:hAnsi="Times New Roman" w:cs="Times New Roman"/>
                <w:szCs w:val="24"/>
                <w:lang w:val="pt-PT" w:eastAsia="zh-HK"/>
              </w:rPr>
              <w:t xml:space="preserve">, </w:t>
            </w:r>
            <w:r w:rsidR="00DF6DDF" w:rsidRPr="005C48D3">
              <w:rPr>
                <w:rFonts w:ascii="Times New Roman" w:hAnsi="Times New Roman" w:cs="Times New Roman"/>
                <w:szCs w:val="24"/>
                <w:lang w:val="pt-PT" w:eastAsia="zh-HK"/>
              </w:rPr>
              <w:t xml:space="preserve">estações de monitorização e redes de cobertura </w:t>
            </w:r>
            <w:r w:rsidR="00A80294" w:rsidRPr="005C48D3">
              <w:rPr>
                <w:rFonts w:ascii="Times New Roman" w:hAnsi="Times New Roman" w:cs="Times New Roman"/>
                <w:szCs w:val="24"/>
                <w:lang w:val="pt-PT" w:eastAsia="zh-HK"/>
              </w:rPr>
              <w:t xml:space="preserve">de transmissão </w:t>
            </w:r>
            <w:r w:rsidR="007359E5" w:rsidRPr="005C48D3">
              <w:rPr>
                <w:rFonts w:ascii="Times New Roman" w:hAnsi="Times New Roman" w:cs="Times New Roman"/>
                <w:szCs w:val="24"/>
                <w:lang w:val="pt-PT" w:eastAsia="zh-HK"/>
              </w:rPr>
              <w:t>de</w:t>
            </w:r>
            <w:r w:rsidR="00A80294" w:rsidRPr="005C48D3">
              <w:rPr>
                <w:rFonts w:ascii="Times New Roman" w:hAnsi="Times New Roman" w:cs="Times New Roman"/>
                <w:szCs w:val="24"/>
                <w:lang w:val="pt-PT" w:eastAsia="zh-HK"/>
              </w:rPr>
              <w:t xml:space="preserve"> radiodifusão televisiva com fios</w:t>
            </w:r>
            <w:r w:rsidR="00595839" w:rsidRPr="005C48D3">
              <w:rPr>
                <w:rFonts w:ascii="Times New Roman" w:hAnsi="Times New Roman" w:cs="Times New Roman"/>
                <w:szCs w:val="24"/>
                <w:lang w:val="pt-PT" w:eastAsia="zh-HK"/>
              </w:rPr>
              <w:t>, etc.</w:t>
            </w:r>
            <w:r w:rsidR="0066778F" w:rsidRPr="005C48D3">
              <w:rPr>
                <w:rFonts w:ascii="Times New Roman" w:hAnsi="Times New Roman" w:cs="Times New Roman"/>
                <w:szCs w:val="24"/>
                <w:lang w:val="pt-PT" w:eastAsia="zh-HK"/>
              </w:rPr>
              <w:t>)</w:t>
            </w:r>
            <w:r w:rsidR="009D771F" w:rsidRPr="005C48D3">
              <w:rPr>
                <w:rFonts w:ascii="Times New Roman" w:hAnsi="Times New Roman" w:cs="Times New Roman"/>
                <w:szCs w:val="24"/>
                <w:lang w:val="pt-PT" w:eastAsia="zh-HK"/>
              </w:rPr>
              <w:t>,</w:t>
            </w:r>
            <w:r w:rsidR="00595839" w:rsidRPr="005C48D3">
              <w:rPr>
                <w:rFonts w:ascii="Times New Roman" w:hAnsi="Times New Roman" w:cs="Times New Roman"/>
                <w:szCs w:val="24"/>
                <w:lang w:val="pt-PT" w:eastAsia="zh-HK"/>
              </w:rPr>
              <w:t xml:space="preserve"> não sendo permitida</w:t>
            </w:r>
            <w:r w:rsidR="009D771F" w:rsidRPr="005C48D3">
              <w:rPr>
                <w:rFonts w:ascii="Times New Roman" w:hAnsi="Times New Roman" w:cs="Times New Roman"/>
                <w:szCs w:val="24"/>
                <w:lang w:val="pt-PT" w:eastAsia="zh-HK"/>
              </w:rPr>
              <w:t xml:space="preserve"> </w:t>
            </w:r>
            <w:r w:rsidR="00595839" w:rsidRPr="005C48D3">
              <w:rPr>
                <w:rFonts w:ascii="Times New Roman" w:hAnsi="Times New Roman" w:cs="Times New Roman"/>
                <w:szCs w:val="24"/>
                <w:lang w:val="pt-PT" w:eastAsia="zh-HK"/>
              </w:rPr>
              <w:t>a prestação</w:t>
            </w:r>
            <w:r w:rsidR="009D771F" w:rsidRPr="005C48D3">
              <w:rPr>
                <w:rFonts w:ascii="Times New Roman" w:hAnsi="Times New Roman" w:cs="Times New Roman"/>
                <w:szCs w:val="24"/>
                <w:lang w:val="pt-PT" w:eastAsia="zh-HK"/>
              </w:rPr>
              <w:t xml:space="preserve"> de </w:t>
            </w:r>
            <w:r w:rsidR="00EF38BC" w:rsidRPr="005C48D3">
              <w:rPr>
                <w:rFonts w:ascii="Times New Roman" w:hAnsi="Times New Roman" w:cs="Times New Roman"/>
                <w:szCs w:val="24"/>
                <w:lang w:val="pt-PT" w:eastAsia="zh-HK"/>
              </w:rPr>
              <w:t xml:space="preserve">serviço de vídeo sob demanda de radiodifusão televisiva e serviço de </w:t>
            </w:r>
            <w:proofErr w:type="spellStart"/>
            <w:r w:rsidR="00EF38BC" w:rsidRPr="005C48D3">
              <w:rPr>
                <w:rFonts w:ascii="Times New Roman" w:hAnsi="Times New Roman" w:cs="Times New Roman"/>
                <w:szCs w:val="24"/>
                <w:lang w:val="pt-PT" w:eastAsia="zh-HK"/>
              </w:rPr>
              <w:t>monstagem</w:t>
            </w:r>
            <w:proofErr w:type="spellEnd"/>
            <w:r w:rsidR="00EF38BC" w:rsidRPr="005C48D3">
              <w:rPr>
                <w:rFonts w:ascii="Times New Roman" w:hAnsi="Times New Roman" w:cs="Times New Roman"/>
                <w:szCs w:val="24"/>
                <w:lang w:val="pt-PT" w:eastAsia="zh-HK"/>
              </w:rPr>
              <w:t xml:space="preserve"> de instalações para recepção de </w:t>
            </w:r>
            <w:r w:rsidR="006A128F" w:rsidRPr="005C48D3">
              <w:rPr>
                <w:rFonts w:ascii="Times New Roman" w:hAnsi="Times New Roman" w:cs="Times New Roman"/>
                <w:szCs w:val="24"/>
                <w:lang w:val="pt-PT" w:eastAsia="zh-HK"/>
              </w:rPr>
              <w:t>tele</w:t>
            </w:r>
            <w:r w:rsidR="00EF38BC" w:rsidRPr="005C48D3">
              <w:rPr>
                <w:rFonts w:ascii="Times New Roman" w:hAnsi="Times New Roman" w:cs="Times New Roman"/>
                <w:szCs w:val="24"/>
                <w:lang w:val="pt-PT" w:eastAsia="zh-HK"/>
              </w:rPr>
              <w:t>difusão terrestre</w:t>
            </w:r>
            <w:r w:rsidR="009D771F" w:rsidRPr="005C48D3">
              <w:rPr>
                <w:rFonts w:ascii="Times New Roman" w:hAnsi="Times New Roman" w:cs="Times New Roman"/>
                <w:szCs w:val="24"/>
                <w:lang w:val="pt-PT" w:eastAsia="zh-HK"/>
              </w:rPr>
              <w:t xml:space="preserve"> </w:t>
            </w:r>
            <w:r w:rsidR="00EF38BC" w:rsidRPr="005C48D3">
              <w:rPr>
                <w:rFonts w:ascii="Times New Roman" w:hAnsi="Times New Roman" w:cs="Times New Roman"/>
                <w:szCs w:val="24"/>
                <w:lang w:val="pt-PT" w:eastAsia="zh-HK"/>
              </w:rPr>
              <w:t>por satélite</w:t>
            </w:r>
            <w:r w:rsidR="006A128F" w:rsidRPr="005C48D3">
              <w:rPr>
                <w:rFonts w:ascii="Times New Roman" w:hAnsi="Times New Roman" w:cs="Times New Roman"/>
                <w:szCs w:val="24"/>
                <w:lang w:val="pt-PT" w:eastAsia="zh-HK"/>
              </w:rPr>
              <w:t>.</w:t>
            </w:r>
          </w:p>
          <w:p w:rsidR="006A128F" w:rsidRDefault="00D86AC5" w:rsidP="005C48D3">
            <w:pPr>
              <w:pStyle w:val="a4"/>
              <w:numPr>
                <w:ilvl w:val="0"/>
                <w:numId w:val="129"/>
              </w:numPr>
              <w:spacing w:beforeLines="50" w:before="180"/>
              <w:ind w:leftChars="0" w:left="303" w:hanging="283"/>
              <w:jc w:val="both"/>
              <w:rPr>
                <w:rFonts w:ascii="Times New Roman" w:hAnsi="Times New Roman" w:cs="Times New Roman"/>
                <w:szCs w:val="24"/>
                <w:lang w:val="pt-PT" w:eastAsia="zh-HK"/>
              </w:rPr>
            </w:pPr>
            <w:r w:rsidRPr="005C48D3">
              <w:rPr>
                <w:rFonts w:ascii="Times New Roman" w:hAnsi="Times New Roman" w:cs="Times New Roman"/>
                <w:szCs w:val="24"/>
                <w:lang w:val="pt-PT" w:eastAsia="zh-HK"/>
              </w:rPr>
              <w:t>Não é permitid</w:t>
            </w:r>
            <w:r w:rsidR="00EA353D" w:rsidRPr="005C48D3">
              <w:rPr>
                <w:rFonts w:ascii="Times New Roman" w:hAnsi="Times New Roman" w:cs="Times New Roman"/>
                <w:szCs w:val="24"/>
                <w:lang w:val="pt-PT" w:eastAsia="zh-HK"/>
              </w:rPr>
              <w:t>a</w:t>
            </w:r>
            <w:r w:rsidRPr="005C48D3">
              <w:rPr>
                <w:rFonts w:ascii="Times New Roman" w:hAnsi="Times New Roman" w:cs="Times New Roman"/>
                <w:szCs w:val="24"/>
                <w:lang w:val="pt-PT" w:eastAsia="zh-HK"/>
              </w:rPr>
              <w:t xml:space="preserve"> </w:t>
            </w:r>
            <w:r w:rsidR="00EA353D" w:rsidRPr="005C48D3">
              <w:rPr>
                <w:rFonts w:ascii="Times New Roman" w:hAnsi="Times New Roman" w:cs="Times New Roman"/>
                <w:szCs w:val="24"/>
                <w:lang w:val="pt-PT" w:eastAsia="zh-HK"/>
              </w:rPr>
              <w:t xml:space="preserve">a </w:t>
            </w:r>
            <w:r w:rsidR="00FF29A4" w:rsidRPr="005C48D3">
              <w:rPr>
                <w:rFonts w:ascii="Times New Roman" w:hAnsi="Times New Roman" w:cs="Times New Roman"/>
                <w:szCs w:val="24"/>
                <w:lang w:val="pt-PT" w:eastAsia="zh-HK"/>
              </w:rPr>
              <w:t xml:space="preserve">prestação de serviços de produção e exploração (incluindo </w:t>
            </w:r>
            <w:r w:rsidR="00162BFA" w:rsidRPr="000A6508">
              <w:rPr>
                <w:rFonts w:ascii="Times New Roman" w:hAnsi="Times New Roman" w:cs="Times New Roman"/>
                <w:szCs w:val="24"/>
                <w:lang w:val="pt-PT" w:eastAsia="zh-HK"/>
              </w:rPr>
              <w:t>actividades</w:t>
            </w:r>
            <w:r w:rsidR="00162BFA" w:rsidRPr="0050292E">
              <w:rPr>
                <w:rFonts w:ascii="Times New Roman" w:hAnsi="Times New Roman" w:cs="Times New Roman"/>
                <w:szCs w:val="24"/>
                <w:lang w:val="pt-PT" w:eastAsia="zh-HK"/>
              </w:rPr>
              <w:t xml:space="preserve"> </w:t>
            </w:r>
            <w:r w:rsidR="00162BFA">
              <w:rPr>
                <w:rFonts w:ascii="Times New Roman" w:hAnsi="Times New Roman" w:cs="Times New Roman"/>
                <w:szCs w:val="24"/>
                <w:lang w:val="pt-PT" w:eastAsia="zh-HK"/>
              </w:rPr>
              <w:t xml:space="preserve">de </w:t>
            </w:r>
            <w:r w:rsidR="00FF29A4" w:rsidRPr="005C48D3">
              <w:rPr>
                <w:rFonts w:ascii="Times New Roman" w:hAnsi="Times New Roman" w:cs="Times New Roman"/>
                <w:szCs w:val="24"/>
                <w:lang w:val="pt-PT" w:eastAsia="zh-HK"/>
              </w:rPr>
              <w:t xml:space="preserve">introdução) de programas de </w:t>
            </w:r>
            <w:r w:rsidR="00FF29A4" w:rsidRPr="005C48D3">
              <w:rPr>
                <w:rFonts w:ascii="Times New Roman" w:hAnsi="Times New Roman" w:cs="Times New Roman"/>
                <w:szCs w:val="24"/>
                <w:lang w:val="pt-PT" w:eastAsia="zh-HK"/>
              </w:rPr>
              <w:lastRenderedPageBreak/>
              <w:t xml:space="preserve">radiodifusão televisiva. </w:t>
            </w:r>
          </w:p>
          <w:p w:rsidR="00600980" w:rsidRPr="005C48D3" w:rsidRDefault="00600980" w:rsidP="005C48D3">
            <w:pPr>
              <w:spacing w:beforeLines="50" w:before="180"/>
              <w:jc w:val="both"/>
              <w:rPr>
                <w:rFonts w:ascii="Times New Roman" w:hAnsi="Times New Roman" w:cs="Times New Roman"/>
                <w:szCs w:val="24"/>
                <w:lang w:val="pt-PT" w:eastAsia="zh-HK"/>
              </w:rPr>
            </w:pPr>
            <w:r>
              <w:rPr>
                <w:rFonts w:ascii="Times New Roman" w:hAnsi="Times New Roman" w:cs="Times New Roman"/>
                <w:b/>
                <w:szCs w:val="24"/>
                <w:lang w:val="pt-PT"/>
              </w:rPr>
              <w:t>Outros</w:t>
            </w:r>
          </w:p>
          <w:p w:rsidR="00E82E58" w:rsidRPr="0050292E" w:rsidRDefault="009221CE" w:rsidP="002E3FE1">
            <w:pPr>
              <w:pStyle w:val="a4"/>
              <w:numPr>
                <w:ilvl w:val="0"/>
                <w:numId w:val="129"/>
              </w:numPr>
              <w:ind w:leftChars="0" w:left="303" w:hanging="283"/>
              <w:jc w:val="both"/>
              <w:rPr>
                <w:rFonts w:ascii="Times New Roman" w:hAnsi="Times New Roman" w:cs="Times New Roman"/>
                <w:szCs w:val="24"/>
                <w:lang w:val="pt-PT" w:eastAsia="zh-HK"/>
              </w:rPr>
            </w:pPr>
            <w:r w:rsidRPr="005C48D3">
              <w:rPr>
                <w:rFonts w:ascii="Times New Roman" w:hAnsi="Times New Roman" w:cs="Times New Roman"/>
                <w:szCs w:val="24"/>
                <w:lang w:val="pt-PT" w:eastAsia="zh-HK"/>
              </w:rPr>
              <w:t>Não é permitid</w:t>
            </w:r>
            <w:r w:rsidR="00EA353D" w:rsidRPr="005C48D3">
              <w:rPr>
                <w:rFonts w:ascii="Times New Roman" w:hAnsi="Times New Roman" w:cs="Times New Roman"/>
                <w:szCs w:val="24"/>
                <w:lang w:val="pt-PT" w:eastAsia="zh-HK"/>
              </w:rPr>
              <w:t>a</w:t>
            </w:r>
            <w:r w:rsidRPr="005C48D3">
              <w:rPr>
                <w:rFonts w:ascii="Times New Roman" w:hAnsi="Times New Roman" w:cs="Times New Roman"/>
                <w:szCs w:val="24"/>
                <w:lang w:val="pt-PT" w:eastAsia="zh-HK"/>
              </w:rPr>
              <w:t xml:space="preserve"> </w:t>
            </w:r>
            <w:r w:rsidR="00EA353D" w:rsidRPr="005C48D3">
              <w:rPr>
                <w:rFonts w:ascii="Times New Roman" w:hAnsi="Times New Roman" w:cs="Times New Roman"/>
                <w:szCs w:val="24"/>
                <w:lang w:val="pt-PT" w:eastAsia="zh-HK"/>
              </w:rPr>
              <w:t>a</w:t>
            </w:r>
            <w:r w:rsidRPr="005C48D3">
              <w:rPr>
                <w:rFonts w:ascii="Times New Roman" w:hAnsi="Times New Roman" w:cs="Times New Roman"/>
                <w:szCs w:val="24"/>
                <w:lang w:val="pt-PT" w:eastAsia="zh-HK"/>
              </w:rPr>
              <w:t xml:space="preserve"> prestação de servi</w:t>
            </w:r>
            <w:r w:rsidR="006C43F7" w:rsidRPr="005C48D3">
              <w:rPr>
                <w:rFonts w:ascii="Times New Roman" w:hAnsi="Times New Roman" w:cs="Times New Roman"/>
                <w:szCs w:val="24"/>
                <w:lang w:val="pt-PT" w:eastAsia="zh-HK"/>
              </w:rPr>
              <w:t xml:space="preserve">ços </w:t>
            </w:r>
            <w:r w:rsidR="002E3FE1" w:rsidRPr="005C48D3">
              <w:rPr>
                <w:rFonts w:ascii="Times New Roman" w:hAnsi="Times New Roman" w:cs="Times New Roman"/>
                <w:szCs w:val="24"/>
                <w:lang w:val="pt-PT" w:eastAsia="zh-HK"/>
              </w:rPr>
              <w:t xml:space="preserve">de programas </w:t>
            </w:r>
            <w:r w:rsidR="006C43F7" w:rsidRPr="005C48D3">
              <w:rPr>
                <w:rFonts w:ascii="Times New Roman" w:hAnsi="Times New Roman" w:cs="Times New Roman"/>
                <w:szCs w:val="24"/>
                <w:lang w:val="pt-PT" w:eastAsia="zh-HK"/>
              </w:rPr>
              <w:t>audiovisua</w:t>
            </w:r>
            <w:r w:rsidR="002E3FE1" w:rsidRPr="005C48D3">
              <w:rPr>
                <w:rFonts w:ascii="Times New Roman" w:hAnsi="Times New Roman" w:cs="Times New Roman"/>
                <w:szCs w:val="24"/>
                <w:lang w:val="pt-PT" w:eastAsia="zh-HK"/>
              </w:rPr>
              <w:t>is</w:t>
            </w:r>
            <w:r w:rsidR="006C43F7" w:rsidRPr="005C48D3">
              <w:rPr>
                <w:rFonts w:ascii="Times New Roman" w:hAnsi="Times New Roman" w:cs="Times New Roman"/>
                <w:szCs w:val="24"/>
                <w:lang w:val="pt-PT" w:eastAsia="zh-HK"/>
              </w:rPr>
              <w:t xml:space="preserve"> em redes.</w:t>
            </w:r>
          </w:p>
        </w:tc>
      </w:tr>
    </w:tbl>
    <w:p w:rsidR="000B2747" w:rsidRDefault="000B2747">
      <w:pPr>
        <w:widowControl/>
        <w:rPr>
          <w:rFonts w:ascii="Times New Roman" w:eastAsia="新細明體" w:hAnsi="Times New Roman" w:cs="Times New Roman"/>
          <w:b/>
          <w:szCs w:val="24"/>
          <w:lang w:val="pt-PT"/>
        </w:rPr>
      </w:pPr>
    </w:p>
    <w:p w:rsidR="000B2747" w:rsidRDefault="000B2747">
      <w:pPr>
        <w:widowControl/>
        <w:rPr>
          <w:rFonts w:ascii="Times New Roman" w:eastAsia="新細明體" w:hAnsi="Times New Roman" w:cs="Times New Roman"/>
          <w:b/>
          <w:szCs w:val="24"/>
          <w:lang w:val="pt-PT"/>
        </w:rPr>
      </w:pPr>
    </w:p>
    <w:p w:rsidR="000B2747" w:rsidRDefault="000B2747">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8F3256" w:rsidRPr="00233D96" w:rsidRDefault="008F3256">
            <w:pPr>
              <w:rPr>
                <w:rFonts w:ascii="Times New Roman" w:hAnsi="Times New Roman"/>
                <w:szCs w:val="24"/>
                <w:lang w:val="pt-PT"/>
              </w:rPr>
            </w:pPr>
            <w:r w:rsidRPr="00233D96">
              <w:rPr>
                <w:rFonts w:ascii="Times New Roman" w:hAnsi="Times New Roman"/>
                <w:szCs w:val="24"/>
                <w:lang w:val="pt-PT"/>
              </w:rPr>
              <w:t xml:space="preserve">3. Serviços de construção e </w:t>
            </w:r>
            <w:r w:rsidR="00233D96" w:rsidRPr="00233D96">
              <w:rPr>
                <w:rFonts w:ascii="Times New Roman" w:hAnsi="Times New Roman" w:cs="Times New Roman"/>
                <w:szCs w:val="24"/>
                <w:lang w:val="pt-PT"/>
              </w:rPr>
              <w:t>serviços de engenharia relacionados</w:t>
            </w:r>
          </w:p>
        </w:tc>
      </w:tr>
      <w:tr w:rsidR="008F3256" w:rsidRPr="00131914"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233D96"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8F3256" w:rsidRPr="00837465" w:rsidRDefault="008F3256" w:rsidP="00581908">
            <w:pPr>
              <w:ind w:firstLineChars="150" w:firstLine="360"/>
              <w:rPr>
                <w:rFonts w:ascii="Times New Roman" w:hAnsi="Times New Roman"/>
                <w:szCs w:val="24"/>
                <w:lang w:val="pt-PT"/>
              </w:rPr>
            </w:pPr>
            <w:r w:rsidRPr="00837465">
              <w:rPr>
                <w:rFonts w:ascii="Times New Roman" w:hAnsi="Times New Roman"/>
                <w:szCs w:val="24"/>
                <w:lang w:val="pt-PT"/>
              </w:rPr>
              <w:t>A. Trabalhos gerais de construção de edifícios (CPC512)</w:t>
            </w:r>
          </w:p>
        </w:tc>
      </w:tr>
      <w:tr w:rsidR="008F3256" w:rsidRPr="00131914"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837465"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Tratamento nacional</w:t>
            </w:r>
          </w:p>
        </w:tc>
      </w:tr>
      <w:tr w:rsidR="008F3256" w:rsidRPr="00837465"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8F3256" w:rsidRPr="00837465" w:rsidRDefault="008F3256"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8F3256" w:rsidRPr="00837465" w:rsidRDefault="008F3256" w:rsidP="000338CE">
            <w:pPr>
              <w:rPr>
                <w:rFonts w:ascii="Times New Roman" w:hAnsi="Times New Roman"/>
                <w:szCs w:val="24"/>
                <w:u w:val="single"/>
                <w:lang w:val="pt-PT"/>
              </w:rPr>
            </w:pPr>
          </w:p>
          <w:p w:rsidR="008F3256" w:rsidRPr="00837465" w:rsidRDefault="008F3256"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p w:rsidR="008F3256" w:rsidRPr="00837465" w:rsidRDefault="008F3256" w:rsidP="000338CE">
            <w:pPr>
              <w:jc w:val="both"/>
              <w:rPr>
                <w:rFonts w:ascii="Times New Roman" w:hAnsi="Times New Roman"/>
                <w:szCs w:val="24"/>
                <w:lang w:val="pt-PT"/>
              </w:rPr>
            </w:pPr>
          </w:p>
          <w:p w:rsidR="008F3256" w:rsidRPr="00837465" w:rsidRDefault="008F3256">
            <w:pPr>
              <w:jc w:val="both"/>
              <w:rPr>
                <w:rFonts w:ascii="Times New Roman" w:hAnsi="Times New Roman"/>
                <w:szCs w:val="24"/>
                <w:lang w:val="pt-PT"/>
              </w:rPr>
            </w:pPr>
            <w:r w:rsidRPr="00837465">
              <w:rPr>
                <w:rFonts w:ascii="Times New Roman" w:hAnsi="Times New Roman"/>
                <w:szCs w:val="24"/>
                <w:lang w:val="pt-PT"/>
              </w:rPr>
              <w:t xml:space="preserve">Para efeitos de clarificação, as empreitadas de obras a cargo dos prestadores de serviços de Macau, quer no Interior da China, quer fora do Interior da China, </w:t>
            </w:r>
            <w:r w:rsidR="000E30B5">
              <w:rPr>
                <w:rFonts w:ascii="Times New Roman" w:hAnsi="Times New Roman"/>
                <w:szCs w:val="24"/>
                <w:lang w:val="pt-PT"/>
              </w:rPr>
              <w:t xml:space="preserve">serão levadas </w:t>
            </w:r>
            <w:r w:rsidRPr="00837465">
              <w:rPr>
                <w:rFonts w:ascii="Times New Roman" w:hAnsi="Times New Roman"/>
                <w:szCs w:val="24"/>
                <w:lang w:val="pt-PT"/>
              </w:rPr>
              <w:t xml:space="preserve">em consideração para efeitos de avaliação da qualificação da </w:t>
            </w:r>
            <w:r w:rsidR="000E30B5">
              <w:rPr>
                <w:rFonts w:ascii="Times New Roman" w:hAnsi="Times New Roman"/>
                <w:szCs w:val="24"/>
                <w:lang w:val="pt-PT"/>
              </w:rPr>
              <w:t>respectiva</w:t>
            </w:r>
            <w:r w:rsidR="000E30B5" w:rsidRPr="00837465">
              <w:rPr>
                <w:rFonts w:ascii="Times New Roman" w:hAnsi="Times New Roman"/>
                <w:szCs w:val="24"/>
                <w:lang w:val="pt-PT"/>
              </w:rPr>
              <w:t xml:space="preserve"> </w:t>
            </w:r>
            <w:r w:rsidRPr="00837465">
              <w:rPr>
                <w:rFonts w:ascii="Times New Roman" w:hAnsi="Times New Roman"/>
                <w:szCs w:val="24"/>
                <w:lang w:val="pt-PT"/>
              </w:rPr>
              <w:t>empresa de construção estabelecida no Interior da China. Não há limites à proporção d</w:t>
            </w:r>
            <w:r w:rsidR="000E30B5">
              <w:rPr>
                <w:rFonts w:ascii="Times New Roman" w:hAnsi="Times New Roman"/>
                <w:szCs w:val="24"/>
                <w:lang w:val="pt-PT"/>
              </w:rPr>
              <w:t>os</w:t>
            </w:r>
            <w:r w:rsidRPr="00837465">
              <w:rPr>
                <w:rFonts w:ascii="Times New Roman" w:hAnsi="Times New Roman"/>
                <w:szCs w:val="24"/>
                <w:lang w:val="pt-PT"/>
              </w:rPr>
              <w:t xml:space="preserve"> residentes permanentes de Macau que sejam gerentes de projecto, aprovados pelas autoridades competentes para a gestão da qualificação.</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 xml:space="preserve">3. Serviços </w:t>
            </w:r>
            <w:r w:rsidRPr="00233D96">
              <w:rPr>
                <w:rFonts w:ascii="Times New Roman" w:hAnsi="Times New Roman"/>
                <w:szCs w:val="24"/>
                <w:lang w:val="pt-PT"/>
              </w:rPr>
              <w:t xml:space="preserve">de construção e </w:t>
            </w:r>
            <w:r w:rsidR="00233D96" w:rsidRPr="00233D96">
              <w:rPr>
                <w:rFonts w:ascii="Times New Roman" w:hAnsi="Times New Roman" w:cs="Times New Roman"/>
                <w:szCs w:val="24"/>
                <w:lang w:val="pt-PT"/>
              </w:rPr>
              <w:t>serviços de engenharia relacionados</w:t>
            </w:r>
          </w:p>
        </w:tc>
      </w:tr>
      <w:tr w:rsidR="008F3256" w:rsidRPr="00131914"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233D96">
        <w:trPr>
          <w:trHeight w:val="60"/>
        </w:trPr>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8F3256" w:rsidRPr="00837465" w:rsidRDefault="008F3256" w:rsidP="00581908">
            <w:pPr>
              <w:ind w:firstLineChars="150" w:firstLine="360"/>
              <w:rPr>
                <w:rFonts w:ascii="Times New Roman" w:hAnsi="Times New Roman"/>
                <w:szCs w:val="24"/>
                <w:lang w:val="pt-PT"/>
              </w:rPr>
            </w:pPr>
            <w:r w:rsidRPr="00837465">
              <w:rPr>
                <w:rFonts w:ascii="Times New Roman" w:hAnsi="Times New Roman"/>
                <w:szCs w:val="24"/>
                <w:lang w:val="pt-PT"/>
              </w:rPr>
              <w:t>B. Trabalhos gerais de construção de engenharia civil (CPC513)</w:t>
            </w:r>
          </w:p>
        </w:tc>
      </w:tr>
      <w:tr w:rsidR="008F3256" w:rsidRPr="00131914"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837465"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Tratamento nacional</w:t>
            </w:r>
          </w:p>
        </w:tc>
      </w:tr>
      <w:tr w:rsidR="008F3256" w:rsidRPr="00837465"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8F3256" w:rsidRPr="00837465" w:rsidRDefault="008F3256">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8F3256" w:rsidRPr="00837465" w:rsidRDefault="008F3256">
            <w:pPr>
              <w:rPr>
                <w:rFonts w:ascii="Times New Roman" w:hAnsi="Times New Roman"/>
                <w:szCs w:val="24"/>
                <w:u w:val="single"/>
                <w:lang w:val="pt-PT"/>
              </w:rPr>
            </w:pPr>
          </w:p>
          <w:p w:rsidR="002D67D7" w:rsidRPr="00B52325" w:rsidRDefault="008F3256" w:rsidP="005C48D3">
            <w:pPr>
              <w:pStyle w:val="a4"/>
              <w:numPr>
                <w:ilvl w:val="0"/>
                <w:numId w:val="84"/>
              </w:numPr>
              <w:ind w:leftChars="0"/>
              <w:jc w:val="both"/>
              <w:rPr>
                <w:rFonts w:ascii="Times New Roman" w:hAnsi="Times New Roman"/>
                <w:sz w:val="20"/>
                <w:szCs w:val="24"/>
                <w:lang w:val="pt-PT"/>
              </w:rPr>
            </w:pPr>
            <w:r w:rsidRPr="00B52325">
              <w:rPr>
                <w:rFonts w:ascii="Times New Roman" w:hAnsi="Times New Roman"/>
                <w:szCs w:val="24"/>
                <w:lang w:val="pt-PT"/>
              </w:rPr>
              <w:t xml:space="preserve">Não </w:t>
            </w:r>
            <w:r w:rsidR="00FF080F" w:rsidRPr="00B52325">
              <w:rPr>
                <w:rFonts w:ascii="Times New Roman" w:hAnsi="Times New Roman"/>
                <w:szCs w:val="24"/>
                <w:lang w:val="pt-PT"/>
              </w:rPr>
              <w:t>é permitida a prestação</w:t>
            </w:r>
            <w:r w:rsidRPr="00B52325">
              <w:rPr>
                <w:rFonts w:ascii="Times New Roman" w:hAnsi="Times New Roman"/>
                <w:szCs w:val="24"/>
                <w:lang w:val="pt-PT"/>
              </w:rPr>
              <w:t xml:space="preserve">, relativamente </w:t>
            </w:r>
            <w:r w:rsidR="00FF080F" w:rsidRPr="00B52325">
              <w:rPr>
                <w:rFonts w:ascii="Times New Roman" w:hAnsi="Times New Roman"/>
                <w:szCs w:val="24"/>
                <w:lang w:val="pt-PT"/>
              </w:rPr>
              <w:t xml:space="preserve">a vias </w:t>
            </w:r>
            <w:r w:rsidRPr="00B52325">
              <w:rPr>
                <w:rFonts w:ascii="Times New Roman" w:hAnsi="Times New Roman"/>
                <w:szCs w:val="24"/>
                <w:lang w:val="pt-PT"/>
              </w:rPr>
              <w:t xml:space="preserve">fluviais nacionais e internacionais, </w:t>
            </w:r>
            <w:r w:rsidR="00367F00" w:rsidRPr="00B52325">
              <w:rPr>
                <w:rFonts w:ascii="Times New Roman" w:hAnsi="Times New Roman"/>
                <w:szCs w:val="24"/>
                <w:lang w:val="pt-PT"/>
              </w:rPr>
              <w:t xml:space="preserve">de </w:t>
            </w:r>
            <w:r w:rsidRPr="00B52325">
              <w:rPr>
                <w:rFonts w:ascii="Times New Roman" w:hAnsi="Times New Roman"/>
                <w:szCs w:val="24"/>
                <w:lang w:val="pt-PT"/>
              </w:rPr>
              <w:t>serviços de construção,</w:t>
            </w:r>
            <w:r w:rsidR="00FF080F" w:rsidRPr="00B52325">
              <w:rPr>
                <w:rFonts w:ascii="Times New Roman" w:hAnsi="Times New Roman"/>
                <w:szCs w:val="24"/>
                <w:lang w:val="pt-PT"/>
              </w:rPr>
              <w:t xml:space="preserve"> serviços de</w:t>
            </w:r>
            <w:r w:rsidRPr="00B52325">
              <w:rPr>
                <w:rFonts w:ascii="Times New Roman" w:hAnsi="Times New Roman"/>
                <w:szCs w:val="24"/>
                <w:lang w:val="pt-PT"/>
              </w:rPr>
              <w:t xml:space="preserve"> </w:t>
            </w:r>
            <w:r w:rsidR="00CE3A64" w:rsidRPr="00B52325">
              <w:rPr>
                <w:rFonts w:ascii="Times New Roman" w:hAnsi="Times New Roman"/>
                <w:szCs w:val="24"/>
                <w:lang w:val="pt-PT"/>
              </w:rPr>
              <w:t xml:space="preserve">aquisição </w:t>
            </w:r>
            <w:r w:rsidR="00FF080F" w:rsidRPr="00B52325">
              <w:rPr>
                <w:rFonts w:ascii="Times New Roman" w:hAnsi="Times New Roman"/>
                <w:szCs w:val="24"/>
                <w:lang w:val="pt-PT"/>
              </w:rPr>
              <w:t>de</w:t>
            </w:r>
            <w:r w:rsidRPr="00B52325">
              <w:rPr>
                <w:rFonts w:ascii="Times New Roman" w:hAnsi="Times New Roman"/>
                <w:szCs w:val="24"/>
                <w:lang w:val="pt-PT"/>
              </w:rPr>
              <w:t xml:space="preserve"> instalações e equipamentos</w:t>
            </w:r>
            <w:r w:rsidR="00FF080F" w:rsidRPr="00B52325">
              <w:rPr>
                <w:rFonts w:ascii="Times New Roman" w:hAnsi="Times New Roman"/>
                <w:szCs w:val="24"/>
                <w:lang w:val="pt-PT"/>
              </w:rPr>
              <w:t xml:space="preserve"> e serviços de</w:t>
            </w:r>
            <w:r w:rsidRPr="00B52325">
              <w:rPr>
                <w:rFonts w:ascii="Times New Roman" w:hAnsi="Times New Roman"/>
                <w:szCs w:val="24"/>
                <w:lang w:val="pt-PT"/>
              </w:rPr>
              <w:t xml:space="preserve"> manutenção e gestão.  </w:t>
            </w:r>
          </w:p>
          <w:p w:rsidR="002D67D7" w:rsidRDefault="00FF080F" w:rsidP="00E107C8">
            <w:pPr>
              <w:pStyle w:val="a4"/>
              <w:numPr>
                <w:ilvl w:val="0"/>
                <w:numId w:val="84"/>
              </w:numPr>
              <w:spacing w:beforeLines="50" w:before="180"/>
              <w:ind w:leftChars="0" w:left="357" w:hanging="357"/>
              <w:jc w:val="both"/>
              <w:rPr>
                <w:rFonts w:ascii="Times New Roman" w:hAnsi="Times New Roman"/>
                <w:sz w:val="20"/>
                <w:szCs w:val="24"/>
                <w:lang w:val="pt-PT"/>
              </w:rPr>
            </w:pPr>
            <w:r w:rsidRPr="00837465">
              <w:rPr>
                <w:rFonts w:ascii="Times New Roman" w:hAnsi="Times New Roman"/>
                <w:szCs w:val="24"/>
                <w:lang w:val="pt-PT"/>
              </w:rPr>
              <w:t xml:space="preserve">Não </w:t>
            </w:r>
            <w:r>
              <w:rPr>
                <w:rFonts w:ascii="Times New Roman" w:hAnsi="Times New Roman"/>
                <w:szCs w:val="24"/>
                <w:lang w:val="pt-PT"/>
              </w:rPr>
              <w:t>é permitida a prestação</w:t>
            </w:r>
            <w:r w:rsidRPr="00837465" w:rsidDel="00FF080F">
              <w:rPr>
                <w:rFonts w:ascii="Times New Roman" w:hAnsi="Times New Roman"/>
                <w:szCs w:val="24"/>
                <w:lang w:val="pt-PT"/>
              </w:rPr>
              <w:t xml:space="preserve"> </w:t>
            </w:r>
            <w:r w:rsidR="008F3256" w:rsidRPr="00837465">
              <w:rPr>
                <w:rFonts w:ascii="Times New Roman" w:hAnsi="Times New Roman"/>
                <w:szCs w:val="24"/>
                <w:lang w:val="pt-PT"/>
              </w:rPr>
              <w:t>de</w:t>
            </w:r>
            <w:r>
              <w:rPr>
                <w:rFonts w:ascii="Times New Roman" w:hAnsi="Times New Roman"/>
                <w:szCs w:val="24"/>
                <w:lang w:val="pt-PT"/>
              </w:rPr>
              <w:t xml:space="preserve"> serviços de</w:t>
            </w:r>
            <w:r w:rsidR="008F3256" w:rsidRPr="00837465">
              <w:rPr>
                <w:rFonts w:ascii="Times New Roman" w:hAnsi="Times New Roman"/>
                <w:szCs w:val="24"/>
                <w:lang w:val="pt-PT"/>
              </w:rPr>
              <w:t xml:space="preserve"> dragagem para manutenção de </w:t>
            </w:r>
            <w:r>
              <w:rPr>
                <w:rFonts w:ascii="Times New Roman" w:hAnsi="Times New Roman"/>
                <w:szCs w:val="24"/>
                <w:lang w:val="pt-PT"/>
              </w:rPr>
              <w:t>vias</w:t>
            </w:r>
            <w:r w:rsidRPr="00837465">
              <w:rPr>
                <w:rFonts w:ascii="Times New Roman" w:hAnsi="Times New Roman"/>
                <w:szCs w:val="24"/>
                <w:lang w:val="pt-PT"/>
              </w:rPr>
              <w:t xml:space="preserve"> </w:t>
            </w:r>
            <w:r w:rsidR="008F3256" w:rsidRPr="00837465">
              <w:rPr>
                <w:rFonts w:ascii="Times New Roman" w:hAnsi="Times New Roman"/>
                <w:szCs w:val="24"/>
                <w:lang w:val="pt-PT"/>
              </w:rPr>
              <w:t>fluviais.</w:t>
            </w:r>
          </w:p>
          <w:p w:rsidR="002D67D7" w:rsidRDefault="008F3256" w:rsidP="008B756D">
            <w:pPr>
              <w:pStyle w:val="a4"/>
              <w:spacing w:beforeLines="50" w:before="180"/>
              <w:ind w:leftChars="0" w:left="20"/>
              <w:jc w:val="both"/>
              <w:rPr>
                <w:rFonts w:ascii="Times New Roman" w:hAnsi="Times New Roman"/>
                <w:sz w:val="20"/>
                <w:szCs w:val="24"/>
                <w:lang w:val="pt-PT"/>
              </w:rPr>
            </w:pPr>
            <w:r w:rsidRPr="00837465">
              <w:rPr>
                <w:rFonts w:ascii="Times New Roman" w:hAnsi="Times New Roman"/>
                <w:szCs w:val="24"/>
                <w:lang w:val="pt-PT"/>
              </w:rPr>
              <w:t xml:space="preserve">Para efeitos de clarificação, as empreitadas de obras a cargo dos prestadores de serviços de Macau, quer no Interior da China, quer fora do Interior da China, </w:t>
            </w:r>
            <w:r w:rsidR="00FF080F">
              <w:rPr>
                <w:rFonts w:ascii="Times New Roman" w:hAnsi="Times New Roman"/>
                <w:szCs w:val="24"/>
                <w:lang w:val="pt-PT"/>
              </w:rPr>
              <w:t>serão levadas</w:t>
            </w:r>
            <w:r w:rsidRPr="00837465">
              <w:rPr>
                <w:rFonts w:ascii="Times New Roman" w:hAnsi="Times New Roman"/>
                <w:szCs w:val="24"/>
                <w:lang w:val="pt-PT"/>
              </w:rPr>
              <w:t xml:space="preserve"> em consideração para efeitos de avaliação da qualificação da </w:t>
            </w:r>
            <w:r w:rsidR="00FF080F">
              <w:rPr>
                <w:rFonts w:ascii="Times New Roman" w:hAnsi="Times New Roman"/>
                <w:szCs w:val="24"/>
                <w:lang w:val="pt-PT"/>
              </w:rPr>
              <w:t>respectiva</w:t>
            </w:r>
            <w:r w:rsidR="00FF080F" w:rsidRPr="00837465">
              <w:rPr>
                <w:rFonts w:ascii="Times New Roman" w:hAnsi="Times New Roman"/>
                <w:szCs w:val="24"/>
                <w:lang w:val="pt-PT"/>
              </w:rPr>
              <w:t xml:space="preserve"> </w:t>
            </w:r>
            <w:r w:rsidRPr="00837465">
              <w:rPr>
                <w:rFonts w:ascii="Times New Roman" w:hAnsi="Times New Roman"/>
                <w:szCs w:val="24"/>
                <w:lang w:val="pt-PT"/>
              </w:rPr>
              <w:t>empresa de construção estabelecida no Interior da China. Não há limites à proporção d</w:t>
            </w:r>
            <w:r w:rsidR="00FF080F">
              <w:rPr>
                <w:rFonts w:ascii="Times New Roman" w:hAnsi="Times New Roman"/>
                <w:szCs w:val="24"/>
                <w:lang w:val="pt-PT"/>
              </w:rPr>
              <w:t>os</w:t>
            </w:r>
            <w:r w:rsidRPr="00837465">
              <w:rPr>
                <w:rFonts w:ascii="Times New Roman" w:hAnsi="Times New Roman"/>
                <w:szCs w:val="24"/>
                <w:lang w:val="pt-PT"/>
              </w:rPr>
              <w:t xml:space="preserve"> residentes permanentes de Macau que sejam gerentes de projecto, aprovados pelas autoridades competentes para a gestão da qualificação.</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1F3EC4" w:rsidP="005C48D3">
            <w:pPr>
              <w:rPr>
                <w:rFonts w:ascii="Times New Roman" w:hAnsi="Times New Roman" w:cs="Times New Roman"/>
                <w:szCs w:val="24"/>
                <w:lang w:val="pt-PT"/>
              </w:rPr>
            </w:pPr>
            <w:r>
              <w:rPr>
                <w:rFonts w:ascii="Times New Roman" w:hAnsi="Times New Roman" w:cs="Times New Roman"/>
                <w:szCs w:val="24"/>
                <w:lang w:val="pt-PT"/>
              </w:rPr>
              <w:t xml:space="preserve">3. </w:t>
            </w:r>
            <w:r w:rsidR="007155EE" w:rsidRPr="005C48D3">
              <w:rPr>
                <w:rFonts w:ascii="Times New Roman" w:hAnsi="Times New Roman" w:cs="Times New Roman"/>
                <w:szCs w:val="24"/>
                <w:lang w:val="pt-PT"/>
              </w:rPr>
              <w:t xml:space="preserve">Serviços de construção e </w:t>
            </w:r>
            <w:r w:rsidR="00233D96" w:rsidRPr="005C48D3">
              <w:rPr>
                <w:rFonts w:ascii="Times New Roman" w:hAnsi="Times New Roman" w:cs="Times New Roman"/>
                <w:szCs w:val="24"/>
                <w:lang w:val="pt-PT"/>
              </w:rPr>
              <w:t>serviços de engenharia relacionados</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193F9C"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C. </w:t>
            </w:r>
            <w:r w:rsidR="007155EE" w:rsidRPr="00837465">
              <w:rPr>
                <w:rFonts w:ascii="Times New Roman" w:hAnsi="Times New Roman" w:cs="Times New Roman"/>
                <w:szCs w:val="24"/>
                <w:lang w:val="pt-PT"/>
              </w:rPr>
              <w:t>Trabalhos de instalação e de montagem (CPC514+516)</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7155EE"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7155EE"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7155EE">
            <w:pPr>
              <w:jc w:val="both"/>
              <w:rPr>
                <w:rFonts w:ascii="Times New Roman" w:hAnsi="Times New Roman" w:cs="Times New Roman"/>
                <w:szCs w:val="24"/>
                <w:lang w:val="pt-PT"/>
              </w:rPr>
            </w:pPr>
          </w:p>
          <w:p w:rsidR="007155EE" w:rsidRPr="00837465" w:rsidRDefault="007155EE" w:rsidP="007155EE">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7155EE" w:rsidP="007155EE">
            <w:pPr>
              <w:rPr>
                <w:rFonts w:ascii="Times New Roman" w:hAnsi="Times New Roman" w:cs="Times New Roman"/>
                <w:szCs w:val="24"/>
                <w:lang w:val="pt-PT"/>
              </w:rPr>
            </w:pPr>
            <w:r w:rsidRPr="00837465">
              <w:rPr>
                <w:rFonts w:ascii="Times New Roman" w:hAnsi="Times New Roman" w:cs="Times New Roman"/>
                <w:szCs w:val="24"/>
                <w:lang w:val="pt-PT"/>
              </w:rPr>
              <w:t xml:space="preserve">3. Serviços de </w:t>
            </w:r>
            <w:r w:rsidRPr="00233D96">
              <w:rPr>
                <w:rFonts w:ascii="Times New Roman" w:hAnsi="Times New Roman" w:cs="Times New Roman"/>
                <w:szCs w:val="24"/>
                <w:lang w:val="pt-PT"/>
              </w:rPr>
              <w:t>construção e serviços de engenharia relacionados</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193F9C" w:rsidP="00581908">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D. </w:t>
            </w:r>
            <w:r w:rsidR="007155EE" w:rsidRPr="00837465">
              <w:rPr>
                <w:rFonts w:ascii="Times New Roman" w:hAnsi="Times New Roman" w:cs="Times New Roman"/>
                <w:szCs w:val="24"/>
                <w:lang w:val="pt-PT"/>
              </w:rPr>
              <w:t>Trabalhos de conclusão e acabamento de edifícios (CPC517)</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7155EE"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7155EE"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7155EE">
            <w:pPr>
              <w:jc w:val="both"/>
              <w:rPr>
                <w:rFonts w:ascii="Times New Roman" w:hAnsi="Times New Roman" w:cs="Times New Roman"/>
                <w:szCs w:val="24"/>
                <w:lang w:val="pt-PT"/>
              </w:rPr>
            </w:pPr>
          </w:p>
          <w:p w:rsidR="007155EE" w:rsidRPr="00837465" w:rsidRDefault="007155EE" w:rsidP="007155EE">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81908" w:rsidRDefault="007155EE" w:rsidP="007155EE">
            <w:pPr>
              <w:rPr>
                <w:rFonts w:ascii="Times New Roman" w:hAnsi="Times New Roman" w:cs="Times New Roman"/>
                <w:szCs w:val="24"/>
                <w:highlight w:val="yellow"/>
                <w:lang w:val="pt-PT"/>
              </w:rPr>
            </w:pPr>
            <w:r w:rsidRPr="00041419">
              <w:rPr>
                <w:rFonts w:ascii="Times New Roman" w:hAnsi="Times New Roman" w:cs="Times New Roman"/>
                <w:szCs w:val="24"/>
                <w:lang w:val="pt-PT"/>
              </w:rPr>
              <w:t xml:space="preserve">3. Serviços de </w:t>
            </w:r>
            <w:r w:rsidRPr="00233D96">
              <w:rPr>
                <w:rFonts w:ascii="Times New Roman" w:hAnsi="Times New Roman" w:cs="Times New Roman"/>
                <w:szCs w:val="24"/>
                <w:lang w:val="pt-PT"/>
              </w:rPr>
              <w:t>construção e serviços de engenharia relacionados</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5B40C5" w:rsidRDefault="00193F9C" w:rsidP="00581908">
            <w:pPr>
              <w:ind w:firstLineChars="150" w:firstLine="360"/>
              <w:rPr>
                <w:rFonts w:ascii="Times New Roman" w:hAnsi="Times New Roman" w:cs="Times New Roman"/>
                <w:szCs w:val="24"/>
                <w:lang w:val="pt-PT"/>
              </w:rPr>
            </w:pPr>
            <w:r w:rsidRPr="005B40C5">
              <w:rPr>
                <w:rFonts w:ascii="Times New Roman" w:hAnsi="Times New Roman" w:cs="Times New Roman"/>
                <w:szCs w:val="24"/>
                <w:lang w:val="pt-PT"/>
              </w:rPr>
              <w:t xml:space="preserve">E. </w:t>
            </w:r>
            <w:r w:rsidR="007155EE" w:rsidRPr="005B40C5">
              <w:rPr>
                <w:rFonts w:ascii="Times New Roman" w:hAnsi="Times New Roman" w:cs="Times New Roman"/>
                <w:szCs w:val="24"/>
                <w:lang w:val="pt-PT"/>
              </w:rPr>
              <w:t>Outros (CPC511+515+518)</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7155EE"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7155EE"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7155EE">
            <w:pPr>
              <w:jc w:val="both"/>
              <w:rPr>
                <w:rFonts w:ascii="Times New Roman" w:hAnsi="Times New Roman" w:cs="Times New Roman"/>
                <w:szCs w:val="24"/>
                <w:lang w:val="pt-PT"/>
              </w:rPr>
            </w:pPr>
          </w:p>
          <w:p w:rsidR="007155EE" w:rsidRPr="00837465" w:rsidRDefault="007155EE" w:rsidP="007155EE">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5C48D3" w:rsidRDefault="003D2DBF" w:rsidP="005C48D3">
            <w:pPr>
              <w:rPr>
                <w:rFonts w:ascii="Times New Roman" w:hAnsi="Times New Roman" w:cs="Times New Roman"/>
                <w:szCs w:val="24"/>
                <w:lang w:val="pt-PT"/>
              </w:rPr>
            </w:pPr>
            <w:r>
              <w:rPr>
                <w:rFonts w:ascii="Times New Roman" w:hAnsi="Times New Roman" w:cs="Times New Roman"/>
                <w:szCs w:val="24"/>
                <w:lang w:val="pt-PT"/>
              </w:rPr>
              <w:t xml:space="preserve">4. </w:t>
            </w:r>
            <w:r w:rsidR="005A159C" w:rsidRPr="005C48D3">
              <w:rPr>
                <w:rFonts w:ascii="Times New Roman" w:hAnsi="Times New Roman" w:cs="Times New Roman"/>
                <w:szCs w:val="24"/>
                <w:lang w:val="pt-PT"/>
              </w:rPr>
              <w:t>Serviços de distribuição</w:t>
            </w:r>
          </w:p>
        </w:tc>
      </w:tr>
      <w:tr w:rsidR="00DF16EB" w:rsidRPr="00837465" w:rsidTr="00B022C7">
        <w:tc>
          <w:tcPr>
            <w:tcW w:w="1398" w:type="dxa"/>
          </w:tcPr>
          <w:p w:rsidR="00DF16EB" w:rsidRPr="00837465" w:rsidRDefault="00CA62EF" w:rsidP="00B022C7">
            <w:pPr>
              <w:rPr>
                <w:rFonts w:ascii="Times New Roman" w:hAnsi="Times New Roman" w:cs="Times New Roman"/>
                <w:b/>
                <w:szCs w:val="24"/>
                <w:lang w:val="pt-PT"/>
              </w:rPr>
            </w:pPr>
            <w:r>
              <w:rPr>
                <w:rFonts w:ascii="Times New Roman" w:hAnsi="Times New Roman" w:cs="Times New Roman"/>
                <w:b/>
                <w:szCs w:val="24"/>
                <w:lang w:val="pt-PT"/>
              </w:rPr>
              <w:t xml:space="preserve"> </w:t>
            </w: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5A159C" w:rsidP="00E107C8">
            <w:pPr>
              <w:pStyle w:val="a4"/>
              <w:numPr>
                <w:ilvl w:val="0"/>
                <w:numId w:val="70"/>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de agenciamento em regime de comissão (CPC621)</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A159C"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5A159C"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E05D9D" w:rsidRPr="00837465">
              <w:rPr>
                <w:rFonts w:ascii="Times New Roman" w:hAnsi="Times New Roman" w:cs="Times New Roman"/>
                <w:szCs w:val="24"/>
                <w:u w:val="single"/>
                <w:lang w:val="pt-PT"/>
              </w:rPr>
              <w:t>comercial</w:t>
            </w:r>
          </w:p>
          <w:p w:rsidR="00DF16EB" w:rsidRPr="00837465" w:rsidRDefault="00DF16EB" w:rsidP="005A159C">
            <w:pPr>
              <w:jc w:val="both"/>
              <w:rPr>
                <w:rFonts w:ascii="Times New Roman" w:hAnsi="Times New Roman" w:cs="Times New Roman"/>
                <w:szCs w:val="24"/>
                <w:lang w:val="pt-PT"/>
              </w:rPr>
            </w:pPr>
          </w:p>
          <w:p w:rsidR="005A159C" w:rsidRPr="00837465" w:rsidRDefault="005A159C" w:rsidP="005A159C">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8F3256" w:rsidRPr="00837465"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4. Serviços de distribuição</w:t>
            </w:r>
          </w:p>
        </w:tc>
      </w:tr>
      <w:tr w:rsidR="008F3256" w:rsidRPr="00837465"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8F3256" w:rsidRPr="00837465" w:rsidRDefault="008F3256" w:rsidP="00233D96">
            <w:pPr>
              <w:ind w:leftChars="150" w:left="660" w:hangingChars="125" w:hanging="300"/>
              <w:jc w:val="both"/>
              <w:rPr>
                <w:rFonts w:ascii="Times New Roman" w:hAnsi="Times New Roman"/>
                <w:szCs w:val="24"/>
                <w:lang w:val="pt-PT"/>
              </w:rPr>
            </w:pPr>
            <w:r w:rsidRPr="00837465">
              <w:rPr>
                <w:rFonts w:ascii="Times New Roman" w:hAnsi="Times New Roman"/>
                <w:szCs w:val="24"/>
                <w:lang w:val="pt-PT"/>
              </w:rPr>
              <w:t xml:space="preserve">B. </w:t>
            </w:r>
            <w:r w:rsidRPr="005C48D3">
              <w:rPr>
                <w:rFonts w:ascii="Times New Roman" w:hAnsi="Times New Roman"/>
                <w:szCs w:val="24"/>
                <w:lang w:val="pt-PT"/>
              </w:rPr>
              <w:t>Serviços de comércio por grosso (CPC622</w:t>
            </w:r>
            <w:r w:rsidR="005B40C5" w:rsidRPr="005C48D3">
              <w:rPr>
                <w:rFonts w:ascii="Times New Roman" w:hAnsi="Times New Roman"/>
                <w:szCs w:val="24"/>
                <w:lang w:val="pt-PT"/>
              </w:rPr>
              <w:t>,</w:t>
            </w:r>
            <w:r w:rsidRPr="005C48D3">
              <w:rPr>
                <w:rFonts w:ascii="Times New Roman" w:hAnsi="Times New Roman"/>
                <w:szCs w:val="24"/>
                <w:lang w:val="pt-PT"/>
              </w:rPr>
              <w:t xml:space="preserve"> exc</w:t>
            </w:r>
            <w:r w:rsidR="005B40C5" w:rsidRPr="005C48D3">
              <w:rPr>
                <w:rFonts w:ascii="Times New Roman" w:hAnsi="Times New Roman"/>
                <w:szCs w:val="24"/>
                <w:lang w:val="pt-PT"/>
              </w:rPr>
              <w:t>luindo</w:t>
            </w:r>
            <w:r w:rsidRPr="005C48D3">
              <w:rPr>
                <w:rFonts w:ascii="Times New Roman" w:hAnsi="Times New Roman"/>
                <w:szCs w:val="24"/>
                <w:lang w:val="pt-PT"/>
              </w:rPr>
              <w:t xml:space="preserve"> serviços de </w:t>
            </w:r>
            <w:r w:rsidR="00E05D9D" w:rsidRPr="005C48D3">
              <w:rPr>
                <w:rFonts w:ascii="Times New Roman" w:hAnsi="Times New Roman"/>
                <w:szCs w:val="24"/>
                <w:lang w:val="pt-PT"/>
              </w:rPr>
              <w:t>comércio por grosso</w:t>
            </w:r>
            <w:r w:rsidRPr="005C48D3">
              <w:rPr>
                <w:rFonts w:ascii="Times New Roman" w:hAnsi="Times New Roman"/>
                <w:szCs w:val="24"/>
                <w:lang w:val="pt-PT"/>
              </w:rPr>
              <w:t xml:space="preserve"> de objectos culturais)</w:t>
            </w:r>
          </w:p>
        </w:tc>
      </w:tr>
      <w:tr w:rsidR="008F3256" w:rsidRPr="00131914"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837465"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Tratamento nacional</w:t>
            </w:r>
          </w:p>
        </w:tc>
      </w:tr>
      <w:tr w:rsidR="008F3256" w:rsidRPr="00837465" w:rsidTr="000338CE">
        <w:tc>
          <w:tcPr>
            <w:tcW w:w="1398" w:type="dxa"/>
          </w:tcPr>
          <w:p w:rsidR="008F3256" w:rsidRPr="00837465"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37465" w:rsidRDefault="008F3256"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8F3256" w:rsidRDefault="0029728B">
            <w:pPr>
              <w:rPr>
                <w:rFonts w:ascii="Times New Roman" w:hAnsi="Times New Roman"/>
                <w:szCs w:val="24"/>
                <w:u w:val="single"/>
                <w:lang w:val="pt-PT"/>
              </w:rPr>
            </w:pPr>
            <w:r>
              <w:rPr>
                <w:rFonts w:ascii="Times New Roman" w:hAnsi="Times New Roman"/>
                <w:szCs w:val="24"/>
                <w:u w:val="single"/>
                <w:lang w:val="pt-PT"/>
              </w:rPr>
              <w:t>Presença comercial</w:t>
            </w:r>
          </w:p>
          <w:p w:rsidR="0029728B" w:rsidRPr="00837465" w:rsidRDefault="0029728B">
            <w:pPr>
              <w:rPr>
                <w:rFonts w:ascii="Times New Roman" w:hAnsi="Times New Roman"/>
                <w:szCs w:val="24"/>
                <w:u w:val="single"/>
                <w:lang w:val="pt-PT"/>
              </w:rPr>
            </w:pPr>
          </w:p>
          <w:p w:rsidR="002D67D7" w:rsidRPr="0029728B" w:rsidRDefault="0029728B" w:rsidP="005C48D3">
            <w:pPr>
              <w:jc w:val="both"/>
              <w:rPr>
                <w:rFonts w:ascii="Times New Roman" w:hAnsi="Times New Roman"/>
                <w:szCs w:val="24"/>
                <w:lang w:val="pt-PT"/>
              </w:rPr>
            </w:pPr>
            <w:r w:rsidRPr="00837465">
              <w:rPr>
                <w:rFonts w:ascii="Times New Roman" w:hAnsi="Times New Roman" w:cs="Times New Roman"/>
                <w:szCs w:val="24"/>
                <w:lang w:val="pt-PT"/>
              </w:rPr>
              <w:t>Aplicação do tratamento nacional.</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8F3256" w:rsidRPr="00837465" w:rsidTr="000338CE">
        <w:tc>
          <w:tcPr>
            <w:tcW w:w="1398" w:type="dxa"/>
          </w:tcPr>
          <w:p w:rsidR="008F3256" w:rsidRPr="008B756D" w:rsidRDefault="00A34BF8" w:rsidP="000338CE">
            <w:pPr>
              <w:rPr>
                <w:rFonts w:ascii="Times New Roman" w:hAnsi="Times New Roman"/>
                <w:b/>
                <w:szCs w:val="24"/>
                <w:lang w:val="pt-PT"/>
              </w:rPr>
            </w:pPr>
            <w:r w:rsidRPr="008B756D">
              <w:rPr>
                <w:rFonts w:ascii="Times New Roman" w:hAnsi="Times New Roman"/>
                <w:b/>
                <w:szCs w:val="24"/>
                <w:lang w:val="pt-PT"/>
              </w:rPr>
              <w:lastRenderedPageBreak/>
              <w:t>Sector:</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4. Serviços de distribuição</w:t>
            </w:r>
          </w:p>
        </w:tc>
      </w:tr>
      <w:tr w:rsidR="008F3256" w:rsidRPr="00837465" w:rsidTr="000338CE">
        <w:tc>
          <w:tcPr>
            <w:tcW w:w="1398" w:type="dxa"/>
          </w:tcPr>
          <w:p w:rsidR="008F3256" w:rsidRPr="008B756D"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B756D" w:rsidRDefault="00A34BF8" w:rsidP="000338CE">
            <w:pPr>
              <w:rPr>
                <w:rFonts w:ascii="Times New Roman" w:hAnsi="Times New Roman"/>
                <w:b/>
                <w:szCs w:val="24"/>
                <w:lang w:val="pt-PT"/>
              </w:rPr>
            </w:pPr>
            <w:r w:rsidRPr="008B756D">
              <w:rPr>
                <w:rFonts w:ascii="Times New Roman" w:hAnsi="Times New Roman"/>
                <w:b/>
                <w:szCs w:val="24"/>
                <w:lang w:val="pt-PT"/>
              </w:rPr>
              <w:t>Subsector:</w:t>
            </w:r>
          </w:p>
        </w:tc>
        <w:tc>
          <w:tcPr>
            <w:tcW w:w="6978" w:type="dxa"/>
          </w:tcPr>
          <w:p w:rsidR="008F3256" w:rsidRPr="00837465" w:rsidRDefault="008F3256" w:rsidP="004E11B1">
            <w:pPr>
              <w:ind w:leftChars="149" w:left="644" w:hangingChars="119" w:hanging="286"/>
              <w:rPr>
                <w:rFonts w:ascii="Times New Roman" w:hAnsi="Times New Roman"/>
                <w:szCs w:val="24"/>
                <w:lang w:val="pt-PT"/>
              </w:rPr>
            </w:pPr>
            <w:r w:rsidRPr="00837465">
              <w:rPr>
                <w:rFonts w:ascii="Times New Roman" w:hAnsi="Times New Roman"/>
                <w:szCs w:val="24"/>
                <w:lang w:val="pt-PT"/>
              </w:rPr>
              <w:t xml:space="preserve">C. </w:t>
            </w:r>
            <w:r w:rsidRPr="005C48D3">
              <w:rPr>
                <w:rFonts w:ascii="Times New Roman" w:hAnsi="Times New Roman"/>
                <w:szCs w:val="24"/>
                <w:lang w:val="pt-PT"/>
              </w:rPr>
              <w:t>Serviços de comércio a retalho (CPC631+632+6111+6113+6121</w:t>
            </w:r>
            <w:r w:rsidR="005B40C5" w:rsidRPr="005C48D3">
              <w:rPr>
                <w:rFonts w:ascii="Times New Roman" w:hAnsi="Times New Roman"/>
                <w:szCs w:val="24"/>
                <w:lang w:val="pt-PT"/>
              </w:rPr>
              <w:t xml:space="preserve"> e</w:t>
            </w:r>
            <w:r w:rsidR="00292D30" w:rsidRPr="005C48D3">
              <w:rPr>
                <w:rFonts w:ascii="Times New Roman" w:hAnsi="Times New Roman"/>
                <w:szCs w:val="24"/>
                <w:lang w:val="pt-PT"/>
              </w:rPr>
              <w:t>x</w:t>
            </w:r>
            <w:r w:rsidR="005B40C5" w:rsidRPr="005C48D3">
              <w:rPr>
                <w:rFonts w:ascii="Times New Roman" w:hAnsi="Times New Roman"/>
                <w:szCs w:val="24"/>
                <w:lang w:val="pt-PT"/>
              </w:rPr>
              <w:t>cluindo</w:t>
            </w:r>
            <w:r w:rsidRPr="005C48D3">
              <w:rPr>
                <w:rFonts w:ascii="Times New Roman" w:hAnsi="Times New Roman"/>
                <w:szCs w:val="24"/>
                <w:lang w:val="pt-PT"/>
              </w:rPr>
              <w:t xml:space="preserve"> serviços de </w:t>
            </w:r>
            <w:r w:rsidR="00E05D9D" w:rsidRPr="005C48D3">
              <w:rPr>
                <w:rFonts w:ascii="Times New Roman" w:hAnsi="Times New Roman"/>
                <w:szCs w:val="24"/>
                <w:lang w:val="pt-PT"/>
              </w:rPr>
              <w:t>comércio a retalho</w:t>
            </w:r>
            <w:r w:rsidRPr="005C48D3">
              <w:rPr>
                <w:rFonts w:ascii="Times New Roman" w:hAnsi="Times New Roman"/>
                <w:szCs w:val="24"/>
                <w:lang w:val="pt-PT"/>
              </w:rPr>
              <w:t xml:space="preserve"> de </w:t>
            </w:r>
            <w:r w:rsidR="004E11B1" w:rsidRPr="005C48D3">
              <w:rPr>
                <w:rFonts w:ascii="Times New Roman" w:hAnsi="Times New Roman"/>
                <w:szCs w:val="24"/>
                <w:lang w:val="pt-PT"/>
              </w:rPr>
              <w:t>objectos culturais</w:t>
            </w:r>
            <w:r w:rsidRPr="005C48D3">
              <w:rPr>
                <w:rFonts w:ascii="Times New Roman" w:hAnsi="Times New Roman"/>
                <w:szCs w:val="24"/>
                <w:lang w:val="pt-PT"/>
              </w:rPr>
              <w:t>)</w:t>
            </w:r>
          </w:p>
        </w:tc>
      </w:tr>
      <w:tr w:rsidR="008F3256" w:rsidRPr="00131914" w:rsidTr="000338CE">
        <w:tc>
          <w:tcPr>
            <w:tcW w:w="1398" w:type="dxa"/>
          </w:tcPr>
          <w:p w:rsidR="008F3256" w:rsidRPr="008B756D"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837465" w:rsidTr="000338CE">
        <w:tc>
          <w:tcPr>
            <w:tcW w:w="1398" w:type="dxa"/>
          </w:tcPr>
          <w:p w:rsidR="008F3256" w:rsidRPr="008B756D" w:rsidRDefault="00A34BF8" w:rsidP="000338CE">
            <w:pPr>
              <w:rPr>
                <w:rFonts w:ascii="Times New Roman" w:hAnsi="Times New Roman"/>
                <w:b/>
                <w:szCs w:val="24"/>
                <w:lang w:val="pt-PT"/>
              </w:rPr>
            </w:pPr>
            <w:r w:rsidRPr="008B756D">
              <w:rPr>
                <w:rFonts w:ascii="Times New Roman" w:hAnsi="Times New Roman"/>
                <w:b/>
                <w:szCs w:val="24"/>
                <w:lang w:val="pt-PT"/>
              </w:rPr>
              <w:t>Obrigação envolvida:</w:t>
            </w:r>
          </w:p>
        </w:tc>
        <w:tc>
          <w:tcPr>
            <w:tcW w:w="6978" w:type="dxa"/>
          </w:tcPr>
          <w:p w:rsidR="008F3256" w:rsidRPr="00837465" w:rsidRDefault="008F3256" w:rsidP="000338CE">
            <w:pPr>
              <w:rPr>
                <w:rFonts w:ascii="Times New Roman" w:hAnsi="Times New Roman"/>
                <w:szCs w:val="24"/>
                <w:lang w:val="pt-PT"/>
              </w:rPr>
            </w:pPr>
            <w:r w:rsidRPr="00837465">
              <w:rPr>
                <w:rFonts w:ascii="Times New Roman" w:hAnsi="Times New Roman"/>
                <w:szCs w:val="24"/>
                <w:lang w:val="pt-PT"/>
              </w:rPr>
              <w:t>Tratamento nacional</w:t>
            </w:r>
          </w:p>
        </w:tc>
      </w:tr>
      <w:tr w:rsidR="008F3256" w:rsidRPr="00837465" w:rsidTr="000338CE">
        <w:tc>
          <w:tcPr>
            <w:tcW w:w="1398" w:type="dxa"/>
          </w:tcPr>
          <w:p w:rsidR="008F3256" w:rsidRPr="008B756D" w:rsidRDefault="008F3256" w:rsidP="000338CE">
            <w:pPr>
              <w:rPr>
                <w:rFonts w:ascii="Times New Roman" w:hAnsi="Times New Roman"/>
                <w:b/>
                <w:szCs w:val="24"/>
                <w:lang w:val="pt-PT"/>
              </w:rPr>
            </w:pPr>
          </w:p>
        </w:tc>
        <w:tc>
          <w:tcPr>
            <w:tcW w:w="6978" w:type="dxa"/>
          </w:tcPr>
          <w:p w:rsidR="008F3256" w:rsidRPr="00837465" w:rsidRDefault="008F3256" w:rsidP="000338CE">
            <w:pPr>
              <w:rPr>
                <w:rFonts w:ascii="Times New Roman" w:hAnsi="Times New Roman"/>
                <w:szCs w:val="24"/>
                <w:lang w:val="pt-PT"/>
              </w:rPr>
            </w:pPr>
          </w:p>
        </w:tc>
      </w:tr>
      <w:tr w:rsidR="008F3256" w:rsidRPr="00131914" w:rsidTr="000338CE">
        <w:tc>
          <w:tcPr>
            <w:tcW w:w="1398" w:type="dxa"/>
          </w:tcPr>
          <w:p w:rsidR="008F3256" w:rsidRPr="008B756D" w:rsidRDefault="00A34BF8" w:rsidP="000338CE">
            <w:pPr>
              <w:rPr>
                <w:rFonts w:ascii="Times New Roman" w:hAnsi="Times New Roman"/>
                <w:b/>
                <w:szCs w:val="24"/>
                <w:lang w:val="pt-PT"/>
              </w:rPr>
            </w:pPr>
            <w:r w:rsidRPr="008B756D">
              <w:rPr>
                <w:rFonts w:ascii="Times New Roman" w:hAnsi="Times New Roman"/>
                <w:b/>
                <w:szCs w:val="24"/>
                <w:lang w:val="pt-PT"/>
              </w:rPr>
              <w:t>Medidas restritivas reservadas:</w:t>
            </w:r>
          </w:p>
        </w:tc>
        <w:tc>
          <w:tcPr>
            <w:tcW w:w="6978" w:type="dxa"/>
          </w:tcPr>
          <w:p w:rsidR="008F3256" w:rsidRPr="00837465" w:rsidRDefault="008F3256">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8F3256" w:rsidRPr="00837465" w:rsidRDefault="008F3256">
            <w:pPr>
              <w:rPr>
                <w:rFonts w:ascii="Times New Roman" w:hAnsi="Times New Roman"/>
                <w:szCs w:val="24"/>
                <w:u w:val="single"/>
                <w:lang w:val="pt-PT"/>
              </w:rPr>
            </w:pPr>
          </w:p>
          <w:p w:rsidR="002D67D7" w:rsidRPr="005C48D3" w:rsidRDefault="00FF080F" w:rsidP="005C48D3">
            <w:pPr>
              <w:jc w:val="both"/>
              <w:rPr>
                <w:rFonts w:ascii="Times New Roman" w:hAnsi="Times New Roman"/>
                <w:szCs w:val="24"/>
                <w:lang w:val="pt-PT"/>
              </w:rPr>
            </w:pPr>
            <w:r w:rsidRPr="005C48D3">
              <w:rPr>
                <w:rFonts w:ascii="Times New Roman" w:hAnsi="Times New Roman"/>
                <w:szCs w:val="24"/>
                <w:lang w:val="pt-PT"/>
              </w:rPr>
              <w:t>Não é permitida a prestação</w:t>
            </w:r>
            <w:r w:rsidRPr="005C48D3" w:rsidDel="00FF080F">
              <w:rPr>
                <w:rFonts w:ascii="Times New Roman" w:hAnsi="Times New Roman"/>
                <w:szCs w:val="24"/>
                <w:lang w:val="pt-PT"/>
              </w:rPr>
              <w:t xml:space="preserve"> </w:t>
            </w:r>
            <w:r w:rsidRPr="005C48D3">
              <w:rPr>
                <w:rFonts w:ascii="Times New Roman" w:hAnsi="Times New Roman"/>
                <w:szCs w:val="24"/>
                <w:lang w:val="pt-PT"/>
              </w:rPr>
              <w:t xml:space="preserve">de </w:t>
            </w:r>
            <w:r w:rsidR="008F3256" w:rsidRPr="005C48D3">
              <w:rPr>
                <w:rFonts w:ascii="Times New Roman" w:hAnsi="Times New Roman"/>
                <w:szCs w:val="24"/>
                <w:lang w:val="pt-PT"/>
              </w:rPr>
              <w:t>serviços de comércio a retalho de tabaco.</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5A159C" w:rsidP="005A159C">
            <w:pPr>
              <w:rPr>
                <w:rFonts w:ascii="Times New Roman" w:hAnsi="Times New Roman" w:cs="Times New Roman"/>
                <w:szCs w:val="24"/>
                <w:lang w:val="pt-PT"/>
              </w:rPr>
            </w:pPr>
            <w:r w:rsidRPr="00837465">
              <w:rPr>
                <w:rFonts w:ascii="Times New Roman" w:hAnsi="Times New Roman" w:cs="Times New Roman"/>
                <w:szCs w:val="24"/>
                <w:lang w:val="pt-PT"/>
              </w:rPr>
              <w:t>4. Serviços de distribuição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702F94" w:rsidP="00292D30">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 xml:space="preserve">D. </w:t>
            </w:r>
            <w:r w:rsidR="005A159C" w:rsidRPr="00837465">
              <w:rPr>
                <w:rFonts w:ascii="Times New Roman" w:hAnsi="Times New Roman" w:cs="Times New Roman"/>
                <w:szCs w:val="24"/>
                <w:lang w:val="pt-PT"/>
              </w:rPr>
              <w:t>Serviços de franquia comercial (CPC8929)</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A159C"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5A159C"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976BCA" w:rsidRPr="00837465">
              <w:rPr>
                <w:rFonts w:ascii="Times New Roman" w:hAnsi="Times New Roman"/>
                <w:szCs w:val="24"/>
                <w:u w:val="single"/>
                <w:lang w:val="pt-PT"/>
              </w:rPr>
              <w:t>comercial</w:t>
            </w:r>
          </w:p>
          <w:p w:rsidR="00DF16EB" w:rsidRPr="00837465" w:rsidRDefault="00DF16EB" w:rsidP="005A159C">
            <w:pPr>
              <w:jc w:val="both"/>
              <w:rPr>
                <w:rFonts w:ascii="Times New Roman" w:hAnsi="Times New Roman" w:cs="Times New Roman"/>
                <w:szCs w:val="24"/>
                <w:lang w:val="pt-PT"/>
              </w:rPr>
            </w:pPr>
          </w:p>
          <w:p w:rsidR="005A159C" w:rsidRPr="00837465" w:rsidRDefault="005A159C" w:rsidP="005A159C">
            <w:pPr>
              <w:jc w:val="both"/>
              <w:rPr>
                <w:rFonts w:ascii="Times New Roman" w:hAnsi="Times New Roman" w:cs="Times New Roman"/>
                <w:szCs w:val="24"/>
                <w:lang w:val="pt-PT"/>
              </w:rPr>
            </w:pPr>
            <w:r w:rsidRPr="00837465">
              <w:rPr>
                <w:rFonts w:ascii="Times New Roman" w:hAnsi="Times New Roman" w:cs="Times New Roman"/>
                <w:szCs w:val="24"/>
                <w:lang w:val="pt-PT"/>
              </w:rPr>
              <w:t>Aplicação do tratamento nacional.</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D62618" w:rsidP="00D62618">
            <w:pPr>
              <w:rPr>
                <w:rFonts w:ascii="Times New Roman" w:hAnsi="Times New Roman" w:cs="Times New Roman"/>
                <w:szCs w:val="24"/>
                <w:lang w:val="pt-PT"/>
              </w:rPr>
            </w:pPr>
            <w:r w:rsidRPr="00837465">
              <w:rPr>
                <w:rFonts w:ascii="Times New Roman" w:hAnsi="Times New Roman" w:cs="Times New Roman"/>
                <w:szCs w:val="24"/>
                <w:lang w:val="pt-PT"/>
              </w:rPr>
              <w:t>4. Serviços de distribuição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041419" w:rsidP="00D25E94">
            <w:pPr>
              <w:ind w:leftChars="94" w:left="490" w:hangingChars="110" w:hanging="264"/>
              <w:rPr>
                <w:rFonts w:ascii="Times New Roman" w:hAnsi="Times New Roman" w:cs="Times New Roman"/>
                <w:szCs w:val="24"/>
                <w:lang w:val="pt-PT"/>
              </w:rPr>
            </w:pPr>
            <w:r>
              <w:rPr>
                <w:rFonts w:ascii="Times New Roman" w:hAnsi="Times New Roman" w:cs="Times New Roman" w:hint="eastAsia"/>
                <w:szCs w:val="24"/>
                <w:lang w:val="pt-PT"/>
              </w:rPr>
              <w:t xml:space="preserve">E. </w:t>
            </w:r>
            <w:r w:rsidR="00D62618" w:rsidRPr="00837465">
              <w:rPr>
                <w:rFonts w:ascii="Times New Roman" w:hAnsi="Times New Roman" w:cs="Times New Roman"/>
                <w:szCs w:val="24"/>
                <w:lang w:val="pt-PT"/>
              </w:rPr>
              <w:t>Outros serviços de distribuição (exc</w:t>
            </w:r>
            <w:r w:rsidR="00E239C9" w:rsidRPr="00837465">
              <w:rPr>
                <w:rFonts w:ascii="Times New Roman" w:hAnsi="Times New Roman" w:cs="Times New Roman"/>
                <w:szCs w:val="24"/>
                <w:lang w:val="pt-PT"/>
              </w:rPr>
              <w:t>luindo</w:t>
            </w:r>
            <w:r w:rsidR="00D62618" w:rsidRPr="00837465">
              <w:rPr>
                <w:rFonts w:ascii="Times New Roman" w:hAnsi="Times New Roman" w:cs="Times New Roman"/>
                <w:szCs w:val="24"/>
                <w:lang w:val="pt-PT"/>
              </w:rPr>
              <w:t xml:space="preserve"> leilão de objectos culturais)</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041419"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3A3855"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041419"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8B74F8" w:rsidRPr="00837465" w:rsidRDefault="003A3855">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5C48D3">
            <w:pPr>
              <w:rPr>
                <w:rFonts w:ascii="Times New Roman" w:hAnsi="Times New Roman" w:cs="Times New Roman"/>
                <w:szCs w:val="24"/>
                <w:lang w:val="pt-PT"/>
              </w:rPr>
            </w:pPr>
          </w:p>
          <w:p w:rsidR="00F30373" w:rsidRPr="005C48D3" w:rsidRDefault="006E7D0F" w:rsidP="005C48D3">
            <w:pPr>
              <w:pStyle w:val="a4"/>
              <w:numPr>
                <w:ilvl w:val="0"/>
                <w:numId w:val="49"/>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O</w:t>
            </w:r>
            <w:r w:rsidR="00332D25" w:rsidRPr="00837465">
              <w:rPr>
                <w:rFonts w:ascii="Times New Roman" w:hAnsi="Times New Roman" w:cs="Times New Roman"/>
                <w:szCs w:val="24"/>
                <w:lang w:val="pt-PT"/>
              </w:rPr>
              <w:t xml:space="preserve"> </w:t>
            </w:r>
            <w:r w:rsidRPr="00837465">
              <w:rPr>
                <w:rFonts w:ascii="Times New Roman" w:hAnsi="Times New Roman" w:cs="Times New Roman"/>
                <w:szCs w:val="24"/>
                <w:lang w:val="pt-PT"/>
              </w:rPr>
              <w:t xml:space="preserve">estabelecimento e </w:t>
            </w:r>
            <w:r w:rsidR="008831B4">
              <w:rPr>
                <w:rFonts w:ascii="Times New Roman" w:hAnsi="Times New Roman" w:cs="Times New Roman"/>
                <w:szCs w:val="24"/>
                <w:lang w:val="pt-PT"/>
              </w:rPr>
              <w:t xml:space="preserve">a </w:t>
            </w:r>
            <w:r w:rsidRPr="00837465">
              <w:rPr>
                <w:rFonts w:ascii="Times New Roman" w:hAnsi="Times New Roman" w:cs="Times New Roman"/>
                <w:szCs w:val="24"/>
                <w:lang w:val="pt-PT"/>
              </w:rPr>
              <w:t>exploração de lojas francas</w:t>
            </w:r>
            <w:r w:rsidR="00332D25" w:rsidRPr="00837465">
              <w:rPr>
                <w:rFonts w:ascii="Times New Roman" w:hAnsi="Times New Roman" w:cs="Times New Roman"/>
                <w:szCs w:val="24"/>
                <w:lang w:val="pt-PT"/>
              </w:rPr>
              <w:t xml:space="preserve"> </w:t>
            </w:r>
            <w:r w:rsidR="008831B4">
              <w:rPr>
                <w:rFonts w:ascii="Times New Roman" w:hAnsi="Times New Roman" w:cs="Times New Roman"/>
                <w:szCs w:val="24"/>
                <w:lang w:val="pt-PT"/>
              </w:rPr>
              <w:t xml:space="preserve">ficam </w:t>
            </w:r>
            <w:r w:rsidR="00332D25" w:rsidRPr="00837465">
              <w:rPr>
                <w:rFonts w:ascii="Times New Roman" w:hAnsi="Times New Roman" w:cs="Times New Roman"/>
                <w:szCs w:val="24"/>
                <w:lang w:val="pt-PT"/>
              </w:rPr>
              <w:t>sujeito</w:t>
            </w:r>
            <w:r w:rsidR="008831B4">
              <w:rPr>
                <w:rFonts w:ascii="Times New Roman" w:hAnsi="Times New Roman" w:cs="Times New Roman"/>
                <w:szCs w:val="24"/>
                <w:lang w:val="pt-PT"/>
              </w:rPr>
              <w:t>s</w:t>
            </w:r>
            <w:r w:rsidR="00332D25" w:rsidRPr="00837465">
              <w:rPr>
                <w:rFonts w:ascii="Times New Roman" w:hAnsi="Times New Roman" w:cs="Times New Roman"/>
                <w:szCs w:val="24"/>
                <w:lang w:val="pt-PT"/>
              </w:rPr>
              <w:t xml:space="preserve"> às normas do Interior da China</w:t>
            </w:r>
            <w:r w:rsidRPr="00837465">
              <w:rPr>
                <w:rFonts w:ascii="Times New Roman" w:hAnsi="Times New Roman" w:cs="Times New Roman"/>
                <w:szCs w:val="24"/>
                <w:lang w:val="pt-PT"/>
              </w:rPr>
              <w:t>.</w:t>
            </w:r>
          </w:p>
          <w:p w:rsidR="006E7D0F" w:rsidRPr="00837465" w:rsidRDefault="006E7D0F" w:rsidP="005C48D3">
            <w:pPr>
              <w:pStyle w:val="a4"/>
              <w:numPr>
                <w:ilvl w:val="0"/>
                <w:numId w:val="49"/>
              </w:numPr>
              <w:spacing w:beforeLines="50" w:before="180"/>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Os requerentes da constituição de empresas de venda directa devem possuir experiência, superior a </w:t>
            </w:r>
            <w:r w:rsidR="00893CEB">
              <w:rPr>
                <w:rFonts w:ascii="Times New Roman" w:hAnsi="Times New Roman" w:cs="Times New Roman"/>
                <w:szCs w:val="24"/>
                <w:lang w:val="pt-PT"/>
              </w:rPr>
              <w:t>três</w:t>
            </w:r>
            <w:r w:rsidRPr="00837465">
              <w:rPr>
                <w:rFonts w:ascii="Times New Roman" w:hAnsi="Times New Roman" w:cs="Times New Roman"/>
                <w:szCs w:val="24"/>
                <w:lang w:val="pt-PT"/>
              </w:rPr>
              <w:t xml:space="preserve"> anos, no exercício de actividades de venda directa no exterior. As empresas de venda directa e as suas filiais não podem recrutar pessoal </w:t>
            </w:r>
            <w:r w:rsidR="008831B4" w:rsidRPr="00837465">
              <w:rPr>
                <w:rFonts w:ascii="Times New Roman" w:hAnsi="Times New Roman" w:cs="Times New Roman"/>
                <w:szCs w:val="24"/>
                <w:lang w:val="pt-PT"/>
              </w:rPr>
              <w:t xml:space="preserve">no exterior </w:t>
            </w:r>
            <w:r w:rsidRPr="00837465">
              <w:rPr>
                <w:rFonts w:ascii="Times New Roman" w:hAnsi="Times New Roman" w:cs="Times New Roman"/>
                <w:szCs w:val="24"/>
                <w:lang w:val="pt-PT"/>
              </w:rPr>
              <w:t>para proceder às vendas directas. O pessoal recrutado no exterior não é autorizado a dar formação profissional ao pessoal encarregado d</w:t>
            </w:r>
            <w:r w:rsidR="008831B4">
              <w:rPr>
                <w:rFonts w:ascii="Times New Roman" w:hAnsi="Times New Roman" w:cs="Times New Roman"/>
                <w:szCs w:val="24"/>
                <w:lang w:val="pt-PT"/>
              </w:rPr>
              <w:t>a</w:t>
            </w:r>
            <w:r w:rsidRPr="00837465">
              <w:rPr>
                <w:rFonts w:ascii="Times New Roman" w:hAnsi="Times New Roman" w:cs="Times New Roman"/>
                <w:szCs w:val="24"/>
                <w:lang w:val="pt-PT"/>
              </w:rPr>
              <w:t xml:space="preserve"> venda directa.</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5B6E3F" w:rsidP="005B6E3F">
            <w:pPr>
              <w:rPr>
                <w:rFonts w:ascii="Times New Roman" w:hAnsi="Times New Roman" w:cs="Times New Roman"/>
                <w:szCs w:val="24"/>
                <w:lang w:val="pt-PT"/>
              </w:rPr>
            </w:pPr>
            <w:r w:rsidRPr="00837465">
              <w:rPr>
                <w:rFonts w:ascii="Times New Roman" w:hAnsi="Times New Roman" w:cs="Times New Roman"/>
                <w:szCs w:val="24"/>
                <w:lang w:val="pt-PT"/>
              </w:rPr>
              <w:t>5. Serviços de educação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5B6E3F" w:rsidP="00E107C8">
            <w:pPr>
              <w:pStyle w:val="a4"/>
              <w:numPr>
                <w:ilvl w:val="0"/>
                <w:numId w:val="71"/>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de educação primária (CPC921)</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B6E3F"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E97A24" w:rsidRDefault="00DF16EB" w:rsidP="00B022C7">
            <w:pPr>
              <w:rPr>
                <w:rFonts w:ascii="Times New Roman" w:hAnsi="Times New Roman" w:cs="Times New Roman"/>
                <w:b/>
                <w:szCs w:val="24"/>
                <w:lang w:val="pt-PT"/>
              </w:rPr>
            </w:pPr>
            <w:r w:rsidRPr="00E97A24">
              <w:rPr>
                <w:rFonts w:ascii="Times New Roman" w:hAnsi="Times New Roman" w:cs="Times New Roman"/>
                <w:b/>
                <w:szCs w:val="24"/>
                <w:lang w:val="pt-PT"/>
              </w:rPr>
              <w:t>Medidas restritivas reservadas:</w:t>
            </w:r>
          </w:p>
        </w:tc>
        <w:tc>
          <w:tcPr>
            <w:tcW w:w="6978" w:type="dxa"/>
          </w:tcPr>
          <w:p w:rsidR="00DD5656" w:rsidRPr="00E97A24" w:rsidRDefault="005B6E3F">
            <w:pPr>
              <w:rPr>
                <w:rFonts w:ascii="Times New Roman" w:hAnsi="Times New Roman" w:cs="Times New Roman"/>
                <w:szCs w:val="24"/>
                <w:u w:val="single"/>
                <w:lang w:val="pt-PT"/>
              </w:rPr>
            </w:pPr>
            <w:r w:rsidRPr="00E97A24">
              <w:rPr>
                <w:rFonts w:ascii="Times New Roman" w:hAnsi="Times New Roman" w:cs="Times New Roman"/>
                <w:szCs w:val="24"/>
                <w:u w:val="single"/>
                <w:lang w:val="pt-PT"/>
              </w:rPr>
              <w:t>Presença comercial</w:t>
            </w:r>
          </w:p>
          <w:p w:rsidR="00DF16EB" w:rsidRPr="00E97A24" w:rsidRDefault="00DF16EB" w:rsidP="005C48D3">
            <w:pPr>
              <w:rPr>
                <w:rFonts w:ascii="Times New Roman" w:hAnsi="Times New Roman" w:cs="Times New Roman"/>
                <w:szCs w:val="24"/>
                <w:lang w:val="pt-PT"/>
              </w:rPr>
            </w:pPr>
          </w:p>
          <w:p w:rsidR="00F30373" w:rsidRPr="005C48D3" w:rsidRDefault="005B6E3F" w:rsidP="005C48D3">
            <w:pPr>
              <w:pStyle w:val="a4"/>
              <w:numPr>
                <w:ilvl w:val="0"/>
                <w:numId w:val="50"/>
              </w:numPr>
              <w:ind w:leftChars="0"/>
              <w:jc w:val="both"/>
              <w:rPr>
                <w:rFonts w:ascii="Times New Roman" w:hAnsi="Times New Roman" w:cs="Times New Roman"/>
                <w:szCs w:val="24"/>
                <w:lang w:val="pt-PT"/>
              </w:rPr>
            </w:pPr>
            <w:r w:rsidRPr="00E97A24">
              <w:rPr>
                <w:rFonts w:ascii="Times New Roman" w:hAnsi="Times New Roman" w:cs="Times New Roman"/>
                <w:szCs w:val="24"/>
                <w:lang w:val="pt-PT"/>
              </w:rPr>
              <w:t xml:space="preserve">O estabelecimento de escolas e outras instituições de ensino, destinadas principalmente a cidadãos chineses do Interior da China, só é autorizado </w:t>
            </w:r>
            <w:r w:rsidR="008831B4" w:rsidRPr="00E97A24">
              <w:rPr>
                <w:rFonts w:ascii="Times New Roman" w:hAnsi="Times New Roman" w:cs="Times New Roman"/>
                <w:szCs w:val="24"/>
                <w:lang w:val="pt-PT"/>
              </w:rPr>
              <w:t>em regime</w:t>
            </w:r>
            <w:r w:rsidRPr="00E97A24">
              <w:rPr>
                <w:rFonts w:ascii="Times New Roman" w:hAnsi="Times New Roman" w:cs="Times New Roman"/>
                <w:szCs w:val="24"/>
                <w:lang w:val="pt-PT"/>
              </w:rPr>
              <w:t xml:space="preserve"> de cooperação.</w:t>
            </w:r>
          </w:p>
          <w:p w:rsidR="005B6E3F" w:rsidRPr="005C48D3" w:rsidRDefault="005B6E3F" w:rsidP="005C48D3">
            <w:pPr>
              <w:pStyle w:val="a4"/>
              <w:numPr>
                <w:ilvl w:val="0"/>
                <w:numId w:val="50"/>
              </w:numPr>
              <w:spacing w:beforeLines="50" w:before="180"/>
              <w:ind w:leftChars="0"/>
              <w:jc w:val="both"/>
              <w:rPr>
                <w:rFonts w:ascii="Times New Roman" w:hAnsi="Times New Roman" w:cs="Times New Roman"/>
                <w:szCs w:val="24"/>
                <w:lang w:val="pt-PT"/>
              </w:rPr>
            </w:pPr>
            <w:r w:rsidRPr="005C48D3">
              <w:rPr>
                <w:rFonts w:ascii="Times New Roman" w:hAnsi="Times New Roman" w:cs="Times New Roman"/>
                <w:szCs w:val="24"/>
                <w:lang w:val="pt-PT"/>
              </w:rPr>
              <w:t xml:space="preserve">Não é permitido o investimento </w:t>
            </w:r>
            <w:r w:rsidR="002E6409" w:rsidRPr="005C48D3">
              <w:rPr>
                <w:rFonts w:ascii="Times New Roman" w:hAnsi="Times New Roman" w:cs="Times New Roman"/>
                <w:szCs w:val="24"/>
                <w:lang w:val="pt-PT"/>
              </w:rPr>
              <w:t xml:space="preserve">em </w:t>
            </w:r>
            <w:r w:rsidRPr="005C48D3">
              <w:rPr>
                <w:rFonts w:ascii="Times New Roman" w:hAnsi="Times New Roman" w:cs="Times New Roman"/>
                <w:szCs w:val="24"/>
                <w:lang w:val="pt-PT"/>
              </w:rPr>
              <w:t xml:space="preserve">instituições </w:t>
            </w:r>
            <w:r w:rsidR="006D0E8F" w:rsidRPr="005C48D3">
              <w:rPr>
                <w:rFonts w:ascii="Times New Roman" w:hAnsi="Times New Roman" w:cs="Times New Roman"/>
                <w:szCs w:val="24"/>
                <w:lang w:val="pt-PT"/>
              </w:rPr>
              <w:t>d</w:t>
            </w:r>
            <w:r w:rsidR="002F338A" w:rsidRPr="005C48D3">
              <w:rPr>
                <w:rFonts w:ascii="Times New Roman" w:hAnsi="Times New Roman" w:cs="Times New Roman"/>
                <w:szCs w:val="24"/>
                <w:lang w:val="pt-PT"/>
              </w:rPr>
              <w:t>e</w:t>
            </w:r>
            <w:r w:rsidR="006D0E8F" w:rsidRPr="005C48D3">
              <w:rPr>
                <w:rFonts w:ascii="Times New Roman" w:hAnsi="Times New Roman" w:cs="Times New Roman"/>
                <w:szCs w:val="24"/>
                <w:lang w:val="pt-PT"/>
              </w:rPr>
              <w:t xml:space="preserve"> educação obrigatória e </w:t>
            </w:r>
            <w:r w:rsidR="002F338A" w:rsidRPr="005C48D3">
              <w:rPr>
                <w:rFonts w:ascii="Times New Roman" w:hAnsi="Times New Roman" w:cs="Times New Roman"/>
                <w:szCs w:val="24"/>
                <w:lang w:val="pt-PT"/>
              </w:rPr>
              <w:t xml:space="preserve">instituições </w:t>
            </w:r>
            <w:r w:rsidR="008D3AFA" w:rsidRPr="005C48D3">
              <w:rPr>
                <w:rFonts w:ascii="Times New Roman" w:hAnsi="Times New Roman" w:cs="Times New Roman"/>
                <w:szCs w:val="24"/>
                <w:lang w:val="pt-PT"/>
              </w:rPr>
              <w:t>de</w:t>
            </w:r>
            <w:r w:rsidRPr="005C48D3">
              <w:rPr>
                <w:rFonts w:ascii="Times New Roman" w:hAnsi="Times New Roman" w:cs="Times New Roman"/>
                <w:szCs w:val="24"/>
                <w:lang w:val="pt-PT"/>
              </w:rPr>
              <w:t xml:space="preserve"> ensino </w:t>
            </w:r>
            <w:r w:rsidR="008D3AFA" w:rsidRPr="005C48D3">
              <w:rPr>
                <w:rFonts w:ascii="Times New Roman" w:hAnsi="Times New Roman" w:cs="Times New Roman"/>
                <w:szCs w:val="24"/>
                <w:lang w:val="pt-PT"/>
              </w:rPr>
              <w:t>religios</w:t>
            </w:r>
            <w:r w:rsidR="0052620F" w:rsidRPr="005C48D3">
              <w:rPr>
                <w:rFonts w:ascii="Times New Roman" w:hAnsi="Times New Roman" w:cs="Times New Roman"/>
                <w:szCs w:val="24"/>
                <w:lang w:val="pt-PT"/>
              </w:rPr>
              <w:t>o</w:t>
            </w:r>
            <w:r w:rsidRPr="005C48D3">
              <w:rPr>
                <w:rFonts w:ascii="Times New Roman" w:hAnsi="Times New Roman" w:cs="Times New Roman"/>
                <w:szCs w:val="24"/>
                <w:lang w:val="pt-PT"/>
              </w:rPr>
              <w:t>.</w:t>
            </w:r>
          </w:p>
          <w:p w:rsidR="005B6E3F" w:rsidRPr="00E97A24" w:rsidRDefault="005B6E3F" w:rsidP="005C48D3">
            <w:pPr>
              <w:spacing w:beforeLines="50" w:before="180"/>
              <w:jc w:val="both"/>
              <w:rPr>
                <w:rFonts w:ascii="Times New Roman" w:hAnsi="Times New Roman" w:cs="Times New Roman"/>
                <w:szCs w:val="24"/>
                <w:lang w:val="pt-PT"/>
              </w:rPr>
            </w:pPr>
            <w:r w:rsidRPr="00E97A24">
              <w:rPr>
                <w:rFonts w:ascii="Times New Roman" w:hAnsi="Times New Roman" w:cs="Times New Roman"/>
                <w:szCs w:val="24"/>
                <w:lang w:val="pt-PT"/>
              </w:rPr>
              <w:t xml:space="preserve">Para efeitos de clarificação, a </w:t>
            </w:r>
            <w:r w:rsidR="00346A3B" w:rsidRPr="00E97A24">
              <w:rPr>
                <w:rFonts w:ascii="Times New Roman" w:hAnsi="Times New Roman" w:cs="Times New Roman"/>
                <w:szCs w:val="24"/>
                <w:lang w:val="pt-PT"/>
              </w:rPr>
              <w:t>instalação</w:t>
            </w:r>
            <w:r w:rsidR="00D87A5E" w:rsidRPr="00E97A24">
              <w:rPr>
                <w:rFonts w:ascii="Times New Roman" w:hAnsi="Times New Roman" w:cs="Times New Roman"/>
                <w:szCs w:val="24"/>
                <w:lang w:val="pt-PT"/>
              </w:rPr>
              <w:t xml:space="preserve"> de escolas</w:t>
            </w:r>
            <w:r w:rsidR="00D87A5E" w:rsidRPr="00E97A24">
              <w:rPr>
                <w:rFonts w:ascii="Times New Roman" w:eastAsia="SimSun" w:hAnsi="Times New Roman" w:cs="Times New Roman" w:hint="eastAsia"/>
                <w:szCs w:val="24"/>
                <w:lang w:val="pt-PT" w:eastAsia="zh-CN"/>
              </w:rPr>
              <w:t xml:space="preserve"> de capitais </w:t>
            </w:r>
            <w:r w:rsidR="00A34BF8" w:rsidRPr="00E97A24">
              <w:rPr>
                <w:rFonts w:ascii="Times New Roman" w:eastAsia="SimSun" w:hAnsi="Times New Roman" w:cs="Times New Roman"/>
                <w:szCs w:val="24"/>
                <w:lang w:val="pt-PT" w:eastAsia="zh-CN"/>
              </w:rPr>
              <w:t>in</w:t>
            </w:r>
            <w:r w:rsidR="00976BCA" w:rsidRPr="00E97A24">
              <w:rPr>
                <w:rFonts w:ascii="Times New Roman" w:eastAsia="SimSun" w:hAnsi="Times New Roman" w:cs="Times New Roman"/>
                <w:szCs w:val="24"/>
                <w:lang w:val="pt-PT" w:eastAsia="zh-CN"/>
              </w:rPr>
              <w:t xml:space="preserve">teiramente detidos pelos </w:t>
            </w:r>
            <w:r w:rsidR="00D87A5E" w:rsidRPr="00E97A24">
              <w:rPr>
                <w:rFonts w:ascii="Times New Roman" w:eastAsia="SimSun" w:hAnsi="Times New Roman" w:cs="Times New Roman"/>
                <w:szCs w:val="24"/>
                <w:lang w:val="pt-PT" w:eastAsia="zh-CN"/>
              </w:rPr>
              <w:t>próprios</w:t>
            </w:r>
            <w:r w:rsidRPr="00E97A24">
              <w:rPr>
                <w:rFonts w:ascii="Times New Roman" w:hAnsi="Times New Roman" w:cs="Times New Roman"/>
                <w:szCs w:val="24"/>
                <w:lang w:val="pt-PT"/>
              </w:rPr>
              <w:t xml:space="preserve">, na Província de </w:t>
            </w:r>
            <w:proofErr w:type="spellStart"/>
            <w:r w:rsidRPr="00E97A24">
              <w:rPr>
                <w:rFonts w:ascii="Times New Roman" w:hAnsi="Times New Roman" w:cs="Times New Roman"/>
                <w:szCs w:val="24"/>
                <w:lang w:val="pt-PT"/>
              </w:rPr>
              <w:t>Guangdong</w:t>
            </w:r>
            <w:proofErr w:type="spellEnd"/>
            <w:r w:rsidRPr="00E97A24">
              <w:rPr>
                <w:rFonts w:ascii="Times New Roman" w:hAnsi="Times New Roman" w:cs="Times New Roman"/>
                <w:szCs w:val="24"/>
                <w:lang w:val="pt-PT"/>
              </w:rPr>
              <w:t xml:space="preserve">, </w:t>
            </w:r>
            <w:r w:rsidR="00126FB0" w:rsidRPr="00E97A24">
              <w:rPr>
                <w:rFonts w:ascii="Times New Roman" w:hAnsi="Times New Roman" w:cs="Times New Roman"/>
                <w:szCs w:val="24"/>
                <w:lang w:val="pt-PT"/>
              </w:rPr>
              <w:t>destinadas a filhos de estrangeiros com autorização de residência no Interior da China,</w:t>
            </w:r>
            <w:r w:rsidR="00BD7C6D" w:rsidRPr="00E97A24">
              <w:rPr>
                <w:rFonts w:ascii="Times New Roman" w:hAnsi="Times New Roman" w:cs="Times New Roman"/>
                <w:szCs w:val="24"/>
                <w:lang w:val="pt-PT"/>
              </w:rPr>
              <w:t xml:space="preserve"> </w:t>
            </w:r>
            <w:r w:rsidRPr="00E97A24">
              <w:rPr>
                <w:rFonts w:ascii="Times New Roman" w:hAnsi="Times New Roman" w:cs="Times New Roman"/>
                <w:szCs w:val="24"/>
                <w:lang w:val="pt-PT"/>
              </w:rPr>
              <w:t xml:space="preserve">pode ser alargada aos filhos dos chineses ultramarinos e pessoas qualificadas regressadas ao país após estudos realizados no exterior, e que se encontrem a trabalhar na Província de </w:t>
            </w:r>
            <w:proofErr w:type="spellStart"/>
            <w:r w:rsidRPr="00E97A24">
              <w:rPr>
                <w:rFonts w:ascii="Times New Roman" w:hAnsi="Times New Roman" w:cs="Times New Roman"/>
                <w:szCs w:val="24"/>
                <w:lang w:val="pt-PT"/>
              </w:rPr>
              <w:t>Guangdong</w:t>
            </w:r>
            <w:proofErr w:type="spellEnd"/>
            <w:r w:rsidRPr="00E97A24">
              <w:rPr>
                <w:rFonts w:ascii="Times New Roman" w:hAnsi="Times New Roman" w:cs="Times New Roman"/>
                <w:szCs w:val="24"/>
                <w:lang w:val="pt-PT"/>
              </w:rPr>
              <w:t>.</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5B6E3F" w:rsidP="005B6E3F">
            <w:pPr>
              <w:rPr>
                <w:rFonts w:ascii="Times New Roman" w:hAnsi="Times New Roman" w:cs="Times New Roman"/>
                <w:szCs w:val="24"/>
                <w:lang w:val="pt-PT"/>
              </w:rPr>
            </w:pPr>
            <w:r w:rsidRPr="00837465">
              <w:rPr>
                <w:rFonts w:ascii="Times New Roman" w:hAnsi="Times New Roman" w:cs="Times New Roman"/>
                <w:szCs w:val="24"/>
                <w:lang w:val="pt-PT"/>
              </w:rPr>
              <w:t>5. Serviços de educação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5B6E3F" w:rsidP="00E107C8">
            <w:pPr>
              <w:pStyle w:val="a4"/>
              <w:numPr>
                <w:ilvl w:val="0"/>
                <w:numId w:val="71"/>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de educação secundária (CPC922)</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B6E3F"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D5656" w:rsidRPr="00837465" w:rsidRDefault="005B6E3F">
            <w:pPr>
              <w:rPr>
                <w:rFonts w:ascii="Times New Roman" w:hAnsi="Times New Roman" w:cs="Times New Roman"/>
                <w:szCs w:val="24"/>
                <w:u w:val="single"/>
                <w:lang w:val="pt-PT"/>
              </w:rPr>
            </w:pPr>
            <w:r w:rsidRPr="00837465">
              <w:rPr>
                <w:rFonts w:ascii="Times New Roman" w:hAnsi="Times New Roman" w:cs="Times New Roman"/>
                <w:szCs w:val="24"/>
                <w:u w:val="single"/>
                <w:lang w:val="pt-PT"/>
              </w:rPr>
              <w:t xml:space="preserve">Presença </w:t>
            </w:r>
            <w:r w:rsidR="00976BCA" w:rsidRPr="00837465">
              <w:rPr>
                <w:rFonts w:ascii="Times New Roman" w:hAnsi="Times New Roman" w:cs="Times New Roman"/>
                <w:szCs w:val="24"/>
                <w:u w:val="single"/>
                <w:lang w:val="pt-PT"/>
              </w:rPr>
              <w:t>comercial</w:t>
            </w:r>
          </w:p>
          <w:p w:rsidR="00DF16EB" w:rsidRPr="00837465" w:rsidRDefault="00DF16EB" w:rsidP="005C48D3">
            <w:pPr>
              <w:rPr>
                <w:rFonts w:ascii="Times New Roman" w:hAnsi="Times New Roman" w:cs="Times New Roman"/>
                <w:szCs w:val="24"/>
                <w:lang w:val="pt-PT"/>
              </w:rPr>
            </w:pPr>
          </w:p>
          <w:p w:rsidR="00F30373" w:rsidRPr="005C48D3" w:rsidRDefault="005B6E3F" w:rsidP="005C48D3">
            <w:pPr>
              <w:pStyle w:val="a4"/>
              <w:numPr>
                <w:ilvl w:val="0"/>
                <w:numId w:val="51"/>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O estabelecimento de escolas e outras instituições de ensino, destinadas principalmente a cidadãos chineses do Interior da China, só é autorizado </w:t>
            </w:r>
            <w:r w:rsidR="00F334BC">
              <w:rPr>
                <w:rFonts w:ascii="Times New Roman" w:hAnsi="Times New Roman" w:cs="Times New Roman"/>
                <w:szCs w:val="24"/>
                <w:lang w:val="pt-PT"/>
              </w:rPr>
              <w:t>em regime</w:t>
            </w:r>
            <w:r w:rsidRPr="00837465">
              <w:rPr>
                <w:rFonts w:ascii="Times New Roman" w:hAnsi="Times New Roman" w:cs="Times New Roman"/>
                <w:szCs w:val="24"/>
                <w:lang w:val="pt-PT"/>
              </w:rPr>
              <w:t xml:space="preserve"> de </w:t>
            </w:r>
            <w:r w:rsidRPr="00821B77">
              <w:rPr>
                <w:rFonts w:ascii="Times New Roman" w:hAnsi="Times New Roman" w:cs="Times New Roman"/>
                <w:szCs w:val="24"/>
                <w:lang w:val="pt-PT"/>
              </w:rPr>
              <w:t>cooperação.</w:t>
            </w:r>
            <w:r w:rsidR="00934E73" w:rsidRPr="00821B77">
              <w:rPr>
                <w:rStyle w:val="a5"/>
                <w:rFonts w:ascii="Times New Roman" w:hAnsi="Times New Roman" w:cs="Times New Roman"/>
                <w:szCs w:val="24"/>
                <w:lang w:val="pt-PT"/>
              </w:rPr>
              <w:footnoteReference w:customMarkFollows="1" w:id="5"/>
              <w:t>1</w:t>
            </w:r>
          </w:p>
          <w:p w:rsidR="00DE6FF6" w:rsidRPr="005C48D3" w:rsidRDefault="008D3AFA" w:rsidP="005C48D3">
            <w:pPr>
              <w:pStyle w:val="a4"/>
              <w:numPr>
                <w:ilvl w:val="0"/>
                <w:numId w:val="51"/>
              </w:numPr>
              <w:spacing w:beforeLines="50" w:before="180"/>
              <w:ind w:leftChars="0"/>
              <w:jc w:val="both"/>
              <w:rPr>
                <w:rFonts w:ascii="Times New Roman" w:hAnsi="Times New Roman" w:cs="Times New Roman"/>
                <w:szCs w:val="24"/>
                <w:lang w:val="pt-PT"/>
              </w:rPr>
            </w:pPr>
            <w:r w:rsidRPr="005C48D3">
              <w:rPr>
                <w:rFonts w:ascii="Times New Roman" w:hAnsi="Times New Roman" w:cs="Times New Roman"/>
                <w:szCs w:val="24"/>
                <w:lang w:val="pt-PT"/>
              </w:rPr>
              <w:t>Não é permitido o investimento em instituições de educação obrigatória e instituições de ensino religios</w:t>
            </w:r>
            <w:r w:rsidR="0052620F" w:rsidRPr="005C48D3">
              <w:rPr>
                <w:rFonts w:ascii="Times New Roman" w:hAnsi="Times New Roman" w:cs="Times New Roman"/>
                <w:szCs w:val="24"/>
                <w:lang w:val="pt-PT"/>
              </w:rPr>
              <w:t>o</w:t>
            </w:r>
            <w:r w:rsidRPr="005C48D3">
              <w:rPr>
                <w:rFonts w:ascii="Times New Roman" w:hAnsi="Times New Roman" w:cs="Times New Roman"/>
                <w:szCs w:val="24"/>
                <w:lang w:val="pt-PT"/>
              </w:rPr>
              <w:t>.</w:t>
            </w:r>
          </w:p>
          <w:p w:rsidR="00DE6FF6" w:rsidRPr="00837465" w:rsidRDefault="00DE6FF6" w:rsidP="005C48D3">
            <w:pPr>
              <w:spacing w:beforeLines="50" w:before="180"/>
              <w:jc w:val="both"/>
              <w:rPr>
                <w:rFonts w:ascii="Times New Roman" w:hAnsi="Times New Roman" w:cs="Times New Roman"/>
                <w:szCs w:val="24"/>
                <w:lang w:val="pt-PT"/>
              </w:rPr>
            </w:pPr>
            <w:r w:rsidRPr="00837465">
              <w:rPr>
                <w:rFonts w:ascii="Times New Roman" w:hAnsi="Times New Roman" w:cs="Times New Roman"/>
                <w:szCs w:val="24"/>
                <w:lang w:val="pt-PT"/>
              </w:rPr>
              <w:t xml:space="preserve">Para efeitos de clarificação, a </w:t>
            </w:r>
            <w:r w:rsidR="00F334BC">
              <w:rPr>
                <w:rFonts w:ascii="Times New Roman" w:hAnsi="Times New Roman" w:cs="Times New Roman"/>
                <w:szCs w:val="24"/>
                <w:lang w:val="pt-PT"/>
              </w:rPr>
              <w:t>instalação</w:t>
            </w:r>
            <w:r w:rsidR="004B7A6E" w:rsidRPr="00837465">
              <w:rPr>
                <w:rFonts w:ascii="Times New Roman" w:hAnsi="Times New Roman" w:cs="Times New Roman"/>
                <w:szCs w:val="24"/>
                <w:lang w:val="pt-PT"/>
              </w:rPr>
              <w:t xml:space="preserve"> de </w:t>
            </w:r>
            <w:r w:rsidR="004B7A6E">
              <w:rPr>
                <w:rFonts w:ascii="Times New Roman" w:hAnsi="Times New Roman" w:cs="Times New Roman"/>
                <w:szCs w:val="24"/>
                <w:lang w:val="pt-PT"/>
              </w:rPr>
              <w:t>escolas</w:t>
            </w:r>
            <w:r w:rsidR="004B7A6E">
              <w:rPr>
                <w:rFonts w:ascii="Times New Roman" w:eastAsia="SimSun" w:hAnsi="Times New Roman" w:cs="Times New Roman" w:hint="eastAsia"/>
                <w:szCs w:val="24"/>
                <w:lang w:val="pt-PT" w:eastAsia="zh-CN"/>
              </w:rPr>
              <w:t xml:space="preserve"> de </w:t>
            </w:r>
            <w:r w:rsidR="00976BCA">
              <w:rPr>
                <w:rFonts w:ascii="Times New Roman" w:eastAsia="SimSun" w:hAnsi="Times New Roman" w:cs="Times New Roman" w:hint="eastAsia"/>
                <w:szCs w:val="24"/>
                <w:lang w:val="pt-PT" w:eastAsia="zh-CN"/>
              </w:rPr>
              <w:t xml:space="preserve">capitais </w:t>
            </w:r>
            <w:r w:rsidR="00976BCA" w:rsidRPr="00976BCA">
              <w:rPr>
                <w:rFonts w:ascii="Times New Roman" w:eastAsia="SimSun" w:hAnsi="Times New Roman" w:cs="Times New Roman"/>
                <w:szCs w:val="24"/>
                <w:lang w:val="pt-PT" w:eastAsia="zh-CN"/>
              </w:rPr>
              <w:t>in</w:t>
            </w:r>
            <w:r w:rsidR="00976BCA">
              <w:rPr>
                <w:rFonts w:ascii="Times New Roman" w:eastAsia="SimSun" w:hAnsi="Times New Roman" w:cs="Times New Roman"/>
                <w:szCs w:val="24"/>
                <w:lang w:val="pt-PT" w:eastAsia="zh-CN"/>
              </w:rPr>
              <w:t>teiramente detidos pelos próprios</w:t>
            </w:r>
            <w:r w:rsidR="008D3AFA">
              <w:rPr>
                <w:rFonts w:ascii="Times New Roman" w:hAnsi="Times New Roman" w:cs="Times New Roman"/>
                <w:szCs w:val="24"/>
                <w:lang w:val="pt-PT"/>
              </w:rPr>
              <w:t xml:space="preserve">, na Província de </w:t>
            </w:r>
            <w:proofErr w:type="spellStart"/>
            <w:r w:rsidR="008D3AFA">
              <w:rPr>
                <w:rFonts w:ascii="Times New Roman" w:hAnsi="Times New Roman" w:cs="Times New Roman"/>
                <w:szCs w:val="24"/>
                <w:lang w:val="pt-PT"/>
              </w:rPr>
              <w:t>Guangdong</w:t>
            </w:r>
            <w:proofErr w:type="spellEnd"/>
            <w:r w:rsidR="008D3AFA">
              <w:rPr>
                <w:rFonts w:ascii="Times New Roman" w:hAnsi="Times New Roman" w:cs="Times New Roman"/>
                <w:szCs w:val="24"/>
                <w:lang w:val="pt-PT"/>
              </w:rPr>
              <w:t>,</w:t>
            </w:r>
            <w:r w:rsidR="008D3AFA">
              <w:rPr>
                <w:rFonts w:ascii="Times New Roman" w:hAnsi="Times New Roman" w:cs="Times New Roman" w:hint="eastAsia"/>
                <w:szCs w:val="24"/>
                <w:lang w:val="pt-PT" w:eastAsia="zh-HK"/>
              </w:rPr>
              <w:t xml:space="preserve"> </w:t>
            </w:r>
            <w:r w:rsidR="00D87A5E" w:rsidRPr="00837465">
              <w:rPr>
                <w:rFonts w:ascii="Times New Roman" w:hAnsi="Times New Roman" w:cs="Times New Roman"/>
                <w:szCs w:val="24"/>
                <w:lang w:val="pt-PT"/>
              </w:rPr>
              <w:t>destinadas a filhos de estrangeiros com autorização de residência no Interior da China,</w:t>
            </w:r>
            <w:r w:rsidR="00C572F3">
              <w:rPr>
                <w:rFonts w:ascii="Times New Roman" w:hAnsi="Times New Roman" w:cs="Times New Roman"/>
                <w:szCs w:val="24"/>
                <w:lang w:val="pt-PT"/>
              </w:rPr>
              <w:t xml:space="preserve"> </w:t>
            </w:r>
            <w:r w:rsidRPr="00837465">
              <w:rPr>
                <w:rFonts w:ascii="Times New Roman" w:hAnsi="Times New Roman" w:cs="Times New Roman"/>
                <w:szCs w:val="24"/>
                <w:lang w:val="pt-PT"/>
              </w:rPr>
              <w:t xml:space="preserve">pode ser alargada aos filhos dos chineses ultramarinos e pessoas qualificadas regressadas ao país após estudos realizados no exterior, e que se encontrem a trabalhar na Província de </w:t>
            </w:r>
            <w:proofErr w:type="spellStart"/>
            <w:r w:rsidRPr="00837465">
              <w:rPr>
                <w:rFonts w:ascii="Times New Roman" w:hAnsi="Times New Roman" w:cs="Times New Roman"/>
                <w:szCs w:val="24"/>
                <w:lang w:val="pt-PT"/>
              </w:rPr>
              <w:t>Guangdong</w:t>
            </w:r>
            <w:proofErr w:type="spellEnd"/>
            <w:r w:rsidRPr="00837465">
              <w:rPr>
                <w:rFonts w:ascii="Times New Roman" w:hAnsi="Times New Roman" w:cs="Times New Roman"/>
                <w:szCs w:val="24"/>
                <w:lang w:val="pt-PT"/>
              </w:rPr>
              <w:t>.</w:t>
            </w: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DE6FF6" w:rsidP="00DE6FF6">
            <w:pPr>
              <w:rPr>
                <w:rFonts w:ascii="Times New Roman" w:hAnsi="Times New Roman" w:cs="Times New Roman"/>
                <w:szCs w:val="24"/>
                <w:lang w:val="pt-PT"/>
              </w:rPr>
            </w:pPr>
            <w:r w:rsidRPr="00837465">
              <w:rPr>
                <w:rFonts w:ascii="Times New Roman" w:hAnsi="Times New Roman" w:cs="Times New Roman"/>
                <w:szCs w:val="24"/>
                <w:lang w:val="pt-PT"/>
              </w:rPr>
              <w:t>5. Serviços de educação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DE6FF6" w:rsidP="00E107C8">
            <w:pPr>
              <w:pStyle w:val="a4"/>
              <w:numPr>
                <w:ilvl w:val="0"/>
                <w:numId w:val="71"/>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de ensino superior (CPC923)</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DE6FF6"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DE6FF6">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pPr>
              <w:jc w:val="both"/>
              <w:rPr>
                <w:rFonts w:ascii="Times New Roman" w:hAnsi="Times New Roman" w:cs="Times New Roman"/>
                <w:szCs w:val="24"/>
                <w:lang w:val="pt-PT"/>
              </w:rPr>
            </w:pPr>
          </w:p>
          <w:p w:rsidR="00F30373" w:rsidRPr="005C48D3" w:rsidRDefault="00DE6FF6" w:rsidP="005C48D3">
            <w:pPr>
              <w:pStyle w:val="a4"/>
              <w:numPr>
                <w:ilvl w:val="0"/>
                <w:numId w:val="52"/>
              </w:numPr>
              <w:ind w:leftChars="0" w:left="357"/>
              <w:jc w:val="both"/>
              <w:rPr>
                <w:rFonts w:ascii="Times New Roman" w:hAnsi="Times New Roman" w:cs="Times New Roman"/>
                <w:szCs w:val="24"/>
                <w:lang w:val="pt-PT"/>
              </w:rPr>
            </w:pPr>
            <w:r w:rsidRPr="00837465">
              <w:rPr>
                <w:rFonts w:ascii="Times New Roman" w:hAnsi="Times New Roman" w:cs="Times New Roman"/>
                <w:szCs w:val="24"/>
                <w:lang w:val="pt-PT"/>
              </w:rPr>
              <w:t xml:space="preserve">O estabelecimento de escolas e outras instituições de ensino, destinadas principalmente a cidadãos chineses do Interior da China, só é autorizado </w:t>
            </w:r>
            <w:r w:rsidR="00F334BC">
              <w:rPr>
                <w:rFonts w:ascii="Times New Roman" w:hAnsi="Times New Roman" w:cs="Times New Roman"/>
                <w:szCs w:val="24"/>
                <w:lang w:val="pt-PT"/>
              </w:rPr>
              <w:t>em regime</w:t>
            </w:r>
            <w:r w:rsidR="00564C79">
              <w:rPr>
                <w:rFonts w:ascii="Times New Roman" w:hAnsi="Times New Roman" w:cs="Times New Roman"/>
                <w:szCs w:val="24"/>
                <w:lang w:val="pt-PT"/>
              </w:rPr>
              <w:t xml:space="preserve"> de </w:t>
            </w:r>
            <w:r w:rsidR="00564C79" w:rsidRPr="00821B77">
              <w:rPr>
                <w:rFonts w:ascii="Times New Roman" w:hAnsi="Times New Roman" w:cs="Times New Roman"/>
                <w:szCs w:val="24"/>
                <w:lang w:val="pt-PT"/>
              </w:rPr>
              <w:t>cooperação</w:t>
            </w:r>
            <w:r w:rsidR="00564C79" w:rsidRPr="00821B77">
              <w:rPr>
                <w:rFonts w:ascii="Times New Roman" w:hAnsi="Times New Roman" w:cs="Times New Roman" w:hint="eastAsia"/>
                <w:szCs w:val="24"/>
                <w:lang w:val="pt-PT" w:eastAsia="zh-HK"/>
              </w:rPr>
              <w:t xml:space="preserve">. </w:t>
            </w:r>
            <w:r w:rsidR="00564C79" w:rsidRPr="00821B77">
              <w:rPr>
                <w:rStyle w:val="a5"/>
                <w:rFonts w:ascii="Times New Roman" w:hAnsi="Times New Roman" w:cs="Times New Roman"/>
                <w:szCs w:val="24"/>
                <w:lang w:val="pt-PT" w:eastAsia="zh-HK"/>
              </w:rPr>
              <w:footnoteReference w:customMarkFollows="1" w:id="6"/>
              <w:t>1</w:t>
            </w:r>
          </w:p>
          <w:p w:rsidR="00DE6FF6" w:rsidRPr="005C48D3" w:rsidRDefault="00DE6FF6" w:rsidP="005C48D3">
            <w:pPr>
              <w:pStyle w:val="a4"/>
              <w:numPr>
                <w:ilvl w:val="0"/>
                <w:numId w:val="52"/>
              </w:numPr>
              <w:spacing w:beforeLines="50" w:before="180"/>
              <w:ind w:leftChars="0" w:left="357"/>
              <w:jc w:val="both"/>
              <w:rPr>
                <w:rFonts w:ascii="Times New Roman" w:hAnsi="Times New Roman" w:cs="Times New Roman"/>
                <w:szCs w:val="24"/>
                <w:lang w:val="pt-PT"/>
              </w:rPr>
            </w:pPr>
            <w:r w:rsidRPr="005C48D3">
              <w:rPr>
                <w:rFonts w:ascii="Times New Roman" w:hAnsi="Times New Roman" w:cs="Times New Roman"/>
                <w:szCs w:val="24"/>
                <w:lang w:val="pt-PT"/>
              </w:rPr>
              <w:t xml:space="preserve">Não é permitido o investimento </w:t>
            </w:r>
            <w:r w:rsidR="007759D8" w:rsidRPr="005C48D3">
              <w:rPr>
                <w:rFonts w:ascii="Times New Roman" w:hAnsi="Times New Roman" w:cs="Times New Roman"/>
                <w:szCs w:val="24"/>
                <w:lang w:val="pt-PT"/>
              </w:rPr>
              <w:t>em instituições de ensino religios</w:t>
            </w:r>
            <w:r w:rsidR="0052620F" w:rsidRPr="005C48D3">
              <w:rPr>
                <w:rFonts w:ascii="Times New Roman" w:hAnsi="Times New Roman" w:cs="Times New Roman"/>
                <w:szCs w:val="24"/>
                <w:lang w:val="pt-PT"/>
              </w:rPr>
              <w:t>o</w:t>
            </w:r>
            <w:r w:rsidRPr="005C48D3">
              <w:rPr>
                <w:rFonts w:ascii="Times New Roman" w:hAnsi="Times New Roman" w:cs="Times New Roman"/>
                <w:szCs w:val="24"/>
                <w:lang w:val="pt-PT"/>
              </w:rPr>
              <w:t>.</w:t>
            </w:r>
          </w:p>
          <w:p w:rsidR="00DE6FF6" w:rsidRPr="00837465" w:rsidRDefault="00DE6FF6" w:rsidP="00DE6FF6">
            <w:pPr>
              <w:jc w:val="both"/>
              <w:rPr>
                <w:rFonts w:ascii="Times New Roman" w:hAnsi="Times New Roman" w:cs="Times New Roman"/>
                <w:szCs w:val="24"/>
                <w:lang w:val="pt-PT"/>
              </w:rPr>
            </w:pP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590975" w:rsidP="00590975">
            <w:pPr>
              <w:rPr>
                <w:rFonts w:ascii="Times New Roman" w:hAnsi="Times New Roman" w:cs="Times New Roman"/>
                <w:szCs w:val="24"/>
                <w:lang w:val="pt-PT"/>
              </w:rPr>
            </w:pPr>
            <w:r w:rsidRPr="00837465">
              <w:rPr>
                <w:rFonts w:ascii="Times New Roman" w:hAnsi="Times New Roman" w:cs="Times New Roman"/>
                <w:szCs w:val="24"/>
                <w:lang w:val="pt-PT"/>
              </w:rPr>
              <w:t>5. Serviços de educação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590975" w:rsidP="00E107C8">
            <w:pPr>
              <w:pStyle w:val="a4"/>
              <w:numPr>
                <w:ilvl w:val="0"/>
                <w:numId w:val="71"/>
              </w:numPr>
              <w:ind w:leftChars="0"/>
              <w:rPr>
                <w:rFonts w:ascii="Times New Roman" w:hAnsi="Times New Roman" w:cs="Times New Roman"/>
                <w:szCs w:val="24"/>
                <w:lang w:val="pt-PT"/>
              </w:rPr>
            </w:pPr>
            <w:r w:rsidRPr="00837465">
              <w:rPr>
                <w:rFonts w:ascii="Times New Roman" w:hAnsi="Times New Roman" w:cs="Times New Roman"/>
                <w:szCs w:val="24"/>
                <w:lang w:val="pt-PT"/>
              </w:rPr>
              <w:t>Serviços de educação de adultos (CPC924)</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90975"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837465" w:rsidRDefault="00590975" w:rsidP="00B022C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DF16EB" w:rsidRPr="00837465" w:rsidRDefault="00DF16EB" w:rsidP="00590975">
            <w:pPr>
              <w:jc w:val="both"/>
              <w:rPr>
                <w:rFonts w:ascii="Times New Roman" w:hAnsi="Times New Roman" w:cs="Times New Roman"/>
                <w:szCs w:val="24"/>
                <w:lang w:val="pt-PT"/>
              </w:rPr>
            </w:pPr>
          </w:p>
          <w:p w:rsidR="00590975" w:rsidRDefault="00590975" w:rsidP="0052620F">
            <w:pPr>
              <w:jc w:val="both"/>
              <w:rPr>
                <w:rFonts w:ascii="Times New Roman" w:hAnsi="Times New Roman" w:cs="Times New Roman"/>
                <w:szCs w:val="24"/>
                <w:lang w:val="pt-PT"/>
              </w:rPr>
            </w:pPr>
            <w:r w:rsidRPr="005C48D3">
              <w:rPr>
                <w:rFonts w:ascii="Times New Roman" w:hAnsi="Times New Roman" w:cs="Times New Roman"/>
                <w:szCs w:val="24"/>
                <w:lang w:val="pt-PT"/>
              </w:rPr>
              <w:t xml:space="preserve">Não é permitido o investimento </w:t>
            </w:r>
            <w:r w:rsidR="00946F41" w:rsidRPr="005C48D3">
              <w:rPr>
                <w:rFonts w:ascii="Times New Roman" w:hAnsi="Times New Roman" w:cs="Times New Roman"/>
                <w:szCs w:val="24"/>
                <w:lang w:val="pt-PT" w:eastAsia="zh-HK"/>
              </w:rPr>
              <w:t xml:space="preserve">em </w:t>
            </w:r>
            <w:r w:rsidRPr="005C48D3">
              <w:rPr>
                <w:rFonts w:ascii="Times New Roman" w:hAnsi="Times New Roman" w:cs="Times New Roman"/>
                <w:szCs w:val="24"/>
                <w:lang w:val="pt-PT"/>
              </w:rPr>
              <w:t>instituições de ensino religios</w:t>
            </w:r>
            <w:r w:rsidR="0052620F" w:rsidRPr="005C48D3">
              <w:rPr>
                <w:rFonts w:ascii="Times New Roman" w:hAnsi="Times New Roman" w:cs="Times New Roman"/>
                <w:szCs w:val="24"/>
                <w:lang w:val="pt-PT" w:eastAsia="zh-HK"/>
              </w:rPr>
              <w:t>o</w:t>
            </w:r>
            <w:r w:rsidRPr="005C48D3">
              <w:rPr>
                <w:rFonts w:ascii="Times New Roman" w:hAnsi="Times New Roman" w:cs="Times New Roman"/>
                <w:szCs w:val="24"/>
                <w:lang w:val="pt-PT"/>
              </w:rPr>
              <w:t>.</w:t>
            </w:r>
          </w:p>
          <w:p w:rsidR="00DD5656" w:rsidRPr="00837465" w:rsidRDefault="00DD5656" w:rsidP="0052620F">
            <w:pPr>
              <w:jc w:val="both"/>
              <w:rPr>
                <w:rFonts w:ascii="Times New Roman" w:hAnsi="Times New Roman" w:cs="Times New Roman"/>
                <w:szCs w:val="24"/>
                <w:lang w:val="pt-PT"/>
              </w:rPr>
            </w:pPr>
          </w:p>
        </w:tc>
      </w:tr>
    </w:tbl>
    <w:p w:rsidR="00BC1115" w:rsidRDefault="00BC1115" w:rsidP="00DF16EB">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DF16EB" w:rsidRPr="00837465" w:rsidRDefault="005C1F9A" w:rsidP="005C1F9A">
            <w:pPr>
              <w:rPr>
                <w:rFonts w:ascii="Times New Roman" w:hAnsi="Times New Roman" w:cs="Times New Roman"/>
                <w:szCs w:val="24"/>
                <w:lang w:val="pt-PT"/>
              </w:rPr>
            </w:pPr>
            <w:r w:rsidRPr="00837465">
              <w:rPr>
                <w:rFonts w:ascii="Times New Roman" w:hAnsi="Times New Roman" w:cs="Times New Roman"/>
                <w:szCs w:val="24"/>
                <w:lang w:val="pt-PT"/>
              </w:rPr>
              <w:t>5. Serviços de educação</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DF16EB" w:rsidRPr="00837465" w:rsidRDefault="005C1F9A" w:rsidP="00E107C8">
            <w:pPr>
              <w:pStyle w:val="a4"/>
              <w:numPr>
                <w:ilvl w:val="0"/>
                <w:numId w:val="71"/>
              </w:numPr>
              <w:ind w:leftChars="0"/>
              <w:rPr>
                <w:rFonts w:ascii="Times New Roman" w:hAnsi="Times New Roman" w:cs="Times New Roman"/>
                <w:szCs w:val="24"/>
                <w:lang w:val="pt-PT"/>
              </w:rPr>
            </w:pPr>
            <w:r w:rsidRPr="00837465">
              <w:rPr>
                <w:rFonts w:ascii="Times New Roman" w:hAnsi="Times New Roman" w:cs="Times New Roman"/>
                <w:szCs w:val="24"/>
                <w:lang w:val="pt-PT"/>
              </w:rPr>
              <w:t>Outros serviços de educação (CPC929)</w:t>
            </w: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DF16EB" w:rsidRPr="00837465" w:rsidRDefault="005C1F9A"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DF16EB" w:rsidRPr="00837465" w:rsidTr="00B022C7">
        <w:tc>
          <w:tcPr>
            <w:tcW w:w="1398" w:type="dxa"/>
          </w:tcPr>
          <w:p w:rsidR="00DF16EB" w:rsidRPr="00837465" w:rsidRDefault="00DF16EB" w:rsidP="00B022C7">
            <w:pPr>
              <w:rPr>
                <w:rFonts w:ascii="Times New Roman" w:hAnsi="Times New Roman" w:cs="Times New Roman"/>
                <w:b/>
                <w:szCs w:val="24"/>
                <w:lang w:val="pt-PT"/>
              </w:rPr>
            </w:pPr>
          </w:p>
        </w:tc>
        <w:tc>
          <w:tcPr>
            <w:tcW w:w="6978" w:type="dxa"/>
          </w:tcPr>
          <w:p w:rsidR="00DF16EB" w:rsidRPr="00837465" w:rsidRDefault="00DF16EB" w:rsidP="00B022C7">
            <w:pPr>
              <w:rPr>
                <w:rFonts w:ascii="Times New Roman" w:hAnsi="Times New Roman" w:cs="Times New Roman"/>
                <w:szCs w:val="24"/>
                <w:lang w:val="pt-PT"/>
              </w:rPr>
            </w:pPr>
          </w:p>
        </w:tc>
      </w:tr>
      <w:tr w:rsidR="00DF16EB" w:rsidRPr="00131914" w:rsidTr="00B022C7">
        <w:tc>
          <w:tcPr>
            <w:tcW w:w="1398" w:type="dxa"/>
          </w:tcPr>
          <w:p w:rsidR="00DF16EB" w:rsidRPr="00837465" w:rsidRDefault="00DF16EB"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DF16EB" w:rsidRPr="00511FF6" w:rsidRDefault="005C1F9A" w:rsidP="00B022C7">
            <w:pPr>
              <w:rPr>
                <w:rFonts w:ascii="Times New Roman" w:hAnsi="Times New Roman" w:cs="Times New Roman"/>
                <w:szCs w:val="24"/>
                <w:u w:val="single"/>
                <w:lang w:val="pt-PT"/>
              </w:rPr>
            </w:pPr>
            <w:r w:rsidRPr="00511FF6">
              <w:rPr>
                <w:rFonts w:ascii="Times New Roman" w:hAnsi="Times New Roman" w:cs="Times New Roman"/>
                <w:szCs w:val="24"/>
                <w:u w:val="single"/>
                <w:lang w:val="pt-PT"/>
              </w:rPr>
              <w:t>Presença comercial</w:t>
            </w:r>
          </w:p>
          <w:p w:rsidR="00DF16EB" w:rsidRPr="00511FF6" w:rsidRDefault="00DF16EB" w:rsidP="005C1F9A">
            <w:pPr>
              <w:jc w:val="both"/>
              <w:rPr>
                <w:rFonts w:ascii="Times New Roman" w:hAnsi="Times New Roman" w:cs="Times New Roman"/>
                <w:szCs w:val="24"/>
                <w:lang w:val="pt-PT"/>
              </w:rPr>
            </w:pPr>
          </w:p>
          <w:p w:rsidR="005C1F9A" w:rsidRPr="00511FF6" w:rsidRDefault="00F939F7" w:rsidP="0052620F">
            <w:pPr>
              <w:jc w:val="both"/>
              <w:rPr>
                <w:rFonts w:ascii="Times New Roman" w:hAnsi="Times New Roman" w:cs="Times New Roman"/>
                <w:szCs w:val="24"/>
                <w:lang w:val="pt-PT"/>
              </w:rPr>
            </w:pPr>
            <w:r w:rsidRPr="005C48D3">
              <w:rPr>
                <w:rFonts w:ascii="Times New Roman" w:hAnsi="Times New Roman" w:cs="Times New Roman"/>
                <w:szCs w:val="24"/>
                <w:lang w:val="pt-PT"/>
              </w:rPr>
              <w:t xml:space="preserve">Não é permitido o investimento </w:t>
            </w:r>
            <w:r w:rsidRPr="005C48D3">
              <w:rPr>
                <w:rFonts w:ascii="Times New Roman" w:hAnsi="Times New Roman" w:cs="Times New Roman"/>
                <w:szCs w:val="24"/>
                <w:lang w:val="pt-PT" w:eastAsia="zh-HK"/>
              </w:rPr>
              <w:t xml:space="preserve">em </w:t>
            </w:r>
            <w:r w:rsidRPr="005C48D3">
              <w:rPr>
                <w:rFonts w:ascii="Times New Roman" w:hAnsi="Times New Roman" w:cs="Times New Roman"/>
                <w:szCs w:val="24"/>
                <w:lang w:val="pt-PT"/>
              </w:rPr>
              <w:t>instituições de ensino religios</w:t>
            </w:r>
            <w:r w:rsidR="0052620F" w:rsidRPr="005C48D3">
              <w:rPr>
                <w:rFonts w:ascii="Times New Roman" w:hAnsi="Times New Roman" w:cs="Times New Roman"/>
                <w:szCs w:val="24"/>
                <w:lang w:val="pt-PT" w:eastAsia="zh-HK"/>
              </w:rPr>
              <w:t>o</w:t>
            </w:r>
            <w:r w:rsidRPr="005C48D3">
              <w:rPr>
                <w:rFonts w:ascii="Times New Roman" w:hAnsi="Times New Roman" w:cs="Times New Roman"/>
                <w:szCs w:val="24"/>
                <w:lang w:val="pt-PT"/>
              </w:rPr>
              <w:t>.</w:t>
            </w: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047647" w:rsidRPr="00131914" w:rsidTr="000338CE">
        <w:tc>
          <w:tcPr>
            <w:tcW w:w="1398" w:type="dxa"/>
          </w:tcPr>
          <w:p w:rsidR="00047647" w:rsidRPr="00837465" w:rsidRDefault="00047647"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047647" w:rsidRPr="00837465" w:rsidRDefault="00047647">
            <w:pPr>
              <w:rPr>
                <w:rFonts w:ascii="Times New Roman" w:hAnsi="Times New Roman"/>
                <w:szCs w:val="24"/>
                <w:lang w:val="pt-PT"/>
              </w:rPr>
            </w:pPr>
            <w:r w:rsidRPr="00837465">
              <w:rPr>
                <w:rFonts w:ascii="Times New Roman" w:hAnsi="Times New Roman"/>
                <w:szCs w:val="24"/>
                <w:lang w:val="pt-PT"/>
              </w:rPr>
              <w:t xml:space="preserve">6. </w:t>
            </w:r>
            <w:r w:rsidRPr="00837465">
              <w:rPr>
                <w:rFonts w:ascii="Times New Roman" w:eastAsia="新細明體" w:hAnsi="Times New Roman"/>
                <w:szCs w:val="24"/>
                <w:lang w:val="pt-PT"/>
              </w:rPr>
              <w:t>Serviços de gestão do ambiente</w:t>
            </w:r>
          </w:p>
        </w:tc>
      </w:tr>
      <w:tr w:rsidR="00047647" w:rsidRPr="00131914" w:rsidTr="000338CE">
        <w:tc>
          <w:tcPr>
            <w:tcW w:w="1398" w:type="dxa"/>
          </w:tcPr>
          <w:p w:rsidR="00047647" w:rsidRPr="00837465" w:rsidRDefault="00047647" w:rsidP="000338CE">
            <w:pPr>
              <w:rPr>
                <w:rFonts w:ascii="Times New Roman" w:hAnsi="Times New Roman"/>
                <w:b/>
                <w:szCs w:val="24"/>
                <w:lang w:val="pt-PT"/>
              </w:rPr>
            </w:pPr>
          </w:p>
        </w:tc>
        <w:tc>
          <w:tcPr>
            <w:tcW w:w="6978" w:type="dxa"/>
          </w:tcPr>
          <w:p w:rsidR="00047647" w:rsidRPr="00837465" w:rsidRDefault="00047647" w:rsidP="000338CE">
            <w:pPr>
              <w:rPr>
                <w:rFonts w:ascii="Times New Roman" w:hAnsi="Times New Roman"/>
                <w:szCs w:val="24"/>
                <w:lang w:val="pt-PT"/>
              </w:rPr>
            </w:pPr>
          </w:p>
        </w:tc>
      </w:tr>
      <w:tr w:rsidR="00047647" w:rsidRPr="00131914" w:rsidTr="000338CE">
        <w:tc>
          <w:tcPr>
            <w:tcW w:w="1398" w:type="dxa"/>
          </w:tcPr>
          <w:p w:rsidR="00047647" w:rsidRPr="00837465" w:rsidRDefault="00047647"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047647" w:rsidRPr="00837465" w:rsidRDefault="00047647">
            <w:pPr>
              <w:ind w:firstLineChars="150" w:firstLine="360"/>
              <w:rPr>
                <w:rFonts w:ascii="Times New Roman" w:hAnsi="Times New Roman"/>
                <w:szCs w:val="24"/>
                <w:lang w:val="pt-PT"/>
              </w:rPr>
            </w:pPr>
            <w:r w:rsidRPr="00837465">
              <w:rPr>
                <w:rFonts w:ascii="Times New Roman" w:hAnsi="Times New Roman"/>
                <w:szCs w:val="24"/>
                <w:lang w:val="pt-PT"/>
              </w:rPr>
              <w:t xml:space="preserve">A. </w:t>
            </w:r>
            <w:r w:rsidRPr="00837465">
              <w:rPr>
                <w:rFonts w:ascii="Times New Roman" w:eastAsia="新細明體" w:hAnsi="Times New Roman"/>
                <w:szCs w:val="24"/>
                <w:lang w:val="pt-PT"/>
              </w:rPr>
              <w:t>Serviços de saneamento (CPC9401)</w:t>
            </w:r>
          </w:p>
        </w:tc>
      </w:tr>
      <w:tr w:rsidR="00047647" w:rsidRPr="00131914" w:rsidTr="000338CE">
        <w:tc>
          <w:tcPr>
            <w:tcW w:w="1398" w:type="dxa"/>
          </w:tcPr>
          <w:p w:rsidR="00047647" w:rsidRPr="00837465" w:rsidRDefault="00047647" w:rsidP="000338CE">
            <w:pPr>
              <w:rPr>
                <w:rFonts w:ascii="Times New Roman" w:hAnsi="Times New Roman"/>
                <w:b/>
                <w:szCs w:val="24"/>
                <w:lang w:val="pt-PT"/>
              </w:rPr>
            </w:pPr>
          </w:p>
        </w:tc>
        <w:tc>
          <w:tcPr>
            <w:tcW w:w="6978" w:type="dxa"/>
          </w:tcPr>
          <w:p w:rsidR="00047647" w:rsidRPr="00837465" w:rsidRDefault="00047647" w:rsidP="000338CE">
            <w:pPr>
              <w:rPr>
                <w:rFonts w:ascii="Times New Roman" w:hAnsi="Times New Roman"/>
                <w:szCs w:val="24"/>
                <w:lang w:val="pt-PT"/>
              </w:rPr>
            </w:pPr>
          </w:p>
        </w:tc>
      </w:tr>
      <w:tr w:rsidR="00047647" w:rsidRPr="00837465" w:rsidTr="000338CE">
        <w:tc>
          <w:tcPr>
            <w:tcW w:w="1398" w:type="dxa"/>
          </w:tcPr>
          <w:p w:rsidR="00047647" w:rsidRPr="00837465" w:rsidRDefault="00047647"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047647" w:rsidRPr="00837465" w:rsidRDefault="00047647" w:rsidP="000338CE">
            <w:pPr>
              <w:rPr>
                <w:rFonts w:ascii="Times New Roman" w:hAnsi="Times New Roman"/>
                <w:szCs w:val="24"/>
                <w:lang w:val="pt-PT"/>
              </w:rPr>
            </w:pPr>
            <w:r w:rsidRPr="00837465">
              <w:rPr>
                <w:rFonts w:ascii="Times New Roman" w:hAnsi="Times New Roman"/>
                <w:szCs w:val="24"/>
                <w:lang w:val="pt-PT"/>
              </w:rPr>
              <w:t>Tratamento nacional</w:t>
            </w:r>
          </w:p>
        </w:tc>
      </w:tr>
      <w:tr w:rsidR="00047647" w:rsidRPr="00837465" w:rsidTr="000338CE">
        <w:tc>
          <w:tcPr>
            <w:tcW w:w="1398" w:type="dxa"/>
          </w:tcPr>
          <w:p w:rsidR="00047647" w:rsidRPr="00837465" w:rsidRDefault="00047647" w:rsidP="000338CE">
            <w:pPr>
              <w:rPr>
                <w:rFonts w:ascii="Times New Roman" w:hAnsi="Times New Roman"/>
                <w:b/>
                <w:szCs w:val="24"/>
                <w:lang w:val="pt-PT"/>
              </w:rPr>
            </w:pPr>
          </w:p>
        </w:tc>
        <w:tc>
          <w:tcPr>
            <w:tcW w:w="6978" w:type="dxa"/>
          </w:tcPr>
          <w:p w:rsidR="00047647" w:rsidRPr="00837465" w:rsidRDefault="00047647" w:rsidP="000338CE">
            <w:pPr>
              <w:rPr>
                <w:rFonts w:ascii="Times New Roman" w:hAnsi="Times New Roman"/>
                <w:szCs w:val="24"/>
                <w:lang w:val="pt-PT"/>
              </w:rPr>
            </w:pPr>
          </w:p>
        </w:tc>
      </w:tr>
      <w:tr w:rsidR="00047647" w:rsidRPr="00131914" w:rsidTr="000338CE">
        <w:tc>
          <w:tcPr>
            <w:tcW w:w="1398" w:type="dxa"/>
          </w:tcPr>
          <w:p w:rsidR="00047647" w:rsidRPr="00837465" w:rsidRDefault="00047647"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047647" w:rsidRPr="00837465" w:rsidRDefault="00047647"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047647" w:rsidRPr="00837465" w:rsidRDefault="00047647" w:rsidP="000338CE">
            <w:pPr>
              <w:rPr>
                <w:rFonts w:ascii="Times New Roman" w:hAnsi="Times New Roman"/>
                <w:szCs w:val="24"/>
                <w:u w:val="single"/>
                <w:lang w:val="pt-PT"/>
              </w:rPr>
            </w:pPr>
          </w:p>
          <w:p w:rsidR="00047647" w:rsidRPr="00837465" w:rsidRDefault="00047647" w:rsidP="000338CE">
            <w:pPr>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837465" w:rsidRDefault="005B27E0">
            <w:pPr>
              <w:rPr>
                <w:rFonts w:ascii="Times New Roman" w:hAnsi="Times New Roman"/>
                <w:szCs w:val="24"/>
                <w:lang w:val="pt-PT"/>
              </w:rPr>
            </w:pPr>
            <w:r w:rsidRPr="00837465">
              <w:rPr>
                <w:rFonts w:ascii="Times New Roman" w:hAnsi="Times New Roman"/>
                <w:szCs w:val="24"/>
                <w:lang w:val="pt-PT"/>
              </w:rPr>
              <w:t xml:space="preserve">6. </w:t>
            </w:r>
            <w:r w:rsidRPr="00837465">
              <w:rPr>
                <w:rFonts w:ascii="Times New Roman" w:eastAsia="新細明體" w:hAnsi="Times New Roman"/>
                <w:szCs w:val="24"/>
                <w:lang w:val="pt-PT"/>
              </w:rPr>
              <w:t>Serviços de gestão do ambiente</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rsidP="00292D30">
            <w:pPr>
              <w:ind w:firstLineChars="150" w:firstLine="360"/>
              <w:rPr>
                <w:rFonts w:ascii="Times New Roman" w:hAnsi="Times New Roman"/>
                <w:szCs w:val="24"/>
                <w:lang w:val="pt-PT"/>
              </w:rPr>
            </w:pPr>
            <w:r w:rsidRPr="00837465">
              <w:rPr>
                <w:rFonts w:ascii="Times New Roman" w:hAnsi="Times New Roman"/>
                <w:szCs w:val="24"/>
                <w:lang w:val="pt-PT"/>
              </w:rPr>
              <w:t xml:space="preserve">B. </w:t>
            </w:r>
            <w:r w:rsidRPr="00837465">
              <w:rPr>
                <w:rFonts w:ascii="Times New Roman" w:eastAsia="新細明體" w:hAnsi="Times New Roman"/>
                <w:szCs w:val="24"/>
                <w:lang w:val="pt-PT"/>
              </w:rPr>
              <w:t>Serviços de disposição de resíduos sólidos (CPC9402)</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5B27E0" w:rsidRPr="00837465" w:rsidRDefault="005B27E0" w:rsidP="000338CE">
            <w:pPr>
              <w:rPr>
                <w:rFonts w:ascii="Times New Roman" w:hAnsi="Times New Roman"/>
                <w:szCs w:val="24"/>
                <w:u w:val="single"/>
                <w:lang w:val="pt-PT"/>
              </w:rPr>
            </w:pPr>
          </w:p>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F145D4" w:rsidRDefault="005B27E0">
            <w:pPr>
              <w:tabs>
                <w:tab w:val="center" w:pos="4153"/>
                <w:tab w:val="right" w:pos="8306"/>
              </w:tabs>
              <w:snapToGrid w:val="0"/>
              <w:rPr>
                <w:rFonts w:ascii="Times New Roman" w:eastAsia="SimSun" w:hAnsi="Times New Roman"/>
                <w:szCs w:val="24"/>
                <w:lang w:val="pt-PT" w:eastAsia="zh-CN"/>
              </w:rPr>
            </w:pPr>
            <w:r w:rsidRPr="00837465">
              <w:rPr>
                <w:rFonts w:ascii="Times New Roman" w:hAnsi="Times New Roman"/>
                <w:szCs w:val="24"/>
                <w:lang w:val="pt-PT"/>
              </w:rPr>
              <w:t xml:space="preserve">6. </w:t>
            </w:r>
            <w:r w:rsidRPr="00837465">
              <w:rPr>
                <w:rFonts w:ascii="Times New Roman" w:eastAsia="新細明體" w:hAnsi="Times New Roman"/>
                <w:szCs w:val="24"/>
                <w:lang w:val="pt-PT"/>
              </w:rPr>
              <w:t>Serviços de gestão do ambiente</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rsidP="00292D30">
            <w:pPr>
              <w:ind w:firstLineChars="150" w:firstLine="360"/>
              <w:rPr>
                <w:rFonts w:ascii="Times New Roman" w:hAnsi="Times New Roman"/>
                <w:szCs w:val="24"/>
                <w:lang w:val="pt-PT"/>
              </w:rPr>
            </w:pPr>
            <w:r w:rsidRPr="00837465">
              <w:rPr>
                <w:rFonts w:ascii="Times New Roman" w:hAnsi="Times New Roman"/>
                <w:szCs w:val="24"/>
                <w:lang w:val="pt-PT"/>
              </w:rPr>
              <w:t xml:space="preserve">C. </w:t>
            </w:r>
            <w:r w:rsidRPr="00837465">
              <w:rPr>
                <w:rFonts w:ascii="Times New Roman" w:eastAsia="新細明體" w:hAnsi="Times New Roman"/>
                <w:szCs w:val="24"/>
                <w:lang w:val="pt-PT"/>
              </w:rPr>
              <w:t xml:space="preserve">Serviços de </w:t>
            </w:r>
            <w:r w:rsidRPr="00837465">
              <w:rPr>
                <w:rFonts w:ascii="Times New Roman" w:hAnsi="Times New Roman"/>
                <w:szCs w:val="24"/>
                <w:lang w:val="pt-PT"/>
              </w:rPr>
              <w:t>saneamento público e similares</w:t>
            </w:r>
            <w:r w:rsidRPr="00837465">
              <w:rPr>
                <w:rFonts w:ascii="Times New Roman" w:eastAsia="新細明體" w:hAnsi="Times New Roman"/>
                <w:szCs w:val="24"/>
                <w:lang w:val="pt-PT"/>
              </w:rPr>
              <w:t xml:space="preserve"> (CPC940</w:t>
            </w:r>
            <w:r w:rsidRPr="00837465">
              <w:rPr>
                <w:rFonts w:ascii="Times New Roman" w:hAnsi="Times New Roman"/>
                <w:szCs w:val="24"/>
                <w:lang w:val="pt-PT"/>
              </w:rPr>
              <w:t>3</w:t>
            </w:r>
            <w:r w:rsidRPr="00837465">
              <w:rPr>
                <w:rFonts w:ascii="Times New Roman" w:eastAsia="新細明體" w:hAnsi="Times New Roman"/>
                <w:szCs w:val="24"/>
                <w:lang w:val="pt-PT"/>
              </w:rPr>
              <w:t>)</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5B27E0" w:rsidRPr="00837465" w:rsidRDefault="005B27E0" w:rsidP="000338CE">
            <w:pPr>
              <w:rPr>
                <w:rFonts w:ascii="Times New Roman" w:hAnsi="Times New Roman"/>
                <w:szCs w:val="24"/>
                <w:u w:val="single"/>
                <w:lang w:val="pt-PT"/>
              </w:rPr>
            </w:pPr>
          </w:p>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5B27E0">
      <w:pPr>
        <w:widowControl/>
        <w:rPr>
          <w:szCs w:val="24"/>
          <w:lang w:val="pt-PT"/>
        </w:rPr>
      </w:pPr>
    </w:p>
    <w:p w:rsidR="002A6E5A" w:rsidRPr="00837465" w:rsidRDefault="002A6E5A" w:rsidP="005B27E0">
      <w:pPr>
        <w:widowControl/>
        <w:rPr>
          <w:szCs w:val="24"/>
          <w:lang w:val="pt-PT"/>
        </w:rPr>
      </w:pPr>
    </w:p>
    <w:p w:rsidR="00BC1115" w:rsidRPr="008B756D" w:rsidRDefault="00BC1115">
      <w:pPr>
        <w:rPr>
          <w:lang w:val="pt-PT"/>
        </w:rPr>
      </w:pPr>
      <w:r w:rsidRPr="008B756D">
        <w:rPr>
          <w:lang w:val="pt-PT"/>
        </w:rPr>
        <w:br w:type="page"/>
      </w:r>
    </w:p>
    <w:tbl>
      <w:tblPr>
        <w:tblW w:w="0" w:type="auto"/>
        <w:tblLook w:val="04A0" w:firstRow="1" w:lastRow="0" w:firstColumn="1" w:lastColumn="0" w:noHBand="0" w:noVBand="1"/>
      </w:tblPr>
      <w:tblGrid>
        <w:gridCol w:w="1398"/>
        <w:gridCol w:w="6978"/>
      </w:tblGrid>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CA75BA" w:rsidRDefault="005B27E0">
            <w:pPr>
              <w:tabs>
                <w:tab w:val="center" w:pos="4153"/>
                <w:tab w:val="right" w:pos="8306"/>
              </w:tabs>
              <w:snapToGrid w:val="0"/>
              <w:rPr>
                <w:rFonts w:ascii="Times New Roman" w:eastAsia="SimSun" w:hAnsi="Times New Roman"/>
                <w:szCs w:val="24"/>
                <w:lang w:val="pt-PT" w:eastAsia="zh-CN"/>
              </w:rPr>
            </w:pPr>
            <w:r w:rsidRPr="00837465">
              <w:rPr>
                <w:rFonts w:ascii="Times New Roman" w:hAnsi="Times New Roman"/>
                <w:szCs w:val="24"/>
                <w:lang w:val="pt-PT"/>
              </w:rPr>
              <w:t xml:space="preserve">6. </w:t>
            </w:r>
            <w:r w:rsidRPr="00837465">
              <w:rPr>
                <w:rFonts w:ascii="Times New Roman" w:eastAsia="新細明體" w:hAnsi="Times New Roman"/>
                <w:szCs w:val="24"/>
                <w:lang w:val="pt-PT"/>
              </w:rPr>
              <w:t>Serviços de gestão do ambiente</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pPr>
              <w:ind w:firstLineChars="150" w:firstLine="360"/>
              <w:rPr>
                <w:rFonts w:ascii="Times New Roman" w:hAnsi="Times New Roman"/>
                <w:szCs w:val="24"/>
                <w:lang w:val="pt-PT"/>
              </w:rPr>
            </w:pPr>
            <w:r w:rsidRPr="00837465">
              <w:rPr>
                <w:rFonts w:ascii="Times New Roman" w:hAnsi="Times New Roman"/>
                <w:szCs w:val="24"/>
                <w:lang w:val="pt-PT"/>
              </w:rPr>
              <w:t xml:space="preserve">D. </w:t>
            </w:r>
            <w:r w:rsidRPr="00837465">
              <w:rPr>
                <w:rFonts w:ascii="Times New Roman" w:eastAsia="新細明體" w:hAnsi="Times New Roman"/>
                <w:szCs w:val="24"/>
                <w:lang w:val="pt-PT"/>
              </w:rPr>
              <w:t>Serviços de limpeza de gases de combustão (CPC9404)</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5B27E0" w:rsidRPr="00837465" w:rsidRDefault="005B27E0" w:rsidP="000338CE">
            <w:pPr>
              <w:rPr>
                <w:rFonts w:ascii="Times New Roman" w:hAnsi="Times New Roman"/>
                <w:szCs w:val="24"/>
                <w:u w:val="single"/>
                <w:lang w:val="pt-PT"/>
              </w:rPr>
            </w:pPr>
          </w:p>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Aplicação do tratamento nacional.</w:t>
            </w:r>
          </w:p>
        </w:tc>
      </w:tr>
    </w:tbl>
    <w:p w:rsidR="005B27E0" w:rsidRPr="00837465" w:rsidRDefault="005B27E0" w:rsidP="005B27E0">
      <w:pPr>
        <w:widowControl/>
        <w:rPr>
          <w:szCs w:val="24"/>
          <w:lang w:val="pt-PT"/>
        </w:rPr>
      </w:pPr>
    </w:p>
    <w:p w:rsidR="005B27E0" w:rsidRDefault="005B27E0" w:rsidP="005B27E0">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837465" w:rsidRDefault="005B27E0">
            <w:pPr>
              <w:rPr>
                <w:rFonts w:ascii="Times New Roman" w:hAnsi="Times New Roman"/>
                <w:szCs w:val="24"/>
                <w:lang w:val="pt-PT"/>
              </w:rPr>
            </w:pPr>
            <w:r w:rsidRPr="00837465">
              <w:rPr>
                <w:rFonts w:ascii="Times New Roman" w:hAnsi="Times New Roman"/>
                <w:szCs w:val="24"/>
                <w:lang w:val="pt-PT"/>
              </w:rPr>
              <w:t xml:space="preserve">6. </w:t>
            </w:r>
            <w:r w:rsidRPr="00837465">
              <w:rPr>
                <w:rFonts w:ascii="Times New Roman" w:eastAsia="新細明體" w:hAnsi="Times New Roman"/>
                <w:szCs w:val="24"/>
                <w:lang w:val="pt-PT"/>
              </w:rPr>
              <w:t>Serviços de gestão do ambiente</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rsidP="00DC13BB">
            <w:pPr>
              <w:ind w:firstLineChars="150" w:firstLine="360"/>
              <w:rPr>
                <w:rFonts w:ascii="Times New Roman" w:hAnsi="Times New Roman"/>
                <w:szCs w:val="24"/>
                <w:lang w:val="pt-PT"/>
              </w:rPr>
            </w:pPr>
            <w:r w:rsidRPr="00837465">
              <w:rPr>
                <w:rFonts w:ascii="Times New Roman" w:hAnsi="Times New Roman"/>
                <w:szCs w:val="24"/>
                <w:lang w:val="pt-PT"/>
              </w:rPr>
              <w:t xml:space="preserve">E. </w:t>
            </w:r>
            <w:r w:rsidRPr="00837465">
              <w:rPr>
                <w:rFonts w:ascii="Times New Roman" w:eastAsia="新細明體" w:hAnsi="Times New Roman"/>
                <w:szCs w:val="24"/>
                <w:lang w:val="pt-PT"/>
              </w:rPr>
              <w:t>Serviços de protecção contra o ruído (CPC9405)</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5B27E0" w:rsidRPr="00837465" w:rsidRDefault="005B27E0" w:rsidP="000338CE">
            <w:pPr>
              <w:rPr>
                <w:rFonts w:ascii="Times New Roman" w:hAnsi="Times New Roman"/>
                <w:szCs w:val="24"/>
                <w:u w:val="single"/>
                <w:lang w:val="pt-PT"/>
              </w:rPr>
            </w:pPr>
          </w:p>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Aplicação do tratamento nacional.</w:t>
            </w:r>
          </w:p>
        </w:tc>
      </w:tr>
    </w:tbl>
    <w:p w:rsidR="005B27E0" w:rsidRPr="00837465" w:rsidRDefault="005B27E0" w:rsidP="005B27E0">
      <w:pPr>
        <w:widowControl/>
        <w:rPr>
          <w:szCs w:val="24"/>
          <w:lang w:val="pt-PT"/>
        </w:rPr>
      </w:pPr>
    </w:p>
    <w:p w:rsidR="005635F5" w:rsidRPr="00837465" w:rsidRDefault="005635F5" w:rsidP="005B27E0">
      <w:pPr>
        <w:widowControl/>
        <w:rPr>
          <w:szCs w:val="24"/>
          <w:lang w:val="pt-PT"/>
        </w:rPr>
      </w:pPr>
    </w:p>
    <w:p w:rsidR="00BC1115" w:rsidRPr="008B756D" w:rsidRDefault="00BC1115">
      <w:pPr>
        <w:rPr>
          <w:lang w:val="pt-PT"/>
        </w:rPr>
      </w:pPr>
      <w:r w:rsidRPr="008B756D">
        <w:rPr>
          <w:lang w:val="pt-PT"/>
        </w:rPr>
        <w:br w:type="page"/>
      </w:r>
    </w:p>
    <w:tbl>
      <w:tblPr>
        <w:tblW w:w="0" w:type="auto"/>
        <w:tblLook w:val="04A0" w:firstRow="1" w:lastRow="0" w:firstColumn="1" w:lastColumn="0" w:noHBand="0" w:noVBand="1"/>
      </w:tblPr>
      <w:tblGrid>
        <w:gridCol w:w="1398"/>
        <w:gridCol w:w="6978"/>
      </w:tblGrid>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837465" w:rsidRDefault="005B27E0">
            <w:pPr>
              <w:rPr>
                <w:rFonts w:ascii="Times New Roman" w:hAnsi="Times New Roman"/>
                <w:szCs w:val="24"/>
                <w:lang w:val="pt-PT"/>
              </w:rPr>
            </w:pPr>
            <w:r w:rsidRPr="00837465">
              <w:rPr>
                <w:rFonts w:ascii="Times New Roman" w:hAnsi="Times New Roman"/>
                <w:szCs w:val="24"/>
                <w:lang w:val="pt-PT"/>
              </w:rPr>
              <w:t xml:space="preserve">6. </w:t>
            </w:r>
            <w:r w:rsidRPr="00837465">
              <w:rPr>
                <w:rFonts w:ascii="Times New Roman" w:eastAsia="新細明體" w:hAnsi="Times New Roman"/>
                <w:szCs w:val="24"/>
                <w:lang w:val="pt-PT"/>
              </w:rPr>
              <w:t>Serviços de gestão do ambiente</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rsidP="00292D30">
            <w:pPr>
              <w:ind w:firstLineChars="150" w:firstLine="360"/>
              <w:rPr>
                <w:rFonts w:ascii="Times New Roman" w:hAnsi="Times New Roman"/>
                <w:szCs w:val="24"/>
                <w:lang w:val="pt-PT"/>
              </w:rPr>
            </w:pPr>
            <w:r w:rsidRPr="00837465">
              <w:rPr>
                <w:rFonts w:ascii="Times New Roman" w:hAnsi="Times New Roman"/>
                <w:szCs w:val="24"/>
                <w:lang w:val="pt-PT"/>
              </w:rPr>
              <w:t xml:space="preserve">F. </w:t>
            </w:r>
            <w:r w:rsidRPr="00837465">
              <w:rPr>
                <w:rFonts w:ascii="Times New Roman" w:eastAsia="新細明體" w:hAnsi="Times New Roman"/>
                <w:szCs w:val="24"/>
                <w:lang w:val="pt-PT"/>
              </w:rPr>
              <w:t>Serviços de protecção da natureza e da paisagem (CPC9406)</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5B27E0" w:rsidRPr="00837465" w:rsidRDefault="005B27E0" w:rsidP="000338CE">
            <w:pPr>
              <w:rPr>
                <w:rFonts w:ascii="Times New Roman" w:hAnsi="Times New Roman"/>
                <w:szCs w:val="24"/>
                <w:u w:val="single"/>
                <w:lang w:val="pt-PT"/>
              </w:rPr>
            </w:pPr>
          </w:p>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Aplicação do tratamento nacional.</w:t>
            </w:r>
          </w:p>
        </w:tc>
      </w:tr>
    </w:tbl>
    <w:p w:rsidR="005B27E0" w:rsidRPr="00837465" w:rsidRDefault="005B27E0" w:rsidP="005B27E0">
      <w:pPr>
        <w:widowControl/>
        <w:rPr>
          <w:szCs w:val="24"/>
          <w:lang w:val="pt-PT"/>
        </w:rPr>
      </w:pPr>
    </w:p>
    <w:p w:rsidR="005B27E0" w:rsidRDefault="005B27E0" w:rsidP="005B27E0">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837465" w:rsidRDefault="005B27E0">
            <w:pPr>
              <w:rPr>
                <w:rFonts w:ascii="Times New Roman" w:hAnsi="Times New Roman"/>
                <w:szCs w:val="24"/>
                <w:lang w:val="pt-PT"/>
              </w:rPr>
            </w:pPr>
            <w:r w:rsidRPr="00837465">
              <w:rPr>
                <w:rFonts w:ascii="Times New Roman" w:eastAsia="新細明體" w:hAnsi="Times New Roman"/>
                <w:szCs w:val="24"/>
                <w:lang w:val="pt-PT"/>
              </w:rPr>
              <w:t>6. Serviços de gestão do ambiente</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2D67D7" w:rsidRDefault="005B27E0" w:rsidP="008B756D">
            <w:pPr>
              <w:ind w:firstLineChars="150" w:firstLine="360"/>
              <w:rPr>
                <w:rFonts w:ascii="Times New Roman" w:hAnsi="Times New Roman"/>
                <w:szCs w:val="24"/>
                <w:lang w:val="pt-PT"/>
              </w:rPr>
            </w:pPr>
            <w:r w:rsidRPr="00837465">
              <w:rPr>
                <w:rFonts w:ascii="Times New Roman" w:hAnsi="Times New Roman"/>
                <w:szCs w:val="24"/>
                <w:lang w:val="pt-PT"/>
              </w:rPr>
              <w:t xml:space="preserve">G. </w:t>
            </w:r>
            <w:r w:rsidRPr="00837465">
              <w:rPr>
                <w:rFonts w:ascii="Times New Roman" w:eastAsia="新細明體" w:hAnsi="Times New Roman"/>
                <w:szCs w:val="24"/>
                <w:lang w:val="pt-PT"/>
              </w:rPr>
              <w:t>Outros serviços de protecção ambiental (CPC9409)</w:t>
            </w:r>
          </w:p>
        </w:tc>
      </w:tr>
      <w:tr w:rsidR="005B27E0" w:rsidRPr="00131914"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5B27E0" w:rsidRPr="00837465" w:rsidRDefault="005B27E0" w:rsidP="000338CE">
            <w:pPr>
              <w:rPr>
                <w:rFonts w:ascii="Times New Roman" w:hAnsi="Times New Roman"/>
                <w:szCs w:val="24"/>
                <w:u w:val="single"/>
                <w:lang w:val="pt-PT"/>
              </w:rPr>
            </w:pPr>
          </w:p>
          <w:p w:rsidR="005B27E0" w:rsidRPr="00837465" w:rsidRDefault="005B27E0" w:rsidP="000338CE">
            <w:pPr>
              <w:pStyle w:val="KWBodytext"/>
              <w:spacing w:before="120"/>
              <w:ind w:firstLineChars="0" w:firstLine="0"/>
              <w:rPr>
                <w:rFonts w:ascii="Times New Roman" w:eastAsia="新細明體" w:hAnsi="Times New Roman"/>
                <w:szCs w:val="24"/>
                <w:lang w:val="pt-PT" w:eastAsia="zh-TW"/>
              </w:rPr>
            </w:pPr>
            <w:r w:rsidRPr="00837465">
              <w:rPr>
                <w:rFonts w:ascii="Times New Roman" w:eastAsia="新細明體" w:hAnsi="Times New Roman"/>
                <w:szCs w:val="24"/>
                <w:lang w:val="pt-PT" w:eastAsia="zh-TW"/>
              </w:rPr>
              <w:t>Aplicação do tratamento nacional.</w:t>
            </w:r>
          </w:p>
        </w:tc>
      </w:tr>
    </w:tbl>
    <w:p w:rsidR="005B27E0" w:rsidRPr="00837465" w:rsidRDefault="005B27E0" w:rsidP="005B27E0">
      <w:pPr>
        <w:rPr>
          <w:szCs w:val="24"/>
          <w:lang w:val="pt-PT"/>
        </w:rPr>
      </w:pPr>
    </w:p>
    <w:p w:rsidR="005B27E0" w:rsidRDefault="005B27E0" w:rsidP="005B27E0">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837465" w:rsidRDefault="005B27E0">
            <w:pPr>
              <w:rPr>
                <w:rFonts w:ascii="Times New Roman" w:hAnsi="Times New Roman"/>
                <w:szCs w:val="24"/>
                <w:lang w:val="pt-PT"/>
              </w:rPr>
            </w:pPr>
            <w:r w:rsidRPr="00837465">
              <w:rPr>
                <w:rFonts w:ascii="Times New Roman" w:eastAsia="新細明體" w:hAnsi="Times New Roman"/>
                <w:szCs w:val="24"/>
                <w:lang w:val="pt-PT"/>
              </w:rPr>
              <w:t>7. Actividades financeiras</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292D30"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rsidP="00292D30">
            <w:pPr>
              <w:ind w:firstLineChars="150" w:firstLine="360"/>
              <w:jc w:val="both"/>
              <w:rPr>
                <w:rFonts w:ascii="Times New Roman" w:hAnsi="Times New Roman"/>
                <w:szCs w:val="24"/>
                <w:lang w:val="pt-PT"/>
              </w:rPr>
            </w:pPr>
            <w:r w:rsidRPr="00837465">
              <w:rPr>
                <w:rFonts w:ascii="Times New Roman" w:hAnsi="Times New Roman"/>
                <w:szCs w:val="24"/>
                <w:lang w:val="pt-PT"/>
              </w:rPr>
              <w:t xml:space="preserve">A. </w:t>
            </w:r>
            <w:r w:rsidRPr="00837465">
              <w:rPr>
                <w:rFonts w:ascii="Times New Roman" w:eastAsia="新細明體" w:hAnsi="Times New Roman"/>
                <w:szCs w:val="24"/>
                <w:lang w:val="pt-PT"/>
              </w:rPr>
              <w:t>Todos os tipos de seguros e serviços conexos (CPC812)</w:t>
            </w:r>
          </w:p>
          <w:p w:rsidR="005B27E0" w:rsidRPr="00837465" w:rsidRDefault="005B27E0" w:rsidP="00292D30">
            <w:pPr>
              <w:spacing w:before="80" w:after="120" w:line="400" w:lineRule="exact"/>
              <w:ind w:leftChars="278" w:left="1027" w:hangingChars="150" w:hanging="360"/>
              <w:jc w:val="both"/>
              <w:rPr>
                <w:rFonts w:ascii="Times New Roman" w:eastAsia="新細明體" w:hAnsi="Times New Roman"/>
                <w:szCs w:val="24"/>
                <w:lang w:val="pt-PT"/>
              </w:rPr>
            </w:pPr>
            <w:proofErr w:type="gramStart"/>
            <w:r w:rsidRPr="00837465">
              <w:rPr>
                <w:rFonts w:ascii="Times New Roman" w:hAnsi="Times New Roman"/>
                <w:szCs w:val="24"/>
                <w:lang w:val="pt-PT"/>
              </w:rPr>
              <w:t>a</w:t>
            </w:r>
            <w:proofErr w:type="gramEnd"/>
            <w:r w:rsidRPr="00837465">
              <w:rPr>
                <w:rFonts w:ascii="Times New Roman" w:hAnsi="Times New Roman"/>
                <w:szCs w:val="24"/>
                <w:lang w:val="pt-PT"/>
              </w:rPr>
              <w:t xml:space="preserve">. </w:t>
            </w:r>
            <w:r w:rsidRPr="00837465">
              <w:rPr>
                <w:rFonts w:ascii="Times New Roman" w:eastAsia="新細明體" w:hAnsi="Times New Roman"/>
                <w:szCs w:val="24"/>
                <w:lang w:val="pt-PT"/>
              </w:rPr>
              <w:t>Serviços de seguros de vida, seguros contra acidentes e seguros de saúde (CPC8121)</w:t>
            </w:r>
          </w:p>
          <w:p w:rsidR="005B27E0" w:rsidRPr="00837465" w:rsidRDefault="005B27E0" w:rsidP="00292D30">
            <w:pPr>
              <w:spacing w:before="80" w:after="120" w:line="400" w:lineRule="exact"/>
              <w:ind w:leftChars="8" w:left="19" w:firstLineChars="270" w:firstLine="64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b</w:t>
            </w:r>
            <w:proofErr w:type="gramEnd"/>
            <w:r w:rsidRPr="00837465">
              <w:rPr>
                <w:rFonts w:ascii="Times New Roman" w:eastAsia="新細明體" w:hAnsi="Times New Roman"/>
                <w:szCs w:val="24"/>
                <w:lang w:val="pt-PT"/>
              </w:rPr>
              <w:t>. Serviços de seguros não vida (CPC8129)</w:t>
            </w:r>
          </w:p>
          <w:p w:rsidR="005B27E0" w:rsidRPr="00837465" w:rsidRDefault="005B27E0" w:rsidP="00292D30">
            <w:pPr>
              <w:spacing w:before="80" w:after="120" w:line="400" w:lineRule="exact"/>
              <w:ind w:leftChars="8" w:left="19" w:firstLineChars="270" w:firstLine="64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c</w:t>
            </w:r>
            <w:proofErr w:type="gramEnd"/>
            <w:r w:rsidRPr="00837465">
              <w:rPr>
                <w:rFonts w:ascii="Times New Roman" w:eastAsia="新細明體" w:hAnsi="Times New Roman"/>
                <w:szCs w:val="24"/>
                <w:lang w:val="pt-PT"/>
              </w:rPr>
              <w:t>. Serviços de resseguros e retrocessão (CPC81299)</w:t>
            </w:r>
          </w:p>
          <w:p w:rsidR="005B27E0" w:rsidRPr="00837465" w:rsidRDefault="005B27E0" w:rsidP="00292D30">
            <w:pPr>
              <w:ind w:leftChars="278" w:left="912" w:hangingChars="102" w:hanging="245"/>
              <w:jc w:val="both"/>
              <w:rPr>
                <w:rFonts w:ascii="Times New Roman" w:hAnsi="Times New Roman"/>
                <w:szCs w:val="24"/>
                <w:lang w:val="pt-PT"/>
              </w:rPr>
            </w:pPr>
            <w:proofErr w:type="gramStart"/>
            <w:r w:rsidRPr="00837465">
              <w:rPr>
                <w:rFonts w:ascii="Times New Roman" w:eastAsia="新細明體" w:hAnsi="Times New Roman"/>
                <w:szCs w:val="24"/>
                <w:lang w:val="pt-PT"/>
              </w:rPr>
              <w:t>d</w:t>
            </w:r>
            <w:proofErr w:type="gramEnd"/>
            <w:r w:rsidRPr="00837465">
              <w:rPr>
                <w:rFonts w:ascii="Times New Roman" w:eastAsia="新細明體" w:hAnsi="Times New Roman"/>
                <w:szCs w:val="24"/>
                <w:lang w:val="pt-PT"/>
              </w:rPr>
              <w:t xml:space="preserve">. Serviços auxiliares de seguros (serviços de corretagem de seguros, agenciamento de seguros, consultadoria, </w:t>
            </w:r>
            <w:proofErr w:type="spellStart"/>
            <w:r w:rsidRPr="00837465">
              <w:rPr>
                <w:rFonts w:ascii="Times New Roman" w:eastAsia="新細明體" w:hAnsi="Times New Roman"/>
                <w:szCs w:val="24"/>
                <w:lang w:val="pt-PT"/>
              </w:rPr>
              <w:t>actuariado</w:t>
            </w:r>
            <w:proofErr w:type="spellEnd"/>
            <w:r w:rsidRPr="00837465">
              <w:rPr>
                <w:rFonts w:ascii="Times New Roman" w:eastAsia="新細明體" w:hAnsi="Times New Roman"/>
                <w:szCs w:val="24"/>
                <w:lang w:val="pt-PT"/>
              </w:rPr>
              <w:t>, etc.) (CPC8140)</w:t>
            </w:r>
          </w:p>
        </w:tc>
      </w:tr>
      <w:tr w:rsidR="005B27E0" w:rsidRPr="00292D30"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5B27E0" w:rsidRPr="00837465" w:rsidRDefault="005B27E0">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2D67D7" w:rsidRDefault="002D67D7" w:rsidP="005C48D3">
            <w:pPr>
              <w:jc w:val="both"/>
              <w:rPr>
                <w:rFonts w:ascii="Times New Roman" w:hAnsi="Times New Roman"/>
                <w:szCs w:val="24"/>
                <w:u w:val="single"/>
                <w:lang w:val="pt-PT"/>
              </w:rPr>
            </w:pPr>
          </w:p>
          <w:p w:rsidR="002D67D7" w:rsidRDefault="005B27E0" w:rsidP="005C48D3">
            <w:pPr>
              <w:pStyle w:val="a4"/>
              <w:numPr>
                <w:ilvl w:val="0"/>
                <w:numId w:val="91"/>
              </w:numPr>
              <w:ind w:leftChars="0"/>
              <w:jc w:val="both"/>
              <w:rPr>
                <w:rFonts w:ascii="Times New Roman" w:hAnsi="Times New Roman"/>
                <w:szCs w:val="24"/>
                <w:lang w:val="pt-PT"/>
              </w:rPr>
            </w:pPr>
            <w:r w:rsidRPr="00837465">
              <w:rPr>
                <w:rFonts w:ascii="Times New Roman" w:hAnsi="Times New Roman"/>
                <w:szCs w:val="24"/>
                <w:lang w:val="pt-PT"/>
              </w:rPr>
              <w:t xml:space="preserve">O acesso ao mercado de seguros do Interior da China pelas companhias de seguros de Macau, ou por grupos </w:t>
            </w:r>
            <w:proofErr w:type="gramStart"/>
            <w:r w:rsidRPr="00837465">
              <w:rPr>
                <w:rFonts w:ascii="Times New Roman" w:hAnsi="Times New Roman"/>
                <w:szCs w:val="24"/>
                <w:lang w:val="pt-PT"/>
              </w:rPr>
              <w:t>das mesmas constituídos</w:t>
            </w:r>
            <w:proofErr w:type="gramEnd"/>
            <w:r w:rsidRPr="00837465">
              <w:rPr>
                <w:rFonts w:ascii="Times New Roman" w:hAnsi="Times New Roman"/>
                <w:szCs w:val="24"/>
                <w:lang w:val="pt-PT"/>
              </w:rPr>
              <w:t xml:space="preserve"> através de associações ou fusões estratégicas, deve satisfazer os seguintes requisitos:</w:t>
            </w:r>
          </w:p>
          <w:p w:rsidR="002D67D7"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Os activos totais do grupo devem ser superiores a cinco mil milhões de dólares americanos;</w:t>
            </w:r>
          </w:p>
          <w:p w:rsidR="002D67D7"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Deve existir um sólido regime de regulação da actividade seguradora no local onde as companhias estão domiciliadas e sujeitas </w:t>
            </w:r>
            <w:r w:rsidR="00F747EF">
              <w:rPr>
                <w:rFonts w:ascii="Times New Roman" w:hAnsi="Times New Roman"/>
                <w:szCs w:val="24"/>
                <w:lang w:val="pt-PT"/>
              </w:rPr>
              <w:t>à</w:t>
            </w:r>
            <w:r w:rsidR="00F747EF" w:rsidRPr="00837465">
              <w:rPr>
                <w:rFonts w:ascii="Times New Roman" w:hAnsi="Times New Roman"/>
                <w:szCs w:val="24"/>
                <w:lang w:val="pt-PT"/>
              </w:rPr>
              <w:t xml:space="preserve"> </w:t>
            </w:r>
            <w:r w:rsidRPr="00837465">
              <w:rPr>
                <w:rFonts w:ascii="Times New Roman" w:hAnsi="Times New Roman"/>
                <w:szCs w:val="24"/>
                <w:lang w:val="pt-PT"/>
              </w:rPr>
              <w:t>supervisão efectiva pela respectiva entidade competente nesse local;</w:t>
            </w:r>
          </w:p>
          <w:p w:rsidR="002D67D7"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As companhias devem cumprir os padrões de solvabilidade do local de domicílio;</w:t>
            </w:r>
          </w:p>
          <w:p w:rsidR="002D67D7"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As companhias devem obter da entidade competente do local de domicílio concordância com a sua pretensão</w:t>
            </w:r>
            <w:r w:rsidR="00720773">
              <w:rPr>
                <w:rFonts w:ascii="Times New Roman" w:hAnsi="Times New Roman" w:hint="eastAsia"/>
                <w:szCs w:val="24"/>
                <w:lang w:val="pt-PT"/>
              </w:rPr>
              <w:t>;</w:t>
            </w:r>
            <w:r w:rsidR="00720773" w:rsidRPr="00837465">
              <w:rPr>
                <w:rFonts w:ascii="Times New Roman" w:hAnsi="Times New Roman"/>
                <w:szCs w:val="24"/>
                <w:lang w:val="pt-PT"/>
              </w:rPr>
              <w:t xml:space="preserve"> </w:t>
            </w:r>
          </w:p>
          <w:p w:rsidR="002D67D7"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As companhias devem dispor de uma estrutura adequada à sua boa administração e de um sistema estável de gestão do risco;</w:t>
            </w:r>
          </w:p>
          <w:p w:rsidR="002D67D7"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As companhias devem dispor de um sistema fiável de controlo interno e de </w:t>
            </w:r>
            <w:r w:rsidR="00486A4F">
              <w:rPr>
                <w:rFonts w:ascii="Times New Roman" w:hAnsi="Times New Roman"/>
                <w:szCs w:val="24"/>
                <w:lang w:val="pt-PT"/>
              </w:rPr>
              <w:t xml:space="preserve">um </w:t>
            </w:r>
            <w:r w:rsidRPr="00837465">
              <w:rPr>
                <w:rFonts w:ascii="Times New Roman" w:hAnsi="Times New Roman"/>
                <w:szCs w:val="24"/>
                <w:lang w:val="pt-PT"/>
              </w:rPr>
              <w:t>sistema eficaz de gestão informática;</w:t>
            </w:r>
          </w:p>
          <w:p w:rsidR="002D67D7" w:rsidRPr="005C48D3" w:rsidRDefault="005B27E0" w:rsidP="005C48D3">
            <w:pPr>
              <w:pStyle w:val="a4"/>
              <w:numPr>
                <w:ilvl w:val="0"/>
                <w:numId w:val="97"/>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As companhias devem apresentar uma boa situação operacional, </w:t>
            </w:r>
            <w:r w:rsidR="00486A4F">
              <w:rPr>
                <w:rFonts w:ascii="Times New Roman" w:hAnsi="Times New Roman"/>
                <w:szCs w:val="24"/>
                <w:lang w:val="pt-PT"/>
              </w:rPr>
              <w:t xml:space="preserve">e </w:t>
            </w:r>
            <w:r w:rsidRPr="00837465">
              <w:rPr>
                <w:rFonts w:ascii="Times New Roman" w:hAnsi="Times New Roman"/>
                <w:szCs w:val="24"/>
                <w:lang w:val="pt-PT"/>
              </w:rPr>
              <w:t xml:space="preserve">não </w:t>
            </w:r>
            <w:r w:rsidR="00486A4F" w:rsidRPr="00837465">
              <w:rPr>
                <w:rFonts w:ascii="Times New Roman" w:hAnsi="Times New Roman"/>
                <w:szCs w:val="24"/>
                <w:lang w:val="pt-PT"/>
              </w:rPr>
              <w:t>te</w:t>
            </w:r>
            <w:r w:rsidR="00486A4F">
              <w:rPr>
                <w:rFonts w:ascii="Times New Roman" w:hAnsi="Times New Roman"/>
                <w:szCs w:val="24"/>
                <w:lang w:val="pt-PT"/>
              </w:rPr>
              <w:t>rem</w:t>
            </w:r>
            <w:r w:rsidR="00486A4F" w:rsidRPr="00837465">
              <w:rPr>
                <w:rFonts w:ascii="Times New Roman" w:hAnsi="Times New Roman"/>
                <w:szCs w:val="24"/>
                <w:lang w:val="pt-PT"/>
              </w:rPr>
              <w:t xml:space="preserve"> </w:t>
            </w:r>
            <w:r w:rsidR="00486A4F">
              <w:rPr>
                <w:rFonts w:ascii="Times New Roman" w:hAnsi="Times New Roman"/>
                <w:szCs w:val="24"/>
                <w:lang w:val="pt-PT"/>
              </w:rPr>
              <w:t>violado de forma grave as leis ou regulamentos.</w:t>
            </w:r>
          </w:p>
          <w:p w:rsidR="002D67D7" w:rsidRDefault="00FB2AB2" w:rsidP="00E107C8">
            <w:pPr>
              <w:pStyle w:val="a4"/>
              <w:numPr>
                <w:ilvl w:val="0"/>
                <w:numId w:val="91"/>
              </w:numPr>
              <w:spacing w:beforeLines="50" w:before="180"/>
              <w:ind w:leftChars="0"/>
              <w:jc w:val="both"/>
              <w:rPr>
                <w:rFonts w:ascii="Times New Roman" w:hAnsi="Times New Roman"/>
                <w:szCs w:val="24"/>
                <w:lang w:val="pt-PT"/>
              </w:rPr>
            </w:pPr>
            <w:r>
              <w:rPr>
                <w:rFonts w:ascii="Times New Roman" w:hAnsi="Times New Roman" w:hint="eastAsia"/>
                <w:szCs w:val="24"/>
                <w:lang w:val="pt-PT" w:eastAsia="zh-HK"/>
              </w:rPr>
              <w:lastRenderedPageBreak/>
              <w:t>As</w:t>
            </w:r>
            <w:r w:rsidRPr="005C48D3">
              <w:rPr>
                <w:rFonts w:ascii="Times New Roman" w:hAnsi="Times New Roman"/>
                <w:lang w:val="pt-PT"/>
              </w:rPr>
              <w:t xml:space="preserve"> instituições financeiras estrangeiras que investam numa companhia de seguros para ser sócios/accionistas da mesma devem preencher os seguintes requisitos:</w:t>
            </w:r>
          </w:p>
          <w:p w:rsidR="002D67D7" w:rsidRDefault="005B27E0" w:rsidP="005C48D3">
            <w:pPr>
              <w:pStyle w:val="a4"/>
              <w:numPr>
                <w:ilvl w:val="0"/>
                <w:numId w:val="98"/>
              </w:numPr>
              <w:ind w:leftChars="0" w:left="714" w:hanging="357"/>
              <w:jc w:val="both"/>
              <w:rPr>
                <w:rFonts w:ascii="Times New Roman" w:hAnsi="Times New Roman"/>
                <w:szCs w:val="24"/>
                <w:lang w:val="pt-PT"/>
              </w:rPr>
            </w:pPr>
            <w:r w:rsidRPr="00837465">
              <w:rPr>
                <w:rFonts w:ascii="Times New Roman" w:hAnsi="Times New Roman"/>
                <w:szCs w:val="24"/>
                <w:lang w:val="pt-PT"/>
              </w:rPr>
              <w:t>Situação financeira estável, com obtenção de lucro consecutivamente nos últimos três anos fiscais;</w:t>
            </w:r>
          </w:p>
          <w:p w:rsidR="002D67D7" w:rsidRDefault="005B27E0" w:rsidP="005C48D3">
            <w:pPr>
              <w:pStyle w:val="a4"/>
              <w:numPr>
                <w:ilvl w:val="0"/>
                <w:numId w:val="98"/>
              </w:numPr>
              <w:ind w:leftChars="0" w:left="714" w:hanging="357"/>
              <w:jc w:val="both"/>
              <w:rPr>
                <w:rFonts w:ascii="Times New Roman" w:hAnsi="Times New Roman"/>
                <w:szCs w:val="24"/>
                <w:lang w:val="pt-PT"/>
              </w:rPr>
            </w:pPr>
            <w:r w:rsidRPr="00837465">
              <w:rPr>
                <w:rFonts w:ascii="Times New Roman" w:hAnsi="Times New Roman"/>
                <w:szCs w:val="24"/>
                <w:lang w:val="pt-PT"/>
              </w:rPr>
              <w:t>Activos totais disponíveis no final do último ano não inferiores a dois mil milhões de dólares americanos;</w:t>
            </w:r>
          </w:p>
          <w:p w:rsidR="002D67D7" w:rsidRDefault="005B27E0" w:rsidP="005C48D3">
            <w:pPr>
              <w:pStyle w:val="a4"/>
              <w:numPr>
                <w:ilvl w:val="0"/>
                <w:numId w:val="98"/>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Avaliação de crédito a longo prazo, pelas empresas internacionais de classificação de crédito, superior a </w:t>
            </w:r>
            <w:proofErr w:type="spellStart"/>
            <w:r w:rsidRPr="00837465">
              <w:rPr>
                <w:rFonts w:ascii="Times New Roman" w:hAnsi="Times New Roman"/>
                <w:szCs w:val="24"/>
                <w:lang w:val="pt-PT"/>
              </w:rPr>
              <w:t>A</w:t>
            </w:r>
            <w:proofErr w:type="spellEnd"/>
            <w:r w:rsidRPr="00837465">
              <w:rPr>
                <w:rFonts w:ascii="Times New Roman" w:hAnsi="Times New Roman"/>
                <w:szCs w:val="24"/>
                <w:lang w:val="pt-PT"/>
              </w:rPr>
              <w:t xml:space="preserve"> durante os últimos </w:t>
            </w:r>
            <w:r w:rsidR="00893CEB">
              <w:rPr>
                <w:rFonts w:ascii="Times New Roman" w:hAnsi="Times New Roman"/>
                <w:szCs w:val="24"/>
                <w:lang w:val="pt-PT"/>
              </w:rPr>
              <w:t>três</w:t>
            </w:r>
            <w:r w:rsidR="00407EBB">
              <w:rPr>
                <w:rFonts w:ascii="Times New Roman" w:hAnsi="Times New Roman" w:hint="eastAsia"/>
                <w:szCs w:val="24"/>
                <w:lang w:val="pt-PT"/>
              </w:rPr>
              <w:t xml:space="preserve"> </w:t>
            </w:r>
            <w:r w:rsidRPr="00837465">
              <w:rPr>
                <w:rFonts w:ascii="Times New Roman" w:hAnsi="Times New Roman"/>
                <w:szCs w:val="24"/>
                <w:lang w:val="pt-PT"/>
              </w:rPr>
              <w:t>anos;</w:t>
            </w:r>
          </w:p>
          <w:p w:rsidR="002D67D7" w:rsidRDefault="005B27E0" w:rsidP="005C48D3">
            <w:pPr>
              <w:pStyle w:val="a4"/>
              <w:numPr>
                <w:ilvl w:val="0"/>
                <w:numId w:val="98"/>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Inexistência de registo de graves ilegalidades e irregularidades nos últimos </w:t>
            </w:r>
            <w:r w:rsidR="00893CEB">
              <w:rPr>
                <w:rFonts w:ascii="Times New Roman" w:hAnsi="Times New Roman"/>
                <w:szCs w:val="24"/>
                <w:lang w:val="pt-PT"/>
              </w:rPr>
              <w:t>três</w:t>
            </w:r>
            <w:r w:rsidRPr="00837465">
              <w:rPr>
                <w:rFonts w:ascii="Times New Roman" w:hAnsi="Times New Roman"/>
                <w:szCs w:val="24"/>
                <w:lang w:val="pt-PT"/>
              </w:rPr>
              <w:t xml:space="preserve"> anos;</w:t>
            </w:r>
          </w:p>
          <w:p w:rsidR="002D67D7" w:rsidRDefault="005B27E0" w:rsidP="005C48D3">
            <w:pPr>
              <w:pStyle w:val="a4"/>
              <w:numPr>
                <w:ilvl w:val="0"/>
                <w:numId w:val="98"/>
              </w:numPr>
              <w:ind w:leftChars="0" w:left="714" w:hanging="357"/>
              <w:jc w:val="both"/>
              <w:rPr>
                <w:rFonts w:ascii="Times New Roman" w:hAnsi="Times New Roman"/>
                <w:szCs w:val="24"/>
                <w:lang w:val="pt-PT"/>
              </w:rPr>
            </w:pPr>
            <w:r w:rsidRPr="00837465">
              <w:rPr>
                <w:rFonts w:ascii="Times New Roman" w:hAnsi="Times New Roman"/>
                <w:szCs w:val="24"/>
                <w:lang w:val="pt-PT"/>
              </w:rPr>
              <w:t>Cumprimento das regras de prudência estabelecidas pelas instituições de fiscalização das actividades financeiras do local de domicílio.</w:t>
            </w:r>
          </w:p>
          <w:p w:rsidR="002D67D7" w:rsidRPr="005C48D3" w:rsidRDefault="005B27E0" w:rsidP="009334CF">
            <w:pPr>
              <w:pStyle w:val="a4"/>
              <w:numPr>
                <w:ilvl w:val="0"/>
                <w:numId w:val="91"/>
              </w:numPr>
              <w:spacing w:beforeLines="50" w:before="180"/>
              <w:ind w:leftChars="0"/>
              <w:jc w:val="both"/>
              <w:rPr>
                <w:rFonts w:ascii="Times New Roman" w:hAnsi="Times New Roman"/>
                <w:szCs w:val="24"/>
                <w:lang w:val="pt-PT"/>
              </w:rPr>
            </w:pPr>
            <w:r w:rsidRPr="00837465">
              <w:rPr>
                <w:rFonts w:ascii="Times New Roman" w:hAnsi="Times New Roman"/>
                <w:szCs w:val="24"/>
                <w:lang w:val="pt-PT"/>
              </w:rPr>
              <w:t xml:space="preserve">Nas companhias de seguros de capitais mistos que prestam serviços de seguro pessoal, constituídas, no Interior da China, por companhias de seguros estrangeiras e por companhias ou empresas do Interior da China, sob a forma de empresas de capitais mistos (doravante designadas por companhias de seguros de vida de capitais mistos), a percentagem do capital social detido por companhias estrangeiras não pode exceder </w:t>
            </w:r>
            <w:r w:rsidR="00105E71" w:rsidRPr="00837465">
              <w:rPr>
                <w:rFonts w:ascii="Times New Roman" w:hAnsi="Times New Roman"/>
                <w:szCs w:val="24"/>
                <w:lang w:val="pt-PT"/>
              </w:rPr>
              <w:t>5</w:t>
            </w:r>
            <w:r w:rsidR="00105E71">
              <w:rPr>
                <w:rFonts w:ascii="Times New Roman" w:hAnsi="Times New Roman"/>
                <w:szCs w:val="24"/>
                <w:lang w:val="pt-PT"/>
              </w:rPr>
              <w:t>1</w:t>
            </w:r>
            <w:r w:rsidRPr="00837465">
              <w:rPr>
                <w:rFonts w:ascii="Times New Roman" w:hAnsi="Times New Roman"/>
                <w:szCs w:val="24"/>
                <w:lang w:val="pt-PT"/>
              </w:rPr>
              <w:t>%</w:t>
            </w:r>
            <w:r w:rsidR="0011436D">
              <w:rPr>
                <w:rStyle w:val="a5"/>
                <w:rFonts w:ascii="Times New Roman" w:hAnsi="Times New Roman"/>
                <w:szCs w:val="24"/>
                <w:lang w:val="pt-PT"/>
              </w:rPr>
              <w:footnoteReference w:id="7"/>
            </w:r>
            <w:r w:rsidRPr="00837465">
              <w:rPr>
                <w:rFonts w:ascii="Times New Roman" w:hAnsi="Times New Roman"/>
                <w:szCs w:val="24"/>
                <w:lang w:val="pt-PT"/>
              </w:rPr>
              <w:t xml:space="preserve"> do capital</w:t>
            </w:r>
            <w:r w:rsidR="00221C71">
              <w:rPr>
                <w:rFonts w:ascii="Times New Roman" w:eastAsia="SimSun" w:hAnsi="Times New Roman" w:hint="eastAsia"/>
                <w:szCs w:val="24"/>
                <w:lang w:val="pt-PT" w:eastAsia="zh-CN"/>
              </w:rPr>
              <w:t xml:space="preserve"> total</w:t>
            </w:r>
            <w:r w:rsidRPr="00837465">
              <w:rPr>
                <w:rFonts w:ascii="Times New Roman" w:hAnsi="Times New Roman"/>
                <w:szCs w:val="24"/>
                <w:lang w:val="pt-PT"/>
              </w:rPr>
              <w:t xml:space="preserve">. As acções das companhias de seguros de vida de capitais mistos detidas, directa ou indirectamente, pelas companhias de seguros estrangeiras não podem ultrapassar </w:t>
            </w:r>
            <w:r w:rsidR="00E34B24">
              <w:rPr>
                <w:rFonts w:ascii="Times New Roman" w:hAnsi="Times New Roman"/>
                <w:szCs w:val="24"/>
                <w:lang w:val="pt-PT"/>
              </w:rPr>
              <w:t>o limite</w:t>
            </w:r>
            <w:r w:rsidRPr="00837465">
              <w:rPr>
                <w:rFonts w:ascii="Times New Roman" w:hAnsi="Times New Roman"/>
                <w:szCs w:val="24"/>
                <w:lang w:val="pt-PT"/>
              </w:rPr>
              <w:t xml:space="preserve"> percentual previst</w:t>
            </w:r>
            <w:r w:rsidR="00E34B24">
              <w:rPr>
                <w:rFonts w:ascii="Times New Roman" w:hAnsi="Times New Roman"/>
                <w:szCs w:val="24"/>
                <w:lang w:val="pt-PT"/>
              </w:rPr>
              <w:t>o</w:t>
            </w:r>
            <w:r w:rsidRPr="00837465">
              <w:rPr>
                <w:rFonts w:ascii="Times New Roman" w:hAnsi="Times New Roman"/>
                <w:szCs w:val="24"/>
                <w:lang w:val="pt-PT"/>
              </w:rPr>
              <w:t xml:space="preserve"> no número anterior.</w:t>
            </w:r>
          </w:p>
          <w:p w:rsidR="002D67D7" w:rsidRDefault="005B27E0" w:rsidP="00E107C8">
            <w:pPr>
              <w:pStyle w:val="a4"/>
              <w:numPr>
                <w:ilvl w:val="0"/>
                <w:numId w:val="91"/>
              </w:numPr>
              <w:spacing w:beforeLines="50" w:before="180"/>
              <w:ind w:leftChars="0"/>
              <w:jc w:val="both"/>
              <w:rPr>
                <w:rFonts w:ascii="Times New Roman" w:hAnsi="Times New Roman"/>
                <w:szCs w:val="24"/>
                <w:lang w:val="pt-PT"/>
              </w:rPr>
            </w:pPr>
            <w:r w:rsidRPr="00837465">
              <w:rPr>
                <w:rFonts w:ascii="Times New Roman" w:hAnsi="Times New Roman"/>
                <w:szCs w:val="24"/>
                <w:lang w:val="pt-PT"/>
              </w:rPr>
              <w:t>As agências de seguros de Macau que pretendam constituir, no Interior da China, agências de seguros, sob a forma de empresas de capitais inteiramente detidos pelas próprias, para prestar serviços de agenciamento de seguros às companhias de seguros do Interior da China, devem satisfazer os seguintes requisitos:</w:t>
            </w:r>
          </w:p>
          <w:p w:rsidR="002D67D7" w:rsidRDefault="005B27E0" w:rsidP="005C48D3">
            <w:pPr>
              <w:pStyle w:val="a4"/>
              <w:numPr>
                <w:ilvl w:val="0"/>
                <w:numId w:val="99"/>
              </w:numPr>
              <w:ind w:leftChars="0" w:left="714" w:hanging="357"/>
              <w:jc w:val="both"/>
              <w:rPr>
                <w:rFonts w:ascii="Times New Roman" w:hAnsi="Times New Roman"/>
                <w:szCs w:val="24"/>
                <w:lang w:val="pt-PT"/>
              </w:rPr>
            </w:pPr>
            <w:r w:rsidRPr="00837465">
              <w:rPr>
                <w:rFonts w:ascii="Times New Roman" w:hAnsi="Times New Roman"/>
                <w:szCs w:val="24"/>
                <w:lang w:val="pt-PT"/>
              </w:rPr>
              <w:t>Ser</w:t>
            </w:r>
            <w:r w:rsidR="00947627">
              <w:rPr>
                <w:rFonts w:ascii="Times New Roman" w:hAnsi="Times New Roman" w:hint="eastAsia"/>
                <w:szCs w:val="24"/>
                <w:lang w:val="pt-PT" w:eastAsia="zh-HK"/>
              </w:rPr>
              <w:t xml:space="preserve"> </w:t>
            </w:r>
            <w:r w:rsidR="00947627" w:rsidRPr="005C48D3">
              <w:rPr>
                <w:rFonts w:ascii="Times New Roman" w:hAnsi="Times New Roman"/>
                <w:lang w:val="pt-PT"/>
              </w:rPr>
              <w:t>uma instituição profissional de agenciamento de seguros de Macau</w:t>
            </w:r>
            <w:r w:rsidRPr="00837465">
              <w:rPr>
                <w:rFonts w:ascii="Times New Roman" w:hAnsi="Times New Roman"/>
                <w:szCs w:val="24"/>
                <w:lang w:val="pt-PT"/>
              </w:rPr>
              <w:t>;</w:t>
            </w:r>
          </w:p>
          <w:p w:rsidR="002D67D7" w:rsidRDefault="005B27E0" w:rsidP="005C48D3">
            <w:pPr>
              <w:pStyle w:val="a4"/>
              <w:numPr>
                <w:ilvl w:val="0"/>
                <w:numId w:val="99"/>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Exercer actividade de </w:t>
            </w:r>
            <w:r w:rsidR="00061D70">
              <w:rPr>
                <w:rFonts w:ascii="Times New Roman" w:eastAsia="SimSun" w:hAnsi="Times New Roman" w:hint="eastAsia"/>
                <w:szCs w:val="24"/>
                <w:lang w:val="pt-PT" w:eastAsia="zh-CN"/>
              </w:rPr>
              <w:t xml:space="preserve">agenciamento </w:t>
            </w:r>
            <w:r w:rsidRPr="00837465">
              <w:rPr>
                <w:rFonts w:ascii="Times New Roman" w:hAnsi="Times New Roman"/>
                <w:szCs w:val="24"/>
                <w:lang w:val="pt-PT"/>
              </w:rPr>
              <w:t xml:space="preserve">de seguros há mais de </w:t>
            </w:r>
            <w:r w:rsidR="00081D05">
              <w:rPr>
                <w:rFonts w:ascii="Times New Roman" w:hAnsi="Times New Roman" w:hint="eastAsia"/>
                <w:szCs w:val="24"/>
                <w:lang w:val="pt-PT" w:eastAsia="zh-HK"/>
              </w:rPr>
              <w:t>tr</w:t>
            </w:r>
            <w:r w:rsidR="00081D05">
              <w:rPr>
                <w:rFonts w:ascii="Times New Roman" w:hAnsi="Times New Roman"/>
                <w:szCs w:val="24"/>
                <w:lang w:val="pt-PT" w:eastAsia="zh-HK"/>
              </w:rPr>
              <w:t>ês</w:t>
            </w:r>
            <w:r w:rsidRPr="00837465">
              <w:rPr>
                <w:rFonts w:ascii="Times New Roman" w:hAnsi="Times New Roman"/>
                <w:szCs w:val="24"/>
                <w:lang w:val="pt-PT"/>
              </w:rPr>
              <w:t xml:space="preserve"> </w:t>
            </w:r>
            <w:r w:rsidRPr="00837465">
              <w:rPr>
                <w:rFonts w:ascii="Times New Roman" w:hAnsi="Times New Roman"/>
                <w:szCs w:val="24"/>
                <w:lang w:val="pt-PT"/>
              </w:rPr>
              <w:lastRenderedPageBreak/>
              <w:t>anos;</w:t>
            </w:r>
          </w:p>
          <w:p w:rsidR="002D67D7" w:rsidRDefault="005B27E0" w:rsidP="00E107C8">
            <w:pPr>
              <w:pStyle w:val="a4"/>
              <w:numPr>
                <w:ilvl w:val="0"/>
                <w:numId w:val="91"/>
              </w:numPr>
              <w:spacing w:beforeLines="50" w:before="180"/>
              <w:ind w:leftChars="0"/>
              <w:jc w:val="both"/>
              <w:rPr>
                <w:rFonts w:ascii="Times New Roman" w:hAnsi="Times New Roman"/>
                <w:szCs w:val="24"/>
                <w:lang w:val="pt-PT"/>
              </w:rPr>
            </w:pPr>
            <w:r w:rsidRPr="00837465">
              <w:rPr>
                <w:rFonts w:ascii="Times New Roman" w:hAnsi="Times New Roman"/>
                <w:szCs w:val="24"/>
                <w:lang w:val="pt-PT"/>
              </w:rPr>
              <w:t>As companhias de corretagem de seguros de Macau, que pretendam constituir, no Interior da China, agências de seguros, sob a forma de empresas de capitais inteiramente detidos pelas próprias, devem satisfazer os seguintes requisitos:</w:t>
            </w:r>
          </w:p>
          <w:p w:rsidR="002D67D7" w:rsidRDefault="005B27E0" w:rsidP="005C48D3">
            <w:pPr>
              <w:pStyle w:val="a4"/>
              <w:numPr>
                <w:ilvl w:val="0"/>
                <w:numId w:val="100"/>
              </w:numPr>
              <w:ind w:leftChars="0" w:left="714" w:hanging="357"/>
              <w:jc w:val="both"/>
              <w:rPr>
                <w:rFonts w:ascii="Times New Roman" w:hAnsi="Times New Roman"/>
                <w:szCs w:val="24"/>
                <w:lang w:val="pt-PT"/>
              </w:rPr>
            </w:pPr>
            <w:r w:rsidRPr="00837465">
              <w:rPr>
                <w:rFonts w:ascii="Times New Roman" w:hAnsi="Times New Roman"/>
                <w:szCs w:val="24"/>
                <w:lang w:val="pt-PT"/>
              </w:rPr>
              <w:t>Exercer actividade de corretagem de seguros, em Macau, há mais de dez anos;</w:t>
            </w:r>
          </w:p>
          <w:p w:rsidR="002D67D7" w:rsidRPr="009B612E" w:rsidRDefault="005B27E0" w:rsidP="005C48D3">
            <w:pPr>
              <w:pStyle w:val="a4"/>
              <w:numPr>
                <w:ilvl w:val="0"/>
                <w:numId w:val="100"/>
              </w:numPr>
              <w:ind w:leftChars="0" w:left="714" w:hanging="357"/>
              <w:jc w:val="both"/>
              <w:rPr>
                <w:rFonts w:ascii="Times New Roman" w:hAnsi="Times New Roman"/>
                <w:szCs w:val="24"/>
                <w:lang w:val="pt-PT"/>
              </w:rPr>
            </w:pPr>
            <w:r w:rsidRPr="00837465">
              <w:rPr>
                <w:rFonts w:ascii="Times New Roman" w:hAnsi="Times New Roman"/>
                <w:szCs w:val="24"/>
                <w:lang w:val="pt-PT"/>
              </w:rPr>
              <w:t xml:space="preserve">As receitas médias anuais resultantes da actividade de corretagem de seguros nos três anos precedentes ao do pedido não podem ser inferiores a quinhentos mil dólares de Hong Kong, nem </w:t>
            </w:r>
            <w:r w:rsidR="00981BBF" w:rsidRPr="00837465">
              <w:rPr>
                <w:rFonts w:ascii="Times New Roman" w:hAnsi="Times New Roman"/>
                <w:szCs w:val="24"/>
                <w:lang w:val="pt-PT"/>
              </w:rPr>
              <w:t>pode</w:t>
            </w:r>
            <w:r w:rsidR="00981BBF">
              <w:rPr>
                <w:rFonts w:ascii="Times New Roman" w:hAnsi="Times New Roman"/>
                <w:szCs w:val="24"/>
                <w:lang w:val="pt-PT"/>
              </w:rPr>
              <w:t>ndo</w:t>
            </w:r>
            <w:r w:rsidR="00981BBF" w:rsidRPr="00837465">
              <w:rPr>
                <w:rFonts w:ascii="Times New Roman" w:hAnsi="Times New Roman"/>
                <w:szCs w:val="24"/>
                <w:lang w:val="pt-PT"/>
              </w:rPr>
              <w:t xml:space="preserve"> ser inferiores a quinhentos mil dólares de Hong Kong </w:t>
            </w:r>
            <w:r w:rsidRPr="00837465">
              <w:rPr>
                <w:rFonts w:ascii="Times New Roman" w:hAnsi="Times New Roman"/>
                <w:szCs w:val="24"/>
                <w:lang w:val="pt-PT"/>
              </w:rPr>
              <w:t xml:space="preserve">os activos </w:t>
            </w:r>
            <w:r w:rsidR="005F5845">
              <w:rPr>
                <w:rFonts w:ascii="Times New Roman" w:hAnsi="Times New Roman"/>
                <w:szCs w:val="24"/>
                <w:lang w:val="pt-PT"/>
              </w:rPr>
              <w:t xml:space="preserve">totais </w:t>
            </w:r>
            <w:r w:rsidRPr="00837465">
              <w:rPr>
                <w:rFonts w:ascii="Times New Roman" w:hAnsi="Times New Roman"/>
                <w:szCs w:val="24"/>
                <w:lang w:val="pt-PT"/>
              </w:rPr>
              <w:t xml:space="preserve">no final do ano precedente ao do </w:t>
            </w:r>
            <w:r w:rsidRPr="009B612E">
              <w:rPr>
                <w:rFonts w:ascii="Times New Roman" w:hAnsi="Times New Roman"/>
                <w:szCs w:val="24"/>
                <w:lang w:val="pt-PT"/>
              </w:rPr>
              <w:t>pedido;</w:t>
            </w:r>
          </w:p>
          <w:p w:rsidR="002D67D7" w:rsidRDefault="005B27E0" w:rsidP="005C48D3">
            <w:pPr>
              <w:pStyle w:val="a4"/>
              <w:numPr>
                <w:ilvl w:val="0"/>
                <w:numId w:val="100"/>
              </w:numPr>
              <w:ind w:leftChars="0"/>
              <w:jc w:val="both"/>
              <w:rPr>
                <w:rFonts w:ascii="Times New Roman" w:hAnsi="Times New Roman"/>
                <w:szCs w:val="24"/>
                <w:lang w:val="pt-PT"/>
              </w:rPr>
            </w:pPr>
            <w:r w:rsidRPr="009B612E">
              <w:rPr>
                <w:rFonts w:ascii="Times New Roman" w:hAnsi="Times New Roman"/>
                <w:szCs w:val="24"/>
                <w:lang w:val="pt-PT"/>
              </w:rPr>
              <w:t xml:space="preserve">Não terem </w:t>
            </w:r>
            <w:r w:rsidR="00853BE5" w:rsidRPr="009B612E">
              <w:rPr>
                <w:rFonts w:ascii="Times New Roman" w:hAnsi="Times New Roman"/>
                <w:szCs w:val="24"/>
                <w:lang w:val="pt-PT"/>
              </w:rPr>
              <w:t>sido registada</w:t>
            </w:r>
            <w:r w:rsidR="00081D05" w:rsidRPr="009B612E">
              <w:rPr>
                <w:rFonts w:ascii="Times New Roman" w:hAnsi="Times New Roman"/>
                <w:szCs w:val="24"/>
                <w:lang w:val="pt-PT"/>
              </w:rPr>
              <w:t>s</w:t>
            </w:r>
            <w:r w:rsidR="00853BE5" w:rsidRPr="009B612E">
              <w:rPr>
                <w:rFonts w:ascii="Times New Roman" w:hAnsi="Times New Roman"/>
                <w:szCs w:val="24"/>
                <w:lang w:val="pt-PT"/>
              </w:rPr>
              <w:t xml:space="preserve"> </w:t>
            </w:r>
            <w:r w:rsidRPr="009B612E">
              <w:rPr>
                <w:rFonts w:ascii="Times New Roman" w:hAnsi="Times New Roman"/>
                <w:szCs w:val="24"/>
                <w:lang w:val="pt-PT"/>
              </w:rPr>
              <w:t>violação grave de normas</w:t>
            </w:r>
            <w:r w:rsidR="00081D05" w:rsidRPr="009B612E">
              <w:rPr>
                <w:rFonts w:ascii="Times New Roman" w:hAnsi="Times New Roman"/>
                <w:szCs w:val="24"/>
                <w:lang w:val="pt-PT"/>
              </w:rPr>
              <w:t xml:space="preserve"> </w:t>
            </w:r>
            <w:r w:rsidR="00B93420" w:rsidRPr="009B612E">
              <w:rPr>
                <w:rFonts w:ascii="Times New Roman" w:hAnsi="Times New Roman"/>
                <w:szCs w:val="24"/>
                <w:lang w:val="pt-PT"/>
              </w:rPr>
              <w:t>nem</w:t>
            </w:r>
            <w:r w:rsidR="00B93420">
              <w:rPr>
                <w:rFonts w:ascii="Times New Roman" w:hAnsi="Times New Roman"/>
                <w:szCs w:val="24"/>
                <w:lang w:val="pt-PT"/>
              </w:rPr>
              <w:t xml:space="preserve"> </w:t>
            </w:r>
            <w:r w:rsidRPr="00837465">
              <w:rPr>
                <w:rFonts w:ascii="Times New Roman" w:hAnsi="Times New Roman"/>
                <w:szCs w:val="24"/>
                <w:lang w:val="pt-PT"/>
              </w:rPr>
              <w:t>sanção disciplinar, nos três anos anteriores ao pedido.</w:t>
            </w:r>
          </w:p>
          <w:p w:rsidR="002D67D7" w:rsidRPr="0086164E" w:rsidRDefault="005B27E0" w:rsidP="00E107C8">
            <w:pPr>
              <w:pStyle w:val="a4"/>
              <w:numPr>
                <w:ilvl w:val="0"/>
                <w:numId w:val="91"/>
              </w:numPr>
              <w:spacing w:beforeLines="50" w:before="180"/>
              <w:ind w:leftChars="0"/>
              <w:jc w:val="both"/>
              <w:rPr>
                <w:rFonts w:ascii="Times New Roman" w:hAnsi="Times New Roman"/>
                <w:szCs w:val="24"/>
                <w:lang w:val="pt-PT"/>
              </w:rPr>
            </w:pPr>
            <w:r w:rsidRPr="00C45FC9">
              <w:rPr>
                <w:rFonts w:ascii="Times New Roman" w:hAnsi="Times New Roman"/>
                <w:szCs w:val="24"/>
                <w:lang w:val="pt-PT"/>
              </w:rPr>
              <w:t xml:space="preserve">Excepto se autorizadas pela Comissão Reguladora de </w:t>
            </w:r>
            <w:r w:rsidR="00C45FC9" w:rsidRPr="005C48D3">
              <w:rPr>
                <w:rFonts w:ascii="Times New Roman" w:hAnsi="Times New Roman"/>
                <w:szCs w:val="24"/>
                <w:lang w:val="pt-PT"/>
              </w:rPr>
              <w:t xml:space="preserve">Bancos e </w:t>
            </w:r>
            <w:r w:rsidRPr="00C45FC9">
              <w:rPr>
                <w:rFonts w:ascii="Times New Roman" w:hAnsi="Times New Roman"/>
                <w:szCs w:val="24"/>
                <w:lang w:val="pt-PT"/>
              </w:rPr>
              <w:t>Seguros da China, as companhias de seguros d</w:t>
            </w:r>
            <w:r w:rsidRPr="0086164E">
              <w:rPr>
                <w:rFonts w:ascii="Times New Roman" w:hAnsi="Times New Roman"/>
                <w:szCs w:val="24"/>
                <w:lang w:val="pt-PT"/>
              </w:rPr>
              <w:t xml:space="preserve">e Macau não podem </w:t>
            </w:r>
            <w:r w:rsidR="0086164E">
              <w:rPr>
                <w:rFonts w:ascii="Times New Roman" w:hAnsi="Times New Roman"/>
                <w:szCs w:val="24"/>
                <w:lang w:val="pt-PT"/>
              </w:rPr>
              <w:t xml:space="preserve">proceder à compra ou venda </w:t>
            </w:r>
            <w:r w:rsidR="00FC5261">
              <w:rPr>
                <w:rFonts w:ascii="Times New Roman" w:hAnsi="Times New Roman"/>
                <w:szCs w:val="24"/>
                <w:lang w:val="pt-PT"/>
              </w:rPr>
              <w:t>de activos ou a outras transacções</w:t>
            </w:r>
            <w:r w:rsidRPr="0086164E">
              <w:rPr>
                <w:rFonts w:ascii="Times New Roman" w:hAnsi="Times New Roman"/>
                <w:szCs w:val="24"/>
                <w:lang w:val="pt-PT"/>
              </w:rPr>
              <w:t xml:space="preserve"> </w:t>
            </w:r>
            <w:r w:rsidR="00533BA3" w:rsidRPr="0086164E">
              <w:rPr>
                <w:rFonts w:ascii="Times New Roman" w:hAnsi="Times New Roman"/>
                <w:szCs w:val="24"/>
                <w:lang w:val="pt-PT"/>
              </w:rPr>
              <w:t>com</w:t>
            </w:r>
            <w:r w:rsidR="00B362D1" w:rsidRPr="0086164E">
              <w:rPr>
                <w:rFonts w:ascii="Times New Roman" w:hAnsi="Times New Roman"/>
                <w:szCs w:val="24"/>
                <w:lang w:val="pt-PT"/>
              </w:rPr>
              <w:t xml:space="preserve"> </w:t>
            </w:r>
            <w:r w:rsidRPr="0086164E">
              <w:rPr>
                <w:rFonts w:ascii="Times New Roman" w:hAnsi="Times New Roman"/>
                <w:szCs w:val="24"/>
                <w:lang w:val="pt-PT"/>
              </w:rPr>
              <w:t xml:space="preserve">as empresas com </w:t>
            </w:r>
            <w:r w:rsidR="00B362D1" w:rsidRPr="0086164E">
              <w:rPr>
                <w:rFonts w:ascii="Times New Roman" w:hAnsi="Times New Roman"/>
                <w:szCs w:val="24"/>
                <w:lang w:val="pt-PT"/>
              </w:rPr>
              <w:t xml:space="preserve">elas </w:t>
            </w:r>
            <w:r w:rsidRPr="0086164E">
              <w:rPr>
                <w:rFonts w:ascii="Times New Roman" w:hAnsi="Times New Roman"/>
                <w:szCs w:val="24"/>
                <w:lang w:val="pt-PT"/>
              </w:rPr>
              <w:t>relacionadas</w:t>
            </w:r>
            <w:r w:rsidR="003831EC">
              <w:rPr>
                <w:rFonts w:ascii="Times New Roman" w:hAnsi="Times New Roman"/>
                <w:szCs w:val="24"/>
                <w:lang w:val="pt-PT"/>
              </w:rPr>
              <w:t>.</w:t>
            </w:r>
          </w:p>
          <w:p w:rsidR="002D67D7" w:rsidRDefault="002D67D7" w:rsidP="008B756D">
            <w:pPr>
              <w:pStyle w:val="a4"/>
              <w:spacing w:beforeLines="50" w:before="180"/>
              <w:ind w:leftChars="0" w:left="360"/>
              <w:jc w:val="both"/>
              <w:rPr>
                <w:rFonts w:ascii="Times New Roman" w:hAnsi="Times New Roman"/>
                <w:szCs w:val="24"/>
                <w:lang w:val="pt-PT"/>
              </w:rPr>
            </w:pPr>
          </w:p>
        </w:tc>
      </w:tr>
    </w:tbl>
    <w:p w:rsidR="00BC1115" w:rsidRDefault="005B27E0">
      <w:pPr>
        <w:widowControl/>
        <w:rPr>
          <w:szCs w:val="24"/>
          <w:lang w:val="pt-PT"/>
        </w:rPr>
      </w:pPr>
      <w:r w:rsidRPr="00837465">
        <w:rPr>
          <w:szCs w:val="24"/>
          <w:lang w:val="pt-PT"/>
        </w:rPr>
        <w:lastRenderedPageBreak/>
        <w:br w:type="page"/>
      </w:r>
    </w:p>
    <w:tbl>
      <w:tblPr>
        <w:tblW w:w="0" w:type="auto"/>
        <w:tblLook w:val="04A0" w:firstRow="1" w:lastRow="0" w:firstColumn="1" w:lastColumn="0" w:noHBand="0" w:noVBand="1"/>
      </w:tblPr>
      <w:tblGrid>
        <w:gridCol w:w="1398"/>
        <w:gridCol w:w="6978"/>
      </w:tblGrid>
      <w:tr w:rsidR="005B27E0" w:rsidRPr="00837465"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5B27E0" w:rsidRPr="00837465" w:rsidRDefault="005B27E0" w:rsidP="00DC13BB">
            <w:pPr>
              <w:rPr>
                <w:rFonts w:ascii="Times New Roman" w:hAnsi="Times New Roman"/>
                <w:szCs w:val="24"/>
                <w:lang w:val="pt-PT"/>
              </w:rPr>
            </w:pPr>
            <w:r w:rsidRPr="00837465">
              <w:rPr>
                <w:rFonts w:ascii="Times New Roman" w:eastAsia="新細明體" w:hAnsi="Times New Roman"/>
                <w:szCs w:val="24"/>
                <w:lang w:val="pt-PT"/>
              </w:rPr>
              <w:t>7. Actividade</w:t>
            </w:r>
            <w:r w:rsidR="00D47FD5">
              <w:rPr>
                <w:rFonts w:ascii="Times New Roman" w:eastAsia="新細明體" w:hAnsi="Times New Roman"/>
                <w:szCs w:val="24"/>
                <w:lang w:val="pt-PT"/>
              </w:rPr>
              <w:t>s</w:t>
            </w:r>
            <w:r w:rsidRPr="00837465">
              <w:rPr>
                <w:rFonts w:ascii="Times New Roman" w:eastAsia="新細明體" w:hAnsi="Times New Roman"/>
                <w:szCs w:val="24"/>
                <w:lang w:val="pt-PT"/>
              </w:rPr>
              <w:t xml:space="preserve"> financeira</w:t>
            </w:r>
            <w:r w:rsidR="00D47FD5">
              <w:rPr>
                <w:rFonts w:ascii="Times New Roman" w:eastAsia="新細明體" w:hAnsi="Times New Roman"/>
                <w:szCs w:val="24"/>
                <w:lang w:val="pt-PT"/>
              </w:rPr>
              <w:t>s</w:t>
            </w:r>
          </w:p>
        </w:tc>
      </w:tr>
      <w:tr w:rsidR="005B27E0" w:rsidRPr="00837465" w:rsidTr="000338CE">
        <w:tc>
          <w:tcPr>
            <w:tcW w:w="1398" w:type="dxa"/>
          </w:tcPr>
          <w:p w:rsidR="005B27E0" w:rsidRPr="00837465" w:rsidRDefault="005B27E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p>
        </w:tc>
      </w:tr>
      <w:tr w:rsidR="005B27E0" w:rsidRPr="00131914" w:rsidTr="000338CE">
        <w:tc>
          <w:tcPr>
            <w:tcW w:w="1398" w:type="dxa"/>
          </w:tcPr>
          <w:p w:rsidR="005B27E0" w:rsidRPr="00837465" w:rsidRDefault="005B27E0"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5B27E0" w:rsidRPr="00837465" w:rsidRDefault="005B27E0" w:rsidP="00292D30">
            <w:pPr>
              <w:ind w:leftChars="150" w:left="720" w:hangingChars="150" w:hanging="360"/>
              <w:jc w:val="both"/>
              <w:rPr>
                <w:rFonts w:ascii="Times New Roman" w:hAnsi="Times New Roman"/>
                <w:szCs w:val="24"/>
                <w:lang w:val="pt-PT"/>
              </w:rPr>
            </w:pPr>
            <w:r w:rsidRPr="00837465">
              <w:rPr>
                <w:rFonts w:ascii="Times New Roman" w:hAnsi="Times New Roman"/>
                <w:szCs w:val="24"/>
                <w:lang w:val="pt-PT"/>
              </w:rPr>
              <w:t xml:space="preserve">B. </w:t>
            </w:r>
            <w:r w:rsidRPr="00837465">
              <w:rPr>
                <w:rFonts w:ascii="Times New Roman" w:eastAsia="新細明體" w:hAnsi="Times New Roman"/>
                <w:szCs w:val="24"/>
                <w:lang w:val="pt-PT"/>
              </w:rPr>
              <w:t>Actividade bancária e outros serviços financeiros [excluindo actividade seguradora]</w:t>
            </w:r>
          </w:p>
          <w:p w:rsidR="005B27E0" w:rsidRPr="00837465" w:rsidRDefault="005B27E0" w:rsidP="00292D30">
            <w:pPr>
              <w:adjustRightInd w:val="0"/>
              <w:snapToGrid w:val="0"/>
              <w:spacing w:before="120" w:after="120" w:line="300" w:lineRule="exact"/>
              <w:ind w:leftChars="295" w:left="912" w:hangingChars="85" w:hanging="204"/>
              <w:jc w:val="both"/>
              <w:rPr>
                <w:rFonts w:ascii="Times New Roman" w:eastAsia="新細明體" w:hAnsi="Times New Roman"/>
                <w:szCs w:val="24"/>
                <w:lang w:val="pt-PT"/>
              </w:rPr>
            </w:pPr>
            <w:proofErr w:type="gramStart"/>
            <w:r w:rsidRPr="00837465">
              <w:rPr>
                <w:rFonts w:ascii="Times New Roman" w:hAnsi="Times New Roman"/>
                <w:szCs w:val="24"/>
                <w:lang w:val="pt-PT"/>
              </w:rPr>
              <w:t>a</w:t>
            </w:r>
            <w:proofErr w:type="gramEnd"/>
            <w:r w:rsidRPr="00837465">
              <w:rPr>
                <w:rFonts w:ascii="Times New Roman" w:hAnsi="Times New Roman"/>
                <w:szCs w:val="24"/>
                <w:lang w:val="pt-PT"/>
              </w:rPr>
              <w:t>.</w:t>
            </w:r>
            <w:r w:rsidRPr="00837465">
              <w:rPr>
                <w:rFonts w:ascii="Times New Roman" w:hAnsi="Times New Roman"/>
                <w:szCs w:val="24"/>
                <w:lang w:val="pt-PT"/>
              </w:rPr>
              <w:tab/>
            </w:r>
            <w:r w:rsidRPr="00837465">
              <w:rPr>
                <w:rFonts w:ascii="Times New Roman" w:eastAsia="新細明體" w:hAnsi="Times New Roman"/>
                <w:szCs w:val="24"/>
                <w:lang w:val="pt-PT"/>
              </w:rPr>
              <w:t>Aceitação de depósitos e de outros fundos reembolsáveis do público (CPC81115-81119)</w:t>
            </w:r>
          </w:p>
          <w:p w:rsidR="005B27E0" w:rsidRPr="00837465" w:rsidRDefault="005B27E0" w:rsidP="00292D30">
            <w:pPr>
              <w:adjustRightInd w:val="0"/>
              <w:snapToGrid w:val="0"/>
              <w:spacing w:before="120" w:after="120" w:line="300" w:lineRule="exact"/>
              <w:ind w:leftChars="295" w:left="912" w:hangingChars="85" w:hanging="204"/>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b</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Todo o tipo de operações de crédito, incluindo crédito ao consumo, crédito hipotecário, feitoria (</w:t>
            </w:r>
            <w:proofErr w:type="spellStart"/>
            <w:r w:rsidRPr="00837465">
              <w:rPr>
                <w:rFonts w:ascii="Times New Roman" w:eastAsia="新細明體" w:hAnsi="Times New Roman"/>
                <w:i/>
                <w:szCs w:val="24"/>
                <w:lang w:val="pt-PT"/>
              </w:rPr>
              <w:t>factoring</w:t>
            </w:r>
            <w:proofErr w:type="spellEnd"/>
            <w:r w:rsidRPr="00837465">
              <w:rPr>
                <w:rFonts w:ascii="Times New Roman" w:eastAsia="新細明體" w:hAnsi="Times New Roman"/>
                <w:szCs w:val="24"/>
                <w:lang w:val="pt-PT"/>
              </w:rPr>
              <w:t xml:space="preserve">) e financiamento de transacções </w:t>
            </w:r>
            <w:proofErr w:type="gramStart"/>
            <w:r w:rsidRPr="00837465">
              <w:rPr>
                <w:rFonts w:ascii="Times New Roman" w:eastAsia="新細明體" w:hAnsi="Times New Roman"/>
                <w:szCs w:val="24"/>
                <w:lang w:val="pt-PT"/>
              </w:rPr>
              <w:t>comerciais</w:t>
            </w:r>
            <w:proofErr w:type="gramEnd"/>
            <w:r w:rsidRPr="00837465">
              <w:rPr>
                <w:rFonts w:ascii="Times New Roman" w:eastAsia="新細明體" w:hAnsi="Times New Roman"/>
                <w:szCs w:val="24"/>
                <w:lang w:val="pt-PT"/>
              </w:rPr>
              <w:t xml:space="preserve"> (CPC8113)</w:t>
            </w:r>
          </w:p>
          <w:p w:rsidR="005B27E0" w:rsidRPr="00837465" w:rsidRDefault="005B27E0" w:rsidP="00292D30">
            <w:pPr>
              <w:adjustRightInd w:val="0"/>
              <w:snapToGrid w:val="0"/>
              <w:spacing w:before="120" w:after="120" w:line="300" w:lineRule="exact"/>
              <w:ind w:leftChars="295" w:left="912" w:hangingChars="85" w:hanging="204"/>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c</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Locação financeira (CPC8112)</w:t>
            </w:r>
          </w:p>
          <w:p w:rsidR="005B27E0" w:rsidRPr="00837465" w:rsidRDefault="005B27E0" w:rsidP="00292D30">
            <w:pPr>
              <w:adjustRightInd w:val="0"/>
              <w:snapToGrid w:val="0"/>
              <w:spacing w:before="120" w:after="120" w:line="300" w:lineRule="exact"/>
              <w:ind w:leftChars="295" w:left="912" w:hangingChars="85" w:hanging="204"/>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d</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 xml:space="preserve">Todos </w:t>
            </w:r>
            <w:r w:rsidRPr="00837465">
              <w:rPr>
                <w:rFonts w:ascii="Times New Roman" w:hAnsi="Times New Roman"/>
                <w:szCs w:val="24"/>
                <w:lang w:val="pt-PT"/>
              </w:rPr>
              <w:t>os serviços de pagamento e de conversão cambial</w:t>
            </w:r>
            <w:r w:rsidRPr="00837465">
              <w:rPr>
                <w:rFonts w:ascii="Times New Roman" w:eastAsia="新細明體" w:hAnsi="Times New Roman"/>
                <w:szCs w:val="24"/>
                <w:lang w:val="pt-PT"/>
              </w:rPr>
              <w:t xml:space="preserve"> (excluindo serviços prestados por câmara</w:t>
            </w:r>
            <w:r w:rsidR="00746D61">
              <w:rPr>
                <w:rFonts w:ascii="Times New Roman" w:eastAsia="新細明體" w:hAnsi="Times New Roman"/>
                <w:szCs w:val="24"/>
                <w:lang w:val="pt-PT"/>
              </w:rPr>
              <w:t>s</w:t>
            </w:r>
            <w:r w:rsidRPr="00837465">
              <w:rPr>
                <w:rFonts w:ascii="Times New Roman" w:eastAsia="新細明體" w:hAnsi="Times New Roman"/>
                <w:szCs w:val="24"/>
                <w:lang w:val="pt-PT"/>
              </w:rPr>
              <w:t xml:space="preserve"> de compensação) (CPC81339)</w:t>
            </w:r>
          </w:p>
          <w:p w:rsidR="005B27E0" w:rsidRPr="00837465" w:rsidRDefault="005B27E0" w:rsidP="00292D30">
            <w:pPr>
              <w:adjustRightInd w:val="0"/>
              <w:snapToGrid w:val="0"/>
              <w:spacing w:before="120" w:after="120" w:line="300" w:lineRule="exact"/>
              <w:ind w:leftChars="295" w:left="912" w:hangingChars="85" w:hanging="204"/>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e</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Garantias e compromissos (CPC81199)</w:t>
            </w:r>
          </w:p>
          <w:p w:rsidR="005B27E0" w:rsidRPr="00837465" w:rsidRDefault="005B27E0" w:rsidP="00292D30">
            <w:pPr>
              <w:adjustRightInd w:val="0"/>
              <w:snapToGrid w:val="0"/>
              <w:spacing w:before="120" w:after="120" w:line="300" w:lineRule="exact"/>
              <w:ind w:leftChars="295" w:left="912" w:hangingChars="85" w:hanging="204"/>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Transacções</w:t>
            </w:r>
            <w:r w:rsidR="00746D61">
              <w:rPr>
                <w:rFonts w:ascii="Times New Roman" w:eastAsia="新細明體" w:hAnsi="Times New Roman"/>
                <w:szCs w:val="24"/>
                <w:lang w:val="pt-PT"/>
              </w:rPr>
              <w:t>,</w:t>
            </w:r>
            <w:r w:rsidRPr="00837465">
              <w:rPr>
                <w:rFonts w:ascii="Times New Roman" w:eastAsia="新細明體" w:hAnsi="Times New Roman"/>
                <w:szCs w:val="24"/>
                <w:lang w:val="pt-PT"/>
              </w:rPr>
              <w:t xml:space="preserve"> por conta própria ou d</w:t>
            </w:r>
            <w:r w:rsidR="00746D61">
              <w:rPr>
                <w:rFonts w:ascii="Times New Roman" w:eastAsia="新細明體" w:hAnsi="Times New Roman"/>
                <w:szCs w:val="24"/>
                <w:lang w:val="pt-PT"/>
              </w:rPr>
              <w:t>e</w:t>
            </w:r>
            <w:r w:rsidRPr="00837465">
              <w:rPr>
                <w:rFonts w:ascii="Times New Roman" w:eastAsia="新細明體" w:hAnsi="Times New Roman"/>
                <w:szCs w:val="24"/>
                <w:lang w:val="pt-PT"/>
              </w:rPr>
              <w:t xml:space="preserve"> </w:t>
            </w:r>
            <w:r w:rsidR="00746D61" w:rsidRPr="00837465">
              <w:rPr>
                <w:rFonts w:ascii="Times New Roman" w:eastAsia="新細明體" w:hAnsi="Times New Roman"/>
                <w:szCs w:val="24"/>
                <w:lang w:val="pt-PT"/>
              </w:rPr>
              <w:t>cliente</w:t>
            </w:r>
            <w:r w:rsidR="00746D61">
              <w:rPr>
                <w:rFonts w:ascii="Times New Roman" w:eastAsia="新細明體" w:hAnsi="Times New Roman"/>
                <w:szCs w:val="24"/>
                <w:lang w:val="pt-PT"/>
              </w:rPr>
              <w:t>s,</w:t>
            </w:r>
            <w:r w:rsidR="00746D61" w:rsidRPr="00837465">
              <w:rPr>
                <w:rFonts w:ascii="Times New Roman" w:eastAsia="新細明體" w:hAnsi="Times New Roman"/>
                <w:szCs w:val="24"/>
                <w:lang w:val="pt-PT"/>
              </w:rPr>
              <w:t xml:space="preserve"> </w:t>
            </w:r>
            <w:r w:rsidRPr="00837465">
              <w:rPr>
                <w:rFonts w:ascii="Times New Roman" w:eastAsia="新細明體" w:hAnsi="Times New Roman"/>
                <w:szCs w:val="24"/>
                <w:lang w:val="pt-PT"/>
              </w:rPr>
              <w:t xml:space="preserve">em </w:t>
            </w:r>
            <w:r w:rsidR="00746D61">
              <w:rPr>
                <w:rFonts w:ascii="Times New Roman" w:eastAsia="新細明體" w:hAnsi="Times New Roman"/>
                <w:szCs w:val="24"/>
                <w:lang w:val="pt-PT"/>
              </w:rPr>
              <w:t>bolsa</w:t>
            </w:r>
            <w:r w:rsidR="00A34BF8" w:rsidRPr="008B756D">
              <w:rPr>
                <w:rFonts w:ascii="Times New Roman" w:eastAsia="新細明體" w:hAnsi="Times New Roman"/>
                <w:szCs w:val="24"/>
                <w:lang w:val="pt-PT"/>
              </w:rPr>
              <w:t>s</w:t>
            </w:r>
            <w:r w:rsidR="00746D61">
              <w:rPr>
                <w:rFonts w:ascii="Times New Roman" w:eastAsia="新細明體" w:hAnsi="Times New Roman"/>
                <w:szCs w:val="24"/>
                <w:lang w:val="pt-PT"/>
              </w:rPr>
              <w:t xml:space="preserve"> de valores</w:t>
            </w:r>
            <w:r w:rsidRPr="00837465">
              <w:rPr>
                <w:rFonts w:ascii="Times New Roman" w:eastAsia="新細明體" w:hAnsi="Times New Roman"/>
                <w:szCs w:val="24"/>
                <w:lang w:val="pt-PT"/>
              </w:rPr>
              <w:t xml:space="preserve">, </w:t>
            </w:r>
            <w:r w:rsidR="00746D61">
              <w:rPr>
                <w:rFonts w:ascii="Times New Roman" w:eastAsia="新細明體" w:hAnsi="Times New Roman"/>
                <w:szCs w:val="24"/>
                <w:lang w:val="pt-PT"/>
              </w:rPr>
              <w:t xml:space="preserve">em </w:t>
            </w:r>
            <w:r w:rsidRPr="00837465">
              <w:rPr>
                <w:rFonts w:ascii="Times New Roman" w:eastAsia="新細明體" w:hAnsi="Times New Roman"/>
                <w:szCs w:val="24"/>
                <w:lang w:val="pt-PT"/>
              </w:rPr>
              <w:t>mercado aberto ou por qualquer outra forma</w:t>
            </w:r>
          </w:p>
          <w:p w:rsidR="005B27E0" w:rsidRPr="00837465" w:rsidRDefault="005B27E0" w:rsidP="00292D30">
            <w:pPr>
              <w:adjustRightInd w:val="0"/>
              <w:snapToGrid w:val="0"/>
              <w:spacing w:before="120" w:after="120" w:line="300" w:lineRule="exact"/>
              <w:ind w:leftChars="397" w:left="1318" w:hangingChars="152" w:hanging="365"/>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f1</w:t>
            </w:r>
            <w:proofErr w:type="gramEnd"/>
            <w:r w:rsidRPr="00837465">
              <w:rPr>
                <w:rFonts w:ascii="Times New Roman" w:eastAsia="新細明體" w:hAnsi="Times New Roman"/>
                <w:szCs w:val="24"/>
                <w:lang w:val="pt-PT"/>
              </w:rPr>
              <w:t>. Instrumentos do mercado monetário (CPC81339)</w:t>
            </w:r>
          </w:p>
          <w:p w:rsidR="005B27E0" w:rsidRPr="00837465" w:rsidRDefault="005B27E0" w:rsidP="00292D30">
            <w:pPr>
              <w:adjustRightInd w:val="0"/>
              <w:snapToGrid w:val="0"/>
              <w:spacing w:before="120" w:after="120" w:line="300" w:lineRule="exact"/>
              <w:ind w:leftChars="397" w:left="1318" w:hangingChars="152" w:hanging="365"/>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f2</w:t>
            </w:r>
            <w:proofErr w:type="gramEnd"/>
            <w:r w:rsidRPr="00837465">
              <w:rPr>
                <w:rFonts w:ascii="Times New Roman" w:eastAsia="新細明體" w:hAnsi="Times New Roman"/>
                <w:szCs w:val="24"/>
                <w:lang w:val="pt-PT"/>
              </w:rPr>
              <w:t>. Divisas (CPC81333)</w:t>
            </w:r>
          </w:p>
          <w:p w:rsidR="005B27E0" w:rsidRPr="00837465" w:rsidRDefault="005B27E0" w:rsidP="00292D30">
            <w:pPr>
              <w:adjustRightInd w:val="0"/>
              <w:snapToGrid w:val="0"/>
              <w:spacing w:before="120" w:after="120" w:line="300" w:lineRule="exact"/>
              <w:ind w:leftChars="397" w:left="1318" w:hangingChars="152" w:hanging="365"/>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f3</w:t>
            </w:r>
            <w:proofErr w:type="gramEnd"/>
            <w:r w:rsidRPr="00837465">
              <w:rPr>
                <w:rFonts w:ascii="Times New Roman" w:eastAsia="新細明體" w:hAnsi="Times New Roman"/>
                <w:szCs w:val="24"/>
                <w:lang w:val="pt-PT"/>
              </w:rPr>
              <w:t>. Produtos derivados incluindo, mas não se limitando a, futuros e opções (CPC81339)</w:t>
            </w:r>
          </w:p>
          <w:p w:rsidR="005B27E0" w:rsidRPr="00837465" w:rsidRDefault="005B27E0" w:rsidP="00292D30">
            <w:pPr>
              <w:adjustRightInd w:val="0"/>
              <w:snapToGrid w:val="0"/>
              <w:spacing w:before="120" w:after="120" w:line="300" w:lineRule="exact"/>
              <w:ind w:leftChars="397" w:left="1318" w:hangingChars="152" w:hanging="365"/>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f4</w:t>
            </w:r>
            <w:proofErr w:type="gramEnd"/>
            <w:r w:rsidRPr="00837465">
              <w:rPr>
                <w:rFonts w:ascii="Times New Roman" w:eastAsia="新細明體" w:hAnsi="Times New Roman"/>
                <w:szCs w:val="24"/>
                <w:lang w:val="pt-PT"/>
              </w:rPr>
              <w:t>. Instrumentos de taxa de câmbio e de taxa de juro, incluindo</w:t>
            </w:r>
            <w:r w:rsidR="00353F74" w:rsidRPr="00837465">
              <w:rPr>
                <w:rFonts w:ascii="Times New Roman" w:hAnsi="Times New Roman"/>
                <w:szCs w:val="24"/>
                <w:lang w:val="pt-PT"/>
              </w:rPr>
              <w:t xml:space="preserve"> </w:t>
            </w:r>
            <w:r w:rsidR="00A34BF8" w:rsidRPr="008B756D">
              <w:rPr>
                <w:rFonts w:ascii="Times New Roman" w:hAnsi="Times New Roman"/>
                <w:szCs w:val="24"/>
                <w:lang w:val="pt-PT"/>
              </w:rPr>
              <w:t>p</w:t>
            </w:r>
            <w:r w:rsidR="00353F74">
              <w:rPr>
                <w:rFonts w:ascii="Times New Roman" w:hAnsi="Times New Roman"/>
                <w:szCs w:val="24"/>
                <w:lang w:val="pt-PT"/>
              </w:rPr>
              <w:t xml:space="preserve">rodutos </w:t>
            </w:r>
            <w:r w:rsidR="00353F74" w:rsidRPr="00837465">
              <w:rPr>
                <w:rFonts w:ascii="Times New Roman" w:hAnsi="Times New Roman"/>
                <w:szCs w:val="24"/>
                <w:lang w:val="pt-PT"/>
              </w:rPr>
              <w:t xml:space="preserve">como </w:t>
            </w:r>
            <w:proofErr w:type="spellStart"/>
            <w:proofErr w:type="gramStart"/>
            <w:r w:rsidR="00353F74" w:rsidRPr="00837465">
              <w:rPr>
                <w:rFonts w:ascii="Times New Roman" w:hAnsi="Times New Roman"/>
                <w:i/>
                <w:szCs w:val="24"/>
                <w:lang w:val="pt-PT"/>
              </w:rPr>
              <w:t>swaps</w:t>
            </w:r>
            <w:proofErr w:type="spellEnd"/>
            <w:proofErr w:type="gramEnd"/>
            <w:r w:rsidR="00353F74" w:rsidRPr="00837465">
              <w:rPr>
                <w:rFonts w:ascii="Times New Roman" w:hAnsi="Times New Roman"/>
                <w:szCs w:val="24"/>
                <w:lang w:val="pt-PT"/>
              </w:rPr>
              <w:t xml:space="preserve"> e acordos a prazo de taxa de câmbio e de juro</w:t>
            </w:r>
            <w:r w:rsidRPr="00837465">
              <w:rPr>
                <w:rFonts w:ascii="Times New Roman" w:eastAsia="新細明體" w:hAnsi="Times New Roman"/>
                <w:szCs w:val="24"/>
                <w:lang w:val="pt-PT"/>
              </w:rPr>
              <w:t xml:space="preserve"> (CPC81339)</w:t>
            </w:r>
          </w:p>
          <w:p w:rsidR="005B27E0" w:rsidRPr="00837465" w:rsidRDefault="005B27E0" w:rsidP="00292D30">
            <w:pPr>
              <w:adjustRightInd w:val="0"/>
              <w:snapToGrid w:val="0"/>
              <w:spacing w:before="120" w:after="120" w:line="300" w:lineRule="exact"/>
              <w:ind w:leftChars="397" w:left="1318" w:hangingChars="152" w:hanging="365"/>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f5</w:t>
            </w:r>
            <w:proofErr w:type="gramEnd"/>
            <w:r w:rsidRPr="00837465">
              <w:rPr>
                <w:rFonts w:ascii="Times New Roman" w:eastAsia="新細明體" w:hAnsi="Times New Roman"/>
                <w:szCs w:val="24"/>
                <w:lang w:val="pt-PT"/>
              </w:rPr>
              <w:t>. Valores mobiliários transaccionáveis (CPC81321)</w:t>
            </w:r>
          </w:p>
          <w:p w:rsidR="005B27E0" w:rsidRPr="00837465" w:rsidRDefault="005B27E0" w:rsidP="00292D30">
            <w:pPr>
              <w:adjustRightInd w:val="0"/>
              <w:snapToGrid w:val="0"/>
              <w:spacing w:before="120" w:after="120" w:line="300" w:lineRule="exact"/>
              <w:ind w:leftChars="397" w:left="1318" w:hangingChars="152" w:hanging="365"/>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f6</w:t>
            </w:r>
            <w:proofErr w:type="gramEnd"/>
            <w:r w:rsidRPr="00837465">
              <w:rPr>
                <w:rFonts w:ascii="Times New Roman" w:eastAsia="新細明體" w:hAnsi="Times New Roman"/>
                <w:szCs w:val="24"/>
                <w:lang w:val="pt-PT"/>
              </w:rPr>
              <w:t xml:space="preserve">. Outros instrumentos e activos financeiros negociáveis, incluindo </w:t>
            </w:r>
            <w:r w:rsidR="00E73474">
              <w:rPr>
                <w:rFonts w:ascii="Times New Roman" w:hAnsi="Times New Roman"/>
                <w:szCs w:val="24"/>
                <w:lang w:val="pt-PT"/>
              </w:rPr>
              <w:t>barras de ouro e de prata</w:t>
            </w:r>
            <w:r w:rsidRPr="00837465">
              <w:rPr>
                <w:rFonts w:ascii="Times New Roman" w:eastAsia="新細明體" w:hAnsi="Times New Roman"/>
                <w:szCs w:val="24"/>
                <w:lang w:val="pt-PT"/>
              </w:rPr>
              <w:t xml:space="preserve"> (CPC81339)</w:t>
            </w:r>
          </w:p>
          <w:p w:rsidR="005B27E0" w:rsidRPr="00837465" w:rsidRDefault="005B27E0" w:rsidP="00292D30">
            <w:pPr>
              <w:adjustRightInd w:val="0"/>
              <w:snapToGrid w:val="0"/>
              <w:spacing w:before="120" w:after="120" w:line="300" w:lineRule="exact"/>
              <w:ind w:leftChars="300" w:left="938" w:hangingChars="91" w:hanging="21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g</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Participação em emissões de qualquer tipo de valores mobiliários (CPC8132)</w:t>
            </w:r>
          </w:p>
          <w:p w:rsidR="005B27E0" w:rsidRPr="00837465" w:rsidRDefault="005B27E0" w:rsidP="00292D30">
            <w:pPr>
              <w:adjustRightInd w:val="0"/>
              <w:snapToGrid w:val="0"/>
              <w:spacing w:before="120" w:after="120" w:line="300" w:lineRule="exact"/>
              <w:ind w:leftChars="300" w:left="938" w:hangingChars="91" w:hanging="21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h</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 xml:space="preserve">Corretagem </w:t>
            </w:r>
            <w:r w:rsidR="00746D61">
              <w:rPr>
                <w:rFonts w:ascii="Times New Roman" w:eastAsia="新細明體" w:hAnsi="Times New Roman"/>
                <w:szCs w:val="24"/>
                <w:lang w:val="pt-PT"/>
              </w:rPr>
              <w:t>m</w:t>
            </w:r>
            <w:r w:rsidRPr="00837465">
              <w:rPr>
                <w:rFonts w:ascii="Times New Roman" w:eastAsia="新細明體" w:hAnsi="Times New Roman"/>
                <w:szCs w:val="24"/>
                <w:lang w:val="pt-PT"/>
              </w:rPr>
              <w:t>onetária (CPC81339)</w:t>
            </w:r>
          </w:p>
          <w:p w:rsidR="005B27E0" w:rsidRPr="00837465" w:rsidRDefault="005B27E0" w:rsidP="00292D30">
            <w:pPr>
              <w:adjustRightInd w:val="0"/>
              <w:snapToGrid w:val="0"/>
              <w:spacing w:before="120" w:after="120" w:line="300" w:lineRule="exact"/>
              <w:ind w:leftChars="300" w:left="938" w:hangingChars="91" w:hanging="21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i</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Gestão de activos (CPC8119+81323)</w:t>
            </w:r>
          </w:p>
          <w:p w:rsidR="005B27E0" w:rsidRPr="00837465" w:rsidRDefault="005B27E0" w:rsidP="00292D30">
            <w:pPr>
              <w:adjustRightInd w:val="0"/>
              <w:snapToGrid w:val="0"/>
              <w:spacing w:before="120" w:after="120" w:line="300" w:lineRule="exact"/>
              <w:ind w:leftChars="300" w:left="938" w:hangingChars="91" w:hanging="21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j</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 xml:space="preserve">Serviços de liquidação e compensação referentes a activos financeiros, incluindo valores mobiliários, produtos derivados e outros instrumentos </w:t>
            </w:r>
            <w:r w:rsidR="00B705CD" w:rsidRPr="00837465">
              <w:rPr>
                <w:rFonts w:ascii="Times New Roman" w:eastAsia="新細明體" w:hAnsi="Times New Roman"/>
                <w:szCs w:val="24"/>
                <w:lang w:val="pt-PT"/>
              </w:rPr>
              <w:t>negociáveis</w:t>
            </w:r>
            <w:r w:rsidR="00B705CD">
              <w:rPr>
                <w:rFonts w:ascii="Times New Roman" w:eastAsia="SimSun" w:hAnsi="Times New Roman" w:hint="eastAsia"/>
                <w:szCs w:val="24"/>
                <w:lang w:val="pt-PT" w:eastAsia="zh-CN"/>
              </w:rPr>
              <w:t xml:space="preserve"> </w:t>
            </w:r>
            <w:r w:rsidRPr="00837465">
              <w:rPr>
                <w:rFonts w:ascii="Times New Roman" w:eastAsia="新細明體" w:hAnsi="Times New Roman"/>
                <w:szCs w:val="24"/>
                <w:lang w:val="pt-PT"/>
              </w:rPr>
              <w:t>(CPC81339 ou 81319)</w:t>
            </w:r>
          </w:p>
          <w:p w:rsidR="005B27E0" w:rsidRPr="00837465" w:rsidRDefault="005B27E0" w:rsidP="00292D30">
            <w:pPr>
              <w:adjustRightInd w:val="0"/>
              <w:snapToGrid w:val="0"/>
              <w:spacing w:before="120" w:after="120" w:line="300" w:lineRule="exact"/>
              <w:ind w:leftChars="300" w:left="938" w:hangingChars="91" w:hanging="218"/>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k</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r>
            <w:r w:rsidR="00C2211D">
              <w:rPr>
                <w:rFonts w:ascii="Times New Roman" w:eastAsia="新細明體" w:hAnsi="Times New Roman"/>
                <w:szCs w:val="24"/>
                <w:lang w:val="pt-PT"/>
              </w:rPr>
              <w:t>C</w:t>
            </w:r>
            <w:r w:rsidRPr="00837465">
              <w:rPr>
                <w:rFonts w:ascii="Times New Roman" w:eastAsia="新細明體" w:hAnsi="Times New Roman"/>
                <w:szCs w:val="24"/>
                <w:lang w:val="pt-PT"/>
              </w:rPr>
              <w:t xml:space="preserve">onsultoria e outros serviços financeiros </w:t>
            </w:r>
            <w:proofErr w:type="gramStart"/>
            <w:r w:rsidRPr="00837465">
              <w:rPr>
                <w:rFonts w:ascii="Times New Roman" w:eastAsia="新細明體" w:hAnsi="Times New Roman"/>
                <w:szCs w:val="24"/>
                <w:lang w:val="pt-PT"/>
              </w:rPr>
              <w:t>auxiliares</w:t>
            </w:r>
            <w:proofErr w:type="gramEnd"/>
            <w:r w:rsidRPr="00837465">
              <w:rPr>
                <w:rFonts w:ascii="Times New Roman" w:eastAsia="新細明體" w:hAnsi="Times New Roman"/>
                <w:szCs w:val="24"/>
                <w:lang w:val="pt-PT"/>
              </w:rPr>
              <w:t xml:space="preserve"> (CPC8131 ou 8133)</w:t>
            </w:r>
          </w:p>
          <w:p w:rsidR="005B27E0" w:rsidRPr="00837465" w:rsidRDefault="005B27E0" w:rsidP="00292D30">
            <w:pPr>
              <w:ind w:leftChars="300" w:left="924" w:hangingChars="85" w:hanging="204"/>
              <w:jc w:val="both"/>
              <w:rPr>
                <w:rFonts w:ascii="Times New Roman" w:eastAsia="新細明體" w:hAnsi="Times New Roman"/>
                <w:szCs w:val="24"/>
                <w:lang w:val="pt-PT"/>
              </w:rPr>
            </w:pPr>
            <w:proofErr w:type="gramStart"/>
            <w:r w:rsidRPr="00837465">
              <w:rPr>
                <w:rFonts w:ascii="Times New Roman" w:eastAsia="新細明體" w:hAnsi="Times New Roman"/>
                <w:szCs w:val="24"/>
                <w:lang w:val="pt-PT"/>
              </w:rPr>
              <w:t>l</w:t>
            </w:r>
            <w:proofErr w:type="gramEnd"/>
            <w:r w:rsidRPr="00837465">
              <w:rPr>
                <w:rFonts w:ascii="Times New Roman" w:eastAsia="新細明體" w:hAnsi="Times New Roman"/>
                <w:szCs w:val="24"/>
                <w:lang w:val="pt-PT"/>
              </w:rPr>
              <w:t>.</w:t>
            </w:r>
            <w:r w:rsidRPr="00837465">
              <w:rPr>
                <w:rFonts w:ascii="Times New Roman" w:eastAsia="新細明體" w:hAnsi="Times New Roman"/>
                <w:szCs w:val="24"/>
                <w:lang w:val="pt-PT"/>
              </w:rPr>
              <w:tab/>
              <w:t xml:space="preserve">Prestação e transferência de informações financeiras, processamento de dados financeiros </w:t>
            </w:r>
            <w:r w:rsidR="009334CF">
              <w:rPr>
                <w:rFonts w:ascii="Times New Roman" w:eastAsia="新細明體" w:hAnsi="Times New Roman"/>
                <w:szCs w:val="24"/>
                <w:lang w:val="pt-PT"/>
              </w:rPr>
              <w:t xml:space="preserve">e </w:t>
            </w:r>
            <w:r w:rsidR="00C2211D">
              <w:rPr>
                <w:rFonts w:ascii="Times New Roman" w:hAnsi="Times New Roman"/>
                <w:szCs w:val="24"/>
                <w:lang w:val="pt-PT"/>
              </w:rPr>
              <w:t>respectivos</w:t>
            </w:r>
            <w:r w:rsidR="00C2211D" w:rsidRPr="00837465">
              <w:rPr>
                <w:rFonts w:ascii="Times New Roman" w:hAnsi="Times New Roman"/>
                <w:szCs w:val="24"/>
                <w:lang w:val="pt-PT"/>
              </w:rPr>
              <w:t xml:space="preserve"> programas </w:t>
            </w:r>
            <w:r w:rsidR="00C2211D" w:rsidRPr="00837465">
              <w:rPr>
                <w:rFonts w:ascii="Times New Roman" w:hAnsi="Times New Roman"/>
                <w:szCs w:val="24"/>
                <w:lang w:val="pt-PT"/>
              </w:rPr>
              <w:lastRenderedPageBreak/>
              <w:t xml:space="preserve">informáticos, </w:t>
            </w:r>
            <w:r w:rsidR="00C2211D">
              <w:rPr>
                <w:rFonts w:ascii="Times New Roman" w:hAnsi="Times New Roman"/>
                <w:szCs w:val="24"/>
                <w:lang w:val="pt-PT"/>
              </w:rPr>
              <w:t>disponibilizados</w:t>
            </w:r>
            <w:r w:rsidR="00C2211D" w:rsidRPr="00837465">
              <w:rPr>
                <w:rFonts w:ascii="Times New Roman" w:hAnsi="Times New Roman"/>
                <w:szCs w:val="24"/>
                <w:lang w:val="pt-PT"/>
              </w:rPr>
              <w:t xml:space="preserve"> por </w:t>
            </w:r>
            <w:r w:rsidR="00C2211D">
              <w:rPr>
                <w:rFonts w:ascii="Times New Roman" w:hAnsi="Times New Roman"/>
                <w:szCs w:val="24"/>
                <w:lang w:val="pt-PT"/>
              </w:rPr>
              <w:t xml:space="preserve">outros </w:t>
            </w:r>
            <w:r w:rsidR="00C2211D" w:rsidRPr="00837465">
              <w:rPr>
                <w:rFonts w:ascii="Times New Roman" w:hAnsi="Times New Roman"/>
                <w:szCs w:val="24"/>
                <w:lang w:val="pt-PT"/>
              </w:rPr>
              <w:t>prestadores de serviços financeiros</w:t>
            </w:r>
            <w:r w:rsidRPr="00837465">
              <w:rPr>
                <w:rFonts w:ascii="Times New Roman" w:eastAsia="新細明體" w:hAnsi="Times New Roman"/>
                <w:szCs w:val="24"/>
                <w:lang w:val="pt-PT"/>
              </w:rPr>
              <w:t xml:space="preserve"> (CPC8131)</w:t>
            </w:r>
          </w:p>
          <w:p w:rsidR="005B27E0" w:rsidRPr="00963D34" w:rsidRDefault="005B27E0" w:rsidP="000338CE">
            <w:pPr>
              <w:ind w:left="317" w:hangingChars="132" w:hanging="317"/>
              <w:jc w:val="both"/>
              <w:rPr>
                <w:rFonts w:ascii="Times New Roman" w:hAnsi="Times New Roman"/>
                <w:szCs w:val="24"/>
                <w:lang w:val="pt-PT"/>
              </w:rPr>
            </w:pPr>
          </w:p>
        </w:tc>
      </w:tr>
      <w:tr w:rsidR="005B27E0" w:rsidRPr="00837465" w:rsidTr="000338CE">
        <w:tc>
          <w:tcPr>
            <w:tcW w:w="1398" w:type="dxa"/>
          </w:tcPr>
          <w:p w:rsidR="005B27E0" w:rsidRDefault="005B27E0" w:rsidP="000338CE">
            <w:pPr>
              <w:rPr>
                <w:rFonts w:ascii="Times New Roman" w:hAnsi="Times New Roman"/>
                <w:b/>
                <w:szCs w:val="24"/>
                <w:lang w:val="pt-PT"/>
              </w:rPr>
            </w:pPr>
            <w:r w:rsidRPr="00837465">
              <w:rPr>
                <w:rFonts w:ascii="Times New Roman" w:hAnsi="Times New Roman"/>
                <w:b/>
                <w:szCs w:val="24"/>
                <w:lang w:val="pt-PT"/>
              </w:rPr>
              <w:lastRenderedPageBreak/>
              <w:t>Obrigação envolvida:</w:t>
            </w:r>
          </w:p>
          <w:p w:rsidR="00ED0910" w:rsidRPr="00837465" w:rsidRDefault="00ED0910" w:rsidP="000338CE">
            <w:pPr>
              <w:rPr>
                <w:rFonts w:ascii="Times New Roman" w:hAnsi="Times New Roman"/>
                <w:b/>
                <w:szCs w:val="24"/>
                <w:lang w:val="pt-PT"/>
              </w:rPr>
            </w:pPr>
          </w:p>
        </w:tc>
        <w:tc>
          <w:tcPr>
            <w:tcW w:w="6978" w:type="dxa"/>
          </w:tcPr>
          <w:p w:rsidR="005B27E0" w:rsidRPr="00837465" w:rsidRDefault="005B27E0" w:rsidP="000338CE">
            <w:pPr>
              <w:rPr>
                <w:rFonts w:ascii="Times New Roman" w:hAnsi="Times New Roman"/>
                <w:szCs w:val="24"/>
                <w:lang w:val="pt-PT"/>
              </w:rPr>
            </w:pPr>
            <w:r w:rsidRPr="00837465">
              <w:rPr>
                <w:rFonts w:ascii="Times New Roman" w:hAnsi="Times New Roman"/>
                <w:szCs w:val="24"/>
                <w:lang w:val="pt-PT"/>
              </w:rPr>
              <w:t>Tratamento nacional</w:t>
            </w:r>
          </w:p>
        </w:tc>
      </w:tr>
    </w:tbl>
    <w:p w:rsidR="005C34C2" w:rsidRDefault="005C34C2" w:rsidP="000338CE">
      <w:pPr>
        <w:rPr>
          <w:rFonts w:ascii="Times New Roman" w:hAnsi="Times New Roman"/>
          <w:b/>
          <w:szCs w:val="24"/>
          <w:lang w:val="pt-PT"/>
        </w:rPr>
        <w:sectPr w:rsidR="005C34C2" w:rsidSect="00FE22F8">
          <w:footnotePr>
            <w:numRestart w:val="eachPage"/>
          </w:footnotePr>
          <w:endnotePr>
            <w:numFmt w:val="decimal"/>
          </w:endnotePr>
          <w:type w:val="continuous"/>
          <w:pgSz w:w="11906" w:h="16838"/>
          <w:pgMar w:top="1440" w:right="1800" w:bottom="1440" w:left="1800" w:header="851" w:footer="992" w:gutter="0"/>
          <w:cols w:space="425"/>
          <w:titlePg/>
          <w:docGrid w:type="lines" w:linePitch="360"/>
        </w:sectPr>
      </w:pPr>
    </w:p>
    <w:p w:rsidR="005C34C2" w:rsidRDefault="005C34C2" w:rsidP="000338CE">
      <w:pPr>
        <w:rPr>
          <w:rFonts w:ascii="Times New Roman" w:hAnsi="Times New Roman"/>
          <w:b/>
          <w:szCs w:val="24"/>
          <w:lang w:val="pt-PT"/>
        </w:rPr>
        <w:sectPr w:rsidR="005C34C2" w:rsidSect="005C34C2">
          <w:endnotePr>
            <w:numFmt w:val="decimal"/>
          </w:endnotePr>
          <w:type w:val="continuous"/>
          <w:pgSz w:w="11906" w:h="16838"/>
          <w:pgMar w:top="1440" w:right="1800" w:bottom="1440" w:left="1800" w:header="851" w:footer="992" w:gutter="0"/>
          <w:cols w:space="425"/>
          <w:titlePg/>
          <w:docGrid w:type="lines" w:linePitch="360"/>
        </w:sectPr>
      </w:pPr>
    </w:p>
    <w:tbl>
      <w:tblPr>
        <w:tblW w:w="0" w:type="auto"/>
        <w:tblLook w:val="04A0" w:firstRow="1" w:lastRow="0" w:firstColumn="1" w:lastColumn="0" w:noHBand="0" w:noVBand="1"/>
      </w:tblPr>
      <w:tblGrid>
        <w:gridCol w:w="1398"/>
        <w:gridCol w:w="6978"/>
      </w:tblGrid>
      <w:tr w:rsidR="005B27E0" w:rsidRPr="00131914" w:rsidTr="000338CE">
        <w:trPr>
          <w:trHeight w:val="8789"/>
        </w:trPr>
        <w:tc>
          <w:tcPr>
            <w:tcW w:w="1398" w:type="dxa"/>
          </w:tcPr>
          <w:p w:rsidR="005B27E0" w:rsidRPr="008B756D" w:rsidRDefault="00A34BF8" w:rsidP="000338CE">
            <w:pPr>
              <w:rPr>
                <w:rFonts w:ascii="Times New Roman" w:hAnsi="Times New Roman"/>
                <w:b/>
                <w:szCs w:val="24"/>
                <w:lang w:val="pt-PT"/>
              </w:rPr>
            </w:pPr>
            <w:r w:rsidRPr="008B756D">
              <w:rPr>
                <w:rFonts w:ascii="Times New Roman" w:hAnsi="Times New Roman"/>
                <w:b/>
                <w:szCs w:val="24"/>
                <w:lang w:val="pt-PT"/>
              </w:rPr>
              <w:lastRenderedPageBreak/>
              <w:t>Medidas restritivas reservadas:</w:t>
            </w:r>
          </w:p>
        </w:tc>
        <w:tc>
          <w:tcPr>
            <w:tcW w:w="6978" w:type="dxa"/>
          </w:tcPr>
          <w:p w:rsidR="005B27E0" w:rsidRPr="008B756D" w:rsidRDefault="00A34BF8">
            <w:pPr>
              <w:rPr>
                <w:rFonts w:ascii="Times New Roman" w:hAnsi="Times New Roman"/>
                <w:szCs w:val="24"/>
                <w:u w:val="single"/>
                <w:lang w:val="pt-PT"/>
              </w:rPr>
            </w:pPr>
            <w:r w:rsidRPr="008B756D">
              <w:rPr>
                <w:rFonts w:ascii="Times New Roman" w:hAnsi="Times New Roman"/>
                <w:szCs w:val="24"/>
                <w:u w:val="single"/>
                <w:lang w:val="pt-PT"/>
              </w:rPr>
              <w:t>Presença comercial</w:t>
            </w:r>
          </w:p>
          <w:p w:rsidR="002D67D7" w:rsidRDefault="002D67D7" w:rsidP="005C48D3">
            <w:pPr>
              <w:jc w:val="both"/>
              <w:rPr>
                <w:rFonts w:ascii="Times New Roman" w:hAnsi="Times New Roman"/>
                <w:szCs w:val="24"/>
                <w:lang w:val="pt-PT"/>
              </w:rPr>
            </w:pPr>
          </w:p>
          <w:p w:rsidR="002D67D7" w:rsidRDefault="005B27E0" w:rsidP="005C48D3">
            <w:pPr>
              <w:pStyle w:val="a4"/>
              <w:numPr>
                <w:ilvl w:val="0"/>
                <w:numId w:val="92"/>
              </w:numPr>
              <w:ind w:leftChars="0"/>
              <w:jc w:val="both"/>
              <w:rPr>
                <w:rFonts w:ascii="Times New Roman" w:hAnsi="Times New Roman"/>
                <w:szCs w:val="24"/>
                <w:lang w:val="pt-PT"/>
              </w:rPr>
            </w:pPr>
            <w:r w:rsidRPr="00837465">
              <w:rPr>
                <w:rFonts w:ascii="Times New Roman" w:hAnsi="Times New Roman"/>
                <w:szCs w:val="24"/>
                <w:lang w:val="pt-PT"/>
              </w:rPr>
              <w:t xml:space="preserve">Os prestadores de serviços de Macau que invistam em instituições financeiras bancárias devem ser instituições financeiras ou instituições financeiras </w:t>
            </w:r>
            <w:r w:rsidR="003831EC">
              <w:rPr>
                <w:rFonts w:ascii="Times New Roman" w:hAnsi="Times New Roman"/>
                <w:szCs w:val="24"/>
                <w:lang w:val="pt-PT"/>
              </w:rPr>
              <w:t xml:space="preserve">do tipo </w:t>
            </w:r>
            <w:r w:rsidR="003831EC" w:rsidRPr="00837465">
              <w:rPr>
                <w:rFonts w:ascii="Times New Roman" w:hAnsi="Times New Roman"/>
                <w:szCs w:val="24"/>
                <w:lang w:val="pt-PT"/>
              </w:rPr>
              <w:t>espec</w:t>
            </w:r>
            <w:r w:rsidR="003831EC">
              <w:rPr>
                <w:rFonts w:ascii="Times New Roman" w:hAnsi="Times New Roman"/>
                <w:szCs w:val="24"/>
                <w:lang w:val="pt-PT"/>
              </w:rPr>
              <w:t>ífico</w:t>
            </w:r>
            <w:r w:rsidRPr="00837465">
              <w:rPr>
                <w:rFonts w:ascii="Times New Roman" w:hAnsi="Times New Roman"/>
                <w:szCs w:val="24"/>
                <w:lang w:val="pt-PT"/>
              </w:rPr>
              <w:t>, sendo os seguintes os requisitos concretos:</w:t>
            </w:r>
          </w:p>
          <w:p w:rsidR="003277E4" w:rsidRDefault="005B27E0" w:rsidP="005C48D3">
            <w:pPr>
              <w:pStyle w:val="a4"/>
              <w:numPr>
                <w:ilvl w:val="0"/>
                <w:numId w:val="112"/>
              </w:numPr>
              <w:ind w:leftChars="0" w:left="729" w:hanging="369"/>
              <w:jc w:val="both"/>
              <w:rPr>
                <w:rFonts w:ascii="Times New Roman" w:hAnsi="Times New Roman"/>
                <w:szCs w:val="24"/>
                <w:lang w:val="pt-PT"/>
              </w:rPr>
            </w:pPr>
            <w:r w:rsidRPr="00407EBB">
              <w:rPr>
                <w:rFonts w:ascii="Times New Roman" w:hAnsi="Times New Roman"/>
                <w:szCs w:val="24"/>
                <w:lang w:val="pt-PT"/>
              </w:rPr>
              <w:t xml:space="preserve">Para a constituição de um banco de capitais inteiramente </w:t>
            </w:r>
            <w:r w:rsidR="00A162D0">
              <w:rPr>
                <w:rFonts w:ascii="Times New Roman" w:hAnsi="Times New Roman"/>
                <w:szCs w:val="24"/>
                <w:lang w:val="pt-PT"/>
              </w:rPr>
              <w:t>estrangeiros</w:t>
            </w:r>
            <w:r w:rsidRPr="00407EBB">
              <w:rPr>
                <w:rFonts w:ascii="Times New Roman" w:hAnsi="Times New Roman"/>
                <w:szCs w:val="24"/>
                <w:lang w:val="pt-PT"/>
              </w:rPr>
              <w:t>, o</w:t>
            </w:r>
            <w:r w:rsidR="00E62B37">
              <w:rPr>
                <w:rFonts w:ascii="Times New Roman" w:hAnsi="Times New Roman"/>
                <w:szCs w:val="24"/>
                <w:lang w:val="pt-PT"/>
              </w:rPr>
              <w:t>s</w:t>
            </w:r>
            <w:r w:rsidRPr="00407EBB">
              <w:rPr>
                <w:rFonts w:ascii="Times New Roman" w:hAnsi="Times New Roman"/>
                <w:szCs w:val="24"/>
                <w:lang w:val="pt-PT"/>
              </w:rPr>
              <w:t xml:space="preserve"> sócio</w:t>
            </w:r>
            <w:r w:rsidR="00E62B37">
              <w:rPr>
                <w:rFonts w:ascii="Times New Roman" w:hAnsi="Times New Roman"/>
                <w:szCs w:val="24"/>
                <w:lang w:val="pt-PT"/>
              </w:rPr>
              <w:t>s</w:t>
            </w:r>
            <w:r w:rsidRPr="00407EBB">
              <w:rPr>
                <w:rFonts w:ascii="Times New Roman" w:hAnsi="Times New Roman"/>
                <w:szCs w:val="24"/>
                <w:lang w:val="pt-PT"/>
              </w:rPr>
              <w:t xml:space="preserve"> devem ser instituições financeiras, e o sócio único</w:t>
            </w:r>
            <w:r w:rsidR="00E62B37">
              <w:rPr>
                <w:rFonts w:ascii="Times New Roman" w:hAnsi="Times New Roman"/>
                <w:szCs w:val="24"/>
                <w:lang w:val="pt-PT"/>
              </w:rPr>
              <w:t>,</w:t>
            </w:r>
            <w:r w:rsidRPr="00407EBB">
              <w:rPr>
                <w:rFonts w:ascii="Times New Roman" w:hAnsi="Times New Roman"/>
                <w:szCs w:val="24"/>
                <w:lang w:val="pt-PT"/>
              </w:rPr>
              <w:t xml:space="preserve"> ou o sócio dominante</w:t>
            </w:r>
            <w:r w:rsidR="00E62B37">
              <w:rPr>
                <w:rFonts w:ascii="Times New Roman" w:hAnsi="Times New Roman"/>
                <w:szCs w:val="24"/>
                <w:lang w:val="pt-PT"/>
              </w:rPr>
              <w:t>,</w:t>
            </w:r>
            <w:r w:rsidRPr="00407EBB">
              <w:rPr>
                <w:rFonts w:ascii="Times New Roman" w:hAnsi="Times New Roman"/>
                <w:szCs w:val="24"/>
                <w:lang w:val="pt-PT"/>
              </w:rPr>
              <w:t xml:space="preserve"> deve ser um banco comercial; para a constituição de um banco de capitais mistos, sino-estrangeiros, o sócio de Macau deve ser uma instituição financeira e, em caso de ser o sócio único ou o sócio dominante</w:t>
            </w:r>
            <w:r w:rsidR="00CF713E">
              <w:rPr>
                <w:rFonts w:ascii="Times New Roman" w:eastAsia="SimSun" w:hAnsi="Times New Roman" w:hint="eastAsia"/>
                <w:szCs w:val="24"/>
                <w:lang w:val="pt-PT" w:eastAsia="zh-CN"/>
              </w:rPr>
              <w:t xml:space="preserve"> da parte estrangeira</w:t>
            </w:r>
            <w:r w:rsidRPr="00407EBB">
              <w:rPr>
                <w:rFonts w:ascii="Times New Roman" w:hAnsi="Times New Roman"/>
                <w:szCs w:val="24"/>
                <w:lang w:val="pt-PT"/>
              </w:rPr>
              <w:t>, ser um banco comercial;</w:t>
            </w:r>
          </w:p>
          <w:p w:rsidR="002D67D7" w:rsidRPr="003277E4" w:rsidRDefault="005B27E0" w:rsidP="005C48D3">
            <w:pPr>
              <w:pStyle w:val="a4"/>
              <w:numPr>
                <w:ilvl w:val="0"/>
                <w:numId w:val="112"/>
              </w:numPr>
              <w:ind w:leftChars="0" w:left="729" w:hanging="369"/>
              <w:jc w:val="both"/>
              <w:rPr>
                <w:rFonts w:ascii="Times New Roman" w:hAnsi="Times New Roman"/>
                <w:szCs w:val="24"/>
                <w:lang w:val="pt-PT"/>
              </w:rPr>
            </w:pPr>
            <w:r w:rsidRPr="003277E4">
              <w:rPr>
                <w:rFonts w:ascii="Times New Roman" w:hAnsi="Times New Roman"/>
                <w:szCs w:val="24"/>
                <w:lang w:val="pt-PT"/>
              </w:rPr>
              <w:t xml:space="preserve">Os fundadores ou investidores estratégicos estrangeiros </w:t>
            </w:r>
            <w:r w:rsidR="00A162D0">
              <w:rPr>
                <w:rFonts w:ascii="Times New Roman" w:hAnsi="Times New Roman"/>
                <w:szCs w:val="24"/>
                <w:lang w:val="pt-PT"/>
              </w:rPr>
              <w:t>de</w:t>
            </w:r>
            <w:r w:rsidRPr="003277E4">
              <w:rPr>
                <w:rFonts w:ascii="Times New Roman" w:hAnsi="Times New Roman"/>
                <w:szCs w:val="24"/>
                <w:lang w:val="pt-PT"/>
              </w:rPr>
              <w:t xml:space="preserve"> bancos comerciais de grande envergadur</w:t>
            </w:r>
            <w:r w:rsidR="005C34C2" w:rsidRPr="003277E4">
              <w:rPr>
                <w:rFonts w:ascii="Times New Roman" w:hAnsi="Times New Roman"/>
                <w:szCs w:val="24"/>
                <w:lang w:val="pt-PT"/>
              </w:rPr>
              <w:t>a</w:t>
            </w:r>
            <w:r w:rsidR="005C34C2">
              <w:rPr>
                <w:rStyle w:val="a5"/>
                <w:rFonts w:ascii="Times New Roman" w:hAnsi="Times New Roman"/>
                <w:szCs w:val="24"/>
                <w:lang w:val="pt-PT"/>
              </w:rPr>
              <w:footnoteReference w:id="8"/>
            </w:r>
            <w:r w:rsidR="005C34C2" w:rsidRPr="003277E4">
              <w:rPr>
                <w:rFonts w:ascii="Times New Roman" w:hAnsi="Times New Roman"/>
                <w:szCs w:val="24"/>
                <w:lang w:val="pt-PT"/>
              </w:rPr>
              <w:t>,</w:t>
            </w:r>
            <w:r w:rsidRPr="003277E4">
              <w:rPr>
                <w:rFonts w:ascii="Times New Roman" w:hAnsi="Times New Roman"/>
                <w:szCs w:val="24"/>
                <w:lang w:val="pt-PT"/>
              </w:rPr>
              <w:t xml:space="preserve"> bancos comerciais por quotas, bancos comerciais urbanos ou </w:t>
            </w:r>
            <w:r w:rsidR="002C7577">
              <w:rPr>
                <w:rFonts w:ascii="Times New Roman" w:hAnsi="Times New Roman"/>
                <w:szCs w:val="24"/>
                <w:lang w:val="pt-PT"/>
              </w:rPr>
              <w:t>c</w:t>
            </w:r>
            <w:r w:rsidR="002C7577" w:rsidRPr="003277E4">
              <w:rPr>
                <w:rFonts w:ascii="Times New Roman" w:hAnsi="Times New Roman"/>
                <w:szCs w:val="24"/>
                <w:lang w:val="pt-PT"/>
              </w:rPr>
              <w:t xml:space="preserve">aixa </w:t>
            </w:r>
            <w:r w:rsidR="002C7577">
              <w:rPr>
                <w:rFonts w:ascii="Times New Roman" w:hAnsi="Times New Roman"/>
                <w:szCs w:val="24"/>
                <w:lang w:val="pt-PT"/>
              </w:rPr>
              <w:t>p</w:t>
            </w:r>
            <w:r w:rsidR="002C7577" w:rsidRPr="003277E4">
              <w:rPr>
                <w:rFonts w:ascii="Times New Roman" w:hAnsi="Times New Roman"/>
                <w:szCs w:val="24"/>
                <w:lang w:val="pt-PT"/>
              </w:rPr>
              <w:t xml:space="preserve">ostal </w:t>
            </w:r>
            <w:r w:rsidRPr="003277E4">
              <w:rPr>
                <w:rFonts w:ascii="Times New Roman" w:hAnsi="Times New Roman"/>
                <w:szCs w:val="24"/>
                <w:lang w:val="pt-PT"/>
              </w:rPr>
              <w:t xml:space="preserve">da </w:t>
            </w:r>
            <w:r w:rsidR="002C7577">
              <w:rPr>
                <w:rFonts w:ascii="Times New Roman" w:hAnsi="Times New Roman"/>
                <w:szCs w:val="24"/>
                <w:lang w:val="pt-PT"/>
              </w:rPr>
              <w:t>c</w:t>
            </w:r>
            <w:r w:rsidR="002C7577" w:rsidRPr="003277E4">
              <w:rPr>
                <w:rFonts w:ascii="Times New Roman" w:hAnsi="Times New Roman"/>
                <w:szCs w:val="24"/>
                <w:lang w:val="pt-PT"/>
              </w:rPr>
              <w:t xml:space="preserve">hina </w:t>
            </w:r>
            <w:r w:rsidRPr="003277E4">
              <w:rPr>
                <w:rFonts w:ascii="Times New Roman" w:hAnsi="Times New Roman"/>
                <w:szCs w:val="24"/>
                <w:lang w:val="pt-PT"/>
              </w:rPr>
              <w:t xml:space="preserve">devem ser instituições financeiras; </w:t>
            </w:r>
          </w:p>
          <w:p w:rsidR="002D67D7" w:rsidRDefault="002C7577" w:rsidP="005C48D3">
            <w:pPr>
              <w:pStyle w:val="a4"/>
              <w:numPr>
                <w:ilvl w:val="0"/>
                <w:numId w:val="112"/>
              </w:numPr>
              <w:ind w:leftChars="0" w:left="729" w:hanging="369"/>
              <w:jc w:val="both"/>
              <w:rPr>
                <w:rFonts w:ascii="Times New Roman" w:hAnsi="Times New Roman"/>
                <w:szCs w:val="24"/>
                <w:lang w:val="pt-PT"/>
              </w:rPr>
            </w:pPr>
            <w:r w:rsidRPr="003277E4">
              <w:rPr>
                <w:rFonts w:ascii="Times New Roman" w:hAnsi="Times New Roman"/>
                <w:szCs w:val="24"/>
                <w:lang w:val="pt-PT"/>
              </w:rPr>
              <w:t xml:space="preserve">Os fundadores ou investidores estratégicos estrangeiros </w:t>
            </w:r>
            <w:r>
              <w:rPr>
                <w:rFonts w:ascii="Times New Roman" w:hAnsi="Times New Roman"/>
                <w:szCs w:val="24"/>
                <w:lang w:val="pt-PT"/>
              </w:rPr>
              <w:t>de</w:t>
            </w:r>
            <w:r w:rsidRPr="003277E4">
              <w:rPr>
                <w:rFonts w:ascii="Times New Roman" w:hAnsi="Times New Roman"/>
                <w:szCs w:val="24"/>
                <w:lang w:val="pt-PT"/>
              </w:rPr>
              <w:t xml:space="preserve"> bancos comerciais de </w:t>
            </w:r>
            <w:r w:rsidR="005B27E0" w:rsidRPr="00407EBB">
              <w:rPr>
                <w:rFonts w:ascii="Times New Roman" w:hAnsi="Times New Roman"/>
                <w:szCs w:val="24"/>
                <w:lang w:val="pt-PT"/>
              </w:rPr>
              <w:t>bancos comerciais rurais, bancos cooperativos rurais, associações mutualistas rurais e bancos de aldeia e vila devem ser instituições bancárias;</w:t>
            </w:r>
          </w:p>
          <w:p w:rsidR="002D67D7" w:rsidRDefault="005B27E0" w:rsidP="005C48D3">
            <w:pPr>
              <w:pStyle w:val="a4"/>
              <w:numPr>
                <w:ilvl w:val="0"/>
                <w:numId w:val="112"/>
              </w:numPr>
              <w:ind w:leftChars="0" w:left="729" w:hanging="369"/>
              <w:jc w:val="both"/>
              <w:rPr>
                <w:rFonts w:ascii="Times New Roman" w:hAnsi="Times New Roman"/>
                <w:szCs w:val="24"/>
                <w:lang w:val="pt-PT"/>
              </w:rPr>
            </w:pPr>
            <w:r w:rsidRPr="00407EBB">
              <w:rPr>
                <w:rFonts w:ascii="Times New Roman" w:hAnsi="Times New Roman"/>
                <w:szCs w:val="24"/>
                <w:lang w:val="pt-PT"/>
              </w:rPr>
              <w:t xml:space="preserve">Os participantes estrangeiros em sociedades fiduciárias devem ser instituições financeiras; </w:t>
            </w:r>
          </w:p>
          <w:p w:rsidR="002D67D7" w:rsidRDefault="005B27E0" w:rsidP="005C48D3">
            <w:pPr>
              <w:pStyle w:val="a4"/>
              <w:numPr>
                <w:ilvl w:val="0"/>
                <w:numId w:val="112"/>
              </w:numPr>
              <w:ind w:leftChars="0" w:left="729" w:hanging="369"/>
              <w:jc w:val="both"/>
              <w:rPr>
                <w:rFonts w:ascii="Times New Roman" w:hAnsi="Times New Roman"/>
                <w:szCs w:val="24"/>
                <w:lang w:val="pt-PT"/>
              </w:rPr>
            </w:pPr>
            <w:r w:rsidRPr="00407EBB">
              <w:rPr>
                <w:rFonts w:ascii="Times New Roman" w:hAnsi="Times New Roman"/>
                <w:szCs w:val="24"/>
                <w:lang w:val="pt-PT"/>
              </w:rPr>
              <w:t>Os fundadores estrangeiros de sociedades de locação financeira devem ser instituições financeiras ou sociedades de locação financeira;</w:t>
            </w:r>
          </w:p>
          <w:p w:rsidR="002D67D7" w:rsidRDefault="005B27E0" w:rsidP="005C48D3">
            <w:pPr>
              <w:pStyle w:val="a4"/>
              <w:numPr>
                <w:ilvl w:val="0"/>
                <w:numId w:val="112"/>
              </w:numPr>
              <w:ind w:leftChars="0" w:left="729" w:hanging="369"/>
              <w:jc w:val="both"/>
              <w:rPr>
                <w:rFonts w:ascii="Times New Roman" w:hAnsi="Times New Roman"/>
                <w:szCs w:val="24"/>
                <w:lang w:val="pt-PT"/>
              </w:rPr>
            </w:pPr>
            <w:r w:rsidRPr="00407EBB">
              <w:rPr>
                <w:rFonts w:ascii="Times New Roman" w:hAnsi="Times New Roman"/>
                <w:szCs w:val="24"/>
                <w:lang w:val="pt-PT"/>
              </w:rPr>
              <w:t xml:space="preserve">O </w:t>
            </w:r>
            <w:r w:rsidR="002C7577">
              <w:rPr>
                <w:rFonts w:ascii="Times New Roman" w:hAnsi="Times New Roman"/>
                <w:szCs w:val="24"/>
                <w:lang w:val="pt-PT"/>
              </w:rPr>
              <w:t xml:space="preserve">participante principal </w:t>
            </w:r>
            <w:r w:rsidRPr="00407EBB">
              <w:rPr>
                <w:rFonts w:ascii="Times New Roman" w:hAnsi="Times New Roman"/>
                <w:szCs w:val="24"/>
                <w:lang w:val="pt-PT"/>
              </w:rPr>
              <w:t>estrangeiro que seja maioritário numa sociedade de crédito ao consumo deve ser uma instituição bancária;</w:t>
            </w:r>
          </w:p>
          <w:p w:rsidR="002D67D7" w:rsidRDefault="005B27E0" w:rsidP="005C48D3">
            <w:pPr>
              <w:pStyle w:val="a4"/>
              <w:numPr>
                <w:ilvl w:val="0"/>
                <w:numId w:val="112"/>
              </w:numPr>
              <w:ind w:leftChars="0" w:left="726" w:hanging="369"/>
              <w:jc w:val="both"/>
              <w:rPr>
                <w:rFonts w:ascii="Times New Roman" w:hAnsi="Times New Roman"/>
                <w:szCs w:val="24"/>
                <w:lang w:val="pt-PT"/>
              </w:rPr>
            </w:pPr>
            <w:r w:rsidRPr="00407EBB">
              <w:rPr>
                <w:rFonts w:ascii="Times New Roman" w:hAnsi="Times New Roman"/>
                <w:szCs w:val="24"/>
                <w:lang w:val="pt-PT"/>
              </w:rPr>
              <w:lastRenderedPageBreak/>
              <w:t>Os investidores estrangeiros em sociedades corretoras de moeda devem ser sociedades corretoras de moeda;</w:t>
            </w:r>
          </w:p>
          <w:p w:rsidR="002D67D7" w:rsidRDefault="005B27E0" w:rsidP="005C48D3">
            <w:pPr>
              <w:pStyle w:val="a4"/>
              <w:numPr>
                <w:ilvl w:val="0"/>
                <w:numId w:val="112"/>
              </w:numPr>
              <w:ind w:leftChars="0" w:left="726" w:hanging="369"/>
              <w:jc w:val="both"/>
              <w:rPr>
                <w:rFonts w:ascii="Times New Roman" w:hAnsi="Times New Roman"/>
                <w:szCs w:val="24"/>
                <w:lang w:val="pt-PT"/>
              </w:rPr>
            </w:pPr>
            <w:r w:rsidRPr="00407EBB">
              <w:rPr>
                <w:rFonts w:ascii="Times New Roman" w:hAnsi="Times New Roman"/>
                <w:szCs w:val="24"/>
                <w:lang w:val="pt-PT"/>
              </w:rPr>
              <w:t xml:space="preserve">Os investidores estratégicos estrangeiros em sociedades de gestão de activos financeiros devem ser instituições financeiras. </w:t>
            </w:r>
          </w:p>
          <w:p w:rsidR="002D67D7" w:rsidRPr="005C48D3" w:rsidRDefault="005B27E0" w:rsidP="005C48D3">
            <w:pPr>
              <w:pStyle w:val="a4"/>
              <w:numPr>
                <w:ilvl w:val="0"/>
                <w:numId w:val="92"/>
              </w:numPr>
              <w:spacing w:beforeLines="50" w:before="180"/>
              <w:ind w:leftChars="0" w:hanging="357"/>
              <w:jc w:val="both"/>
              <w:rPr>
                <w:rFonts w:ascii="Times New Roman" w:hAnsi="Times New Roman"/>
                <w:szCs w:val="24"/>
                <w:lang w:val="pt-PT"/>
              </w:rPr>
            </w:pPr>
            <w:r w:rsidRPr="00511263">
              <w:rPr>
                <w:rFonts w:ascii="Times New Roman" w:hAnsi="Times New Roman"/>
                <w:szCs w:val="24"/>
                <w:lang w:val="pt-PT"/>
              </w:rPr>
              <w:t xml:space="preserve">Estão sujeitos </w:t>
            </w:r>
            <w:r w:rsidR="00C26524" w:rsidRPr="00511263">
              <w:rPr>
                <w:rFonts w:ascii="Times New Roman" w:hAnsi="Times New Roman"/>
                <w:szCs w:val="24"/>
                <w:lang w:val="pt-PT"/>
              </w:rPr>
              <w:t xml:space="preserve">à </w:t>
            </w:r>
            <w:r w:rsidRPr="00511263">
              <w:rPr>
                <w:rFonts w:ascii="Times New Roman" w:hAnsi="Times New Roman"/>
                <w:szCs w:val="24"/>
                <w:lang w:val="pt-PT"/>
              </w:rPr>
              <w:t xml:space="preserve">autorização os seguintes investimentos em instituições financeiras: </w:t>
            </w:r>
          </w:p>
          <w:p w:rsidR="002D67D7" w:rsidRPr="005C48D3" w:rsidRDefault="005B27E0" w:rsidP="005C48D3">
            <w:pPr>
              <w:pStyle w:val="a4"/>
              <w:numPr>
                <w:ilvl w:val="0"/>
                <w:numId w:val="95"/>
              </w:numPr>
              <w:ind w:leftChars="0" w:left="729" w:hanging="357"/>
              <w:jc w:val="both"/>
              <w:rPr>
                <w:rFonts w:ascii="Times New Roman" w:hAnsi="Times New Roman"/>
                <w:szCs w:val="24"/>
                <w:lang w:val="pt-PT"/>
              </w:rPr>
            </w:pPr>
            <w:r w:rsidRPr="00511263">
              <w:rPr>
                <w:rFonts w:ascii="Times New Roman" w:hAnsi="Times New Roman"/>
                <w:szCs w:val="24"/>
                <w:lang w:val="pt-PT"/>
              </w:rPr>
              <w:t xml:space="preserve">É necessária autorização para a aquisição de participações, por prestadores de serviços de Macau, em bancos comerciais de grande envergadura, bancos comerciais por quotas, </w:t>
            </w:r>
            <w:r w:rsidR="00D82CC4" w:rsidRPr="00511263">
              <w:rPr>
                <w:rFonts w:ascii="Times New Roman" w:hAnsi="Times New Roman"/>
                <w:szCs w:val="24"/>
                <w:lang w:val="pt-PT"/>
              </w:rPr>
              <w:t xml:space="preserve">caixa postal </w:t>
            </w:r>
            <w:r w:rsidRPr="00511263">
              <w:rPr>
                <w:rFonts w:ascii="Times New Roman" w:hAnsi="Times New Roman"/>
                <w:szCs w:val="24"/>
                <w:lang w:val="pt-PT"/>
              </w:rPr>
              <w:t xml:space="preserve">da </w:t>
            </w:r>
            <w:r w:rsidR="00131914">
              <w:rPr>
                <w:rFonts w:ascii="Times New Roman" w:hAnsi="Times New Roman"/>
                <w:szCs w:val="24"/>
                <w:lang w:val="pt-PT"/>
              </w:rPr>
              <w:t>C</w:t>
            </w:r>
            <w:bookmarkStart w:id="0" w:name="_GoBack"/>
            <w:bookmarkEnd w:id="0"/>
            <w:r w:rsidR="00D82CC4" w:rsidRPr="00511263">
              <w:rPr>
                <w:rFonts w:ascii="Times New Roman" w:hAnsi="Times New Roman"/>
                <w:szCs w:val="24"/>
                <w:lang w:val="pt-PT"/>
              </w:rPr>
              <w:t xml:space="preserve">hina </w:t>
            </w:r>
            <w:r w:rsidRPr="00511263">
              <w:rPr>
                <w:rFonts w:ascii="Times New Roman" w:hAnsi="Times New Roman"/>
                <w:szCs w:val="24"/>
                <w:lang w:val="pt-PT"/>
              </w:rPr>
              <w:t>e bancos comerciais urbanos do Interior da China;</w:t>
            </w:r>
          </w:p>
          <w:p w:rsidR="002D67D7" w:rsidRPr="005C48D3" w:rsidRDefault="005B27E0" w:rsidP="005C48D3">
            <w:pPr>
              <w:pStyle w:val="a4"/>
              <w:numPr>
                <w:ilvl w:val="0"/>
                <w:numId w:val="95"/>
              </w:numPr>
              <w:ind w:leftChars="0" w:left="729" w:hanging="357"/>
              <w:jc w:val="both"/>
              <w:rPr>
                <w:rFonts w:ascii="Times New Roman" w:hAnsi="Times New Roman"/>
                <w:szCs w:val="24"/>
                <w:lang w:val="pt-PT"/>
              </w:rPr>
            </w:pPr>
            <w:r w:rsidRPr="00511263">
              <w:rPr>
                <w:rFonts w:ascii="Times New Roman" w:hAnsi="Times New Roman"/>
                <w:szCs w:val="24"/>
                <w:lang w:val="pt-PT"/>
              </w:rPr>
              <w:t>É necessária autorização para a aquisição de participações, por prestadores de serviços de Macau, em bancos comerciais rurais, bancos cooperativos rurais, associações de crédito rural, bancos de aldeia e vila e companhias de crédito;</w:t>
            </w:r>
          </w:p>
          <w:p w:rsidR="002D67D7" w:rsidRPr="005C48D3" w:rsidRDefault="005B27E0" w:rsidP="005C48D3">
            <w:pPr>
              <w:pStyle w:val="a4"/>
              <w:numPr>
                <w:ilvl w:val="0"/>
                <w:numId w:val="95"/>
              </w:numPr>
              <w:ind w:leftChars="0" w:left="729" w:hanging="357"/>
              <w:jc w:val="both"/>
              <w:rPr>
                <w:rFonts w:ascii="Times New Roman" w:hAnsi="Times New Roman"/>
                <w:szCs w:val="24"/>
                <w:lang w:val="pt-PT"/>
              </w:rPr>
            </w:pPr>
            <w:r w:rsidRPr="00511263">
              <w:rPr>
                <w:rFonts w:ascii="Times New Roman" w:hAnsi="Times New Roman"/>
                <w:szCs w:val="24"/>
                <w:lang w:val="pt-PT"/>
              </w:rPr>
              <w:t xml:space="preserve">É necessária autorização para o investimento na constituição, por prestadores de serviços de Macau, de bancos de capitais inteiramente estrangeiros, bancos de capitais mistos sino-estrangeiros e </w:t>
            </w:r>
            <w:r w:rsidR="00940C5A">
              <w:rPr>
                <w:rFonts w:ascii="Times New Roman" w:hAnsi="Times New Roman"/>
                <w:szCs w:val="24"/>
                <w:lang w:val="pt-PT"/>
              </w:rPr>
              <w:t xml:space="preserve">sucursais </w:t>
            </w:r>
            <w:r w:rsidRPr="00511263">
              <w:rPr>
                <w:rFonts w:ascii="Times New Roman" w:hAnsi="Times New Roman"/>
                <w:szCs w:val="24"/>
                <w:lang w:val="pt-PT"/>
              </w:rPr>
              <w:t>de bancos estrangeiros;</w:t>
            </w:r>
          </w:p>
          <w:p w:rsidR="002D67D7" w:rsidRPr="005C48D3" w:rsidRDefault="005B27E0" w:rsidP="005C48D3">
            <w:pPr>
              <w:pStyle w:val="a4"/>
              <w:numPr>
                <w:ilvl w:val="0"/>
                <w:numId w:val="95"/>
              </w:numPr>
              <w:ind w:leftChars="0" w:left="729" w:hanging="357"/>
              <w:jc w:val="both"/>
              <w:rPr>
                <w:rFonts w:ascii="Times New Roman" w:hAnsi="Times New Roman"/>
                <w:szCs w:val="24"/>
                <w:lang w:val="pt-PT"/>
              </w:rPr>
            </w:pPr>
            <w:r w:rsidRPr="00511263">
              <w:rPr>
                <w:rFonts w:ascii="Times New Roman" w:hAnsi="Times New Roman"/>
                <w:szCs w:val="24"/>
                <w:lang w:val="pt-PT"/>
              </w:rPr>
              <w:t>É necessária autorização para qualquer alteração</w:t>
            </w:r>
            <w:r w:rsidR="00577E00" w:rsidRPr="00511263">
              <w:rPr>
                <w:rFonts w:ascii="Times New Roman" w:hAnsi="Times New Roman"/>
                <w:szCs w:val="24"/>
                <w:lang w:val="pt-PT"/>
              </w:rPr>
              <w:t>, pelos bancos estrangeiros,</w:t>
            </w:r>
            <w:r w:rsidRPr="00511263">
              <w:rPr>
                <w:rFonts w:ascii="Times New Roman" w:hAnsi="Times New Roman"/>
                <w:szCs w:val="24"/>
                <w:lang w:val="pt-PT"/>
              </w:rPr>
              <w:t xml:space="preserve"> do </w:t>
            </w:r>
            <w:r w:rsidR="008375C3" w:rsidRPr="00511263">
              <w:rPr>
                <w:rFonts w:ascii="Times New Roman" w:eastAsia="SimSun" w:hAnsi="Times New Roman"/>
                <w:szCs w:val="24"/>
                <w:lang w:val="pt-PT" w:eastAsia="zh-CN"/>
              </w:rPr>
              <w:t xml:space="preserve">fundo </w:t>
            </w:r>
            <w:r w:rsidR="00AA48F9" w:rsidRPr="00511263">
              <w:rPr>
                <w:rFonts w:ascii="Times New Roman" w:eastAsia="SimSun" w:hAnsi="Times New Roman"/>
                <w:szCs w:val="24"/>
                <w:lang w:val="pt-PT" w:eastAsia="zh-CN"/>
              </w:rPr>
              <w:t xml:space="preserve">de </w:t>
            </w:r>
            <w:r w:rsidR="008375C3" w:rsidRPr="00511263">
              <w:rPr>
                <w:rFonts w:ascii="Times New Roman" w:eastAsia="SimSun" w:hAnsi="Times New Roman"/>
                <w:szCs w:val="24"/>
                <w:lang w:val="pt-PT" w:eastAsia="zh-CN"/>
              </w:rPr>
              <w:t>maneio</w:t>
            </w:r>
            <w:r w:rsidRPr="00511263">
              <w:rPr>
                <w:rFonts w:ascii="Times New Roman" w:hAnsi="Times New Roman"/>
                <w:szCs w:val="24"/>
                <w:lang w:val="pt-PT"/>
              </w:rPr>
              <w:t xml:space="preserve"> das </w:t>
            </w:r>
            <w:r w:rsidR="00940C5A">
              <w:rPr>
                <w:rFonts w:ascii="Times New Roman" w:hAnsi="Times New Roman"/>
                <w:szCs w:val="24"/>
                <w:lang w:val="pt-PT"/>
              </w:rPr>
              <w:t>sucursais de bancos</w:t>
            </w:r>
            <w:r w:rsidRPr="00511263">
              <w:rPr>
                <w:rFonts w:ascii="Times New Roman" w:hAnsi="Times New Roman"/>
                <w:szCs w:val="24"/>
                <w:lang w:val="pt-PT"/>
              </w:rPr>
              <w:t xml:space="preserve"> estrangeiros situadas no Interior da China</w:t>
            </w:r>
            <w:r w:rsidR="00ED0910" w:rsidRPr="00511263">
              <w:rPr>
                <w:rFonts w:ascii="Times New Roman" w:hAnsi="Times New Roman"/>
                <w:szCs w:val="24"/>
                <w:lang w:val="pt-PT"/>
              </w:rPr>
              <w:t>.</w:t>
            </w:r>
          </w:p>
          <w:p w:rsidR="002D67D7" w:rsidRPr="005C48D3" w:rsidRDefault="005B27E0" w:rsidP="005C48D3">
            <w:pPr>
              <w:pStyle w:val="a4"/>
              <w:numPr>
                <w:ilvl w:val="0"/>
                <w:numId w:val="95"/>
              </w:numPr>
              <w:ind w:leftChars="0" w:left="729" w:hanging="357"/>
              <w:jc w:val="both"/>
              <w:rPr>
                <w:rFonts w:ascii="Times New Roman" w:hAnsi="Times New Roman"/>
                <w:szCs w:val="24"/>
                <w:lang w:val="pt-PT"/>
              </w:rPr>
            </w:pPr>
            <w:r w:rsidRPr="00511263">
              <w:rPr>
                <w:rFonts w:ascii="Times New Roman" w:hAnsi="Times New Roman"/>
                <w:szCs w:val="24"/>
                <w:lang w:val="pt-PT"/>
              </w:rPr>
              <w:t xml:space="preserve">É necessária autorização dos serviços </w:t>
            </w:r>
            <w:r w:rsidR="00516454" w:rsidRPr="00511263">
              <w:rPr>
                <w:rFonts w:ascii="Times New Roman" w:hAnsi="Times New Roman"/>
                <w:szCs w:val="24"/>
                <w:lang w:val="pt-PT"/>
              </w:rPr>
              <w:t xml:space="preserve">do Conselho de Estado que supervisionam </w:t>
            </w:r>
            <w:r w:rsidRPr="00511263">
              <w:rPr>
                <w:rFonts w:ascii="Times New Roman" w:hAnsi="Times New Roman"/>
                <w:szCs w:val="24"/>
                <w:lang w:val="pt-PT"/>
              </w:rPr>
              <w:t>a actividade de informações de crédito para que as instituições de informações</w:t>
            </w:r>
            <w:r w:rsidRPr="00511263" w:rsidDel="00D40896">
              <w:rPr>
                <w:rFonts w:ascii="Times New Roman" w:hAnsi="Times New Roman"/>
                <w:szCs w:val="24"/>
                <w:lang w:val="pt-PT"/>
              </w:rPr>
              <w:t xml:space="preserve"> </w:t>
            </w:r>
            <w:r w:rsidRPr="00511263">
              <w:rPr>
                <w:rFonts w:ascii="Times New Roman" w:hAnsi="Times New Roman"/>
                <w:szCs w:val="24"/>
                <w:lang w:val="pt-PT"/>
              </w:rPr>
              <w:t>de crédito possam exercer essa actividade</w:t>
            </w:r>
            <w:r w:rsidR="00026DD3" w:rsidRPr="00511263">
              <w:rPr>
                <w:rFonts w:ascii="Times New Roman" w:hAnsi="Times New Roman"/>
                <w:szCs w:val="24"/>
                <w:lang w:val="pt-PT"/>
              </w:rPr>
              <w:t>.</w:t>
            </w:r>
            <w:r w:rsidRPr="00511263">
              <w:rPr>
                <w:rFonts w:ascii="Times New Roman" w:hAnsi="Times New Roman"/>
                <w:szCs w:val="24"/>
                <w:lang w:val="pt-PT"/>
              </w:rPr>
              <w:t xml:space="preserve"> </w:t>
            </w:r>
          </w:p>
          <w:p w:rsidR="002D67D7" w:rsidRPr="005C48D3" w:rsidRDefault="005B27E0" w:rsidP="005C48D3">
            <w:pPr>
              <w:pStyle w:val="a4"/>
              <w:numPr>
                <w:ilvl w:val="0"/>
                <w:numId w:val="95"/>
              </w:numPr>
              <w:ind w:leftChars="0" w:left="731" w:hanging="357"/>
              <w:jc w:val="both"/>
              <w:rPr>
                <w:rFonts w:ascii="Times New Roman" w:hAnsi="Times New Roman"/>
                <w:szCs w:val="24"/>
                <w:lang w:val="pt-PT"/>
              </w:rPr>
            </w:pPr>
            <w:r w:rsidRPr="00511263">
              <w:rPr>
                <w:rFonts w:ascii="Times New Roman" w:hAnsi="Times New Roman"/>
                <w:szCs w:val="24"/>
                <w:lang w:val="pt-PT"/>
              </w:rPr>
              <w:t xml:space="preserve">É necessária autorização do Gabinete Nacional de Informação na Internet, do Ministério do Comércio e da Administração Geral da Indústria e do Comércio, e ainda uma </w:t>
            </w:r>
            <w:r w:rsidR="00AC1410" w:rsidRPr="005C48D3">
              <w:rPr>
                <w:rFonts w:ascii="Times New Roman" w:hAnsi="Times New Roman"/>
                <w:szCs w:val="24"/>
                <w:lang w:val="pt-PT"/>
              </w:rPr>
              <w:t>Licença para a Constituição</w:t>
            </w:r>
            <w:r w:rsidR="00AA48F9" w:rsidRPr="005C48D3">
              <w:rPr>
                <w:rFonts w:ascii="Times New Roman" w:eastAsia="SimSun" w:hAnsi="Times New Roman"/>
                <w:szCs w:val="24"/>
                <w:lang w:val="pt-PT" w:eastAsia="zh-CN"/>
              </w:rPr>
              <w:t xml:space="preserve"> de</w:t>
            </w:r>
            <w:r w:rsidR="00AC1410" w:rsidRPr="005C48D3">
              <w:rPr>
                <w:rFonts w:ascii="Times New Roman" w:hAnsi="Times New Roman"/>
                <w:szCs w:val="24"/>
                <w:lang w:val="pt-PT"/>
              </w:rPr>
              <w:t xml:space="preserve"> Empresa de Prestação de Serviços de Informação Financeira na China com Investimento </w:t>
            </w:r>
            <w:r w:rsidR="00516454" w:rsidRPr="005C48D3">
              <w:rPr>
                <w:rFonts w:ascii="Times New Roman" w:hAnsi="Times New Roman"/>
                <w:szCs w:val="24"/>
                <w:lang w:val="pt-PT"/>
              </w:rPr>
              <w:t>E</w:t>
            </w:r>
            <w:r w:rsidR="00AC1410" w:rsidRPr="005C48D3">
              <w:rPr>
                <w:rFonts w:ascii="Times New Roman" w:hAnsi="Times New Roman"/>
                <w:szCs w:val="24"/>
                <w:lang w:val="pt-PT"/>
              </w:rPr>
              <w:t>strangeiro</w:t>
            </w:r>
            <w:r w:rsidRPr="00511263">
              <w:rPr>
                <w:rFonts w:ascii="Times New Roman" w:hAnsi="Times New Roman"/>
                <w:szCs w:val="24"/>
                <w:lang w:val="pt-PT"/>
              </w:rPr>
              <w:t>, para a constituição de empresas de prestação de serviços de informação financeira.</w:t>
            </w:r>
          </w:p>
          <w:p w:rsidR="00C6469A" w:rsidRPr="005C48D3" w:rsidRDefault="00C6469A" w:rsidP="005C48D3">
            <w:pPr>
              <w:pStyle w:val="a4"/>
              <w:numPr>
                <w:ilvl w:val="0"/>
                <w:numId w:val="95"/>
              </w:numPr>
              <w:ind w:leftChars="0" w:left="731" w:hanging="357"/>
              <w:jc w:val="both"/>
              <w:rPr>
                <w:rFonts w:ascii="Times New Roman" w:hAnsi="Times New Roman"/>
                <w:szCs w:val="24"/>
                <w:lang w:val="pt-PT"/>
              </w:rPr>
            </w:pPr>
            <w:r w:rsidRPr="00511263">
              <w:rPr>
                <w:rFonts w:ascii="Times New Roman" w:hAnsi="Times New Roman"/>
                <w:szCs w:val="24"/>
                <w:lang w:val="pt-PT"/>
              </w:rPr>
              <w:t xml:space="preserve">É necessária autorização para </w:t>
            </w:r>
            <w:r w:rsidR="00EE0BE5">
              <w:rPr>
                <w:rFonts w:ascii="Times New Roman" w:hAnsi="Times New Roman" w:hint="eastAsia"/>
                <w:szCs w:val="24"/>
                <w:lang w:val="pt-PT" w:eastAsia="zh-HK"/>
              </w:rPr>
              <w:t>os prestadores</w:t>
            </w:r>
            <w:r w:rsidRPr="00511263">
              <w:rPr>
                <w:rFonts w:ascii="Times New Roman" w:hAnsi="Times New Roman"/>
                <w:szCs w:val="24"/>
                <w:lang w:val="pt-PT"/>
              </w:rPr>
              <w:t xml:space="preserve"> de serviços de Macau</w:t>
            </w:r>
            <w:r w:rsidR="00EE0BE5">
              <w:rPr>
                <w:rFonts w:ascii="Times New Roman" w:hAnsi="Times New Roman" w:hint="eastAsia"/>
                <w:szCs w:val="24"/>
                <w:lang w:val="pt-PT" w:eastAsia="zh-HK"/>
              </w:rPr>
              <w:t xml:space="preserve"> </w:t>
            </w:r>
            <w:r w:rsidR="00EE0BE5" w:rsidRPr="005C48D3">
              <w:rPr>
                <w:rFonts w:ascii="Times New Roman" w:hAnsi="Times New Roman"/>
                <w:lang w:val="pt-PT"/>
              </w:rPr>
              <w:t>investirem em sociedades</w:t>
            </w:r>
            <w:r w:rsidRPr="00511263">
              <w:rPr>
                <w:rFonts w:ascii="Times New Roman" w:hAnsi="Times New Roman"/>
                <w:szCs w:val="24"/>
                <w:lang w:val="pt-PT"/>
              </w:rPr>
              <w:t xml:space="preserve"> fiduci</w:t>
            </w:r>
            <w:r w:rsidR="00E86158" w:rsidRPr="00511263">
              <w:rPr>
                <w:rFonts w:ascii="Times New Roman" w:hAnsi="Times New Roman"/>
                <w:szCs w:val="24"/>
                <w:lang w:val="pt-PT"/>
              </w:rPr>
              <w:t>ária</w:t>
            </w:r>
            <w:r w:rsidRPr="00511263">
              <w:rPr>
                <w:rFonts w:ascii="Times New Roman" w:hAnsi="Times New Roman"/>
                <w:szCs w:val="24"/>
                <w:lang w:val="pt-PT"/>
              </w:rPr>
              <w:t>s</w:t>
            </w:r>
            <w:r w:rsidR="00EE0BE5">
              <w:rPr>
                <w:rFonts w:ascii="Times New Roman" w:hAnsi="Times New Roman" w:hint="eastAsia"/>
                <w:szCs w:val="24"/>
                <w:lang w:val="pt-PT" w:eastAsia="zh-HK"/>
              </w:rPr>
              <w:t xml:space="preserve"> </w:t>
            </w:r>
            <w:r w:rsidR="00EE0BE5" w:rsidRPr="005C48D3">
              <w:rPr>
                <w:rFonts w:ascii="Times New Roman" w:hAnsi="Times New Roman"/>
                <w:lang w:val="pt-PT"/>
              </w:rPr>
              <w:t>para serem sócios/accionistas das</w:t>
            </w:r>
            <w:r w:rsidR="00EE0BE5">
              <w:rPr>
                <w:rFonts w:ascii="Times New Roman" w:hAnsi="Times New Roman" w:hint="eastAsia"/>
                <w:lang w:val="pt-PT" w:eastAsia="zh-HK"/>
              </w:rPr>
              <w:t xml:space="preserve"> mesmas</w:t>
            </w:r>
            <w:r w:rsidRPr="00511263">
              <w:rPr>
                <w:rFonts w:ascii="Times New Roman" w:hAnsi="Times New Roman"/>
                <w:szCs w:val="24"/>
                <w:lang w:val="pt-PT"/>
              </w:rPr>
              <w:t>.</w:t>
            </w:r>
          </w:p>
          <w:p w:rsidR="00C6469A" w:rsidRPr="005C48D3" w:rsidRDefault="00C6469A" w:rsidP="005C48D3">
            <w:pPr>
              <w:pStyle w:val="a4"/>
              <w:numPr>
                <w:ilvl w:val="0"/>
                <w:numId w:val="95"/>
              </w:numPr>
              <w:spacing w:before="120"/>
              <w:ind w:leftChars="0" w:left="731" w:hanging="357"/>
              <w:jc w:val="both"/>
              <w:rPr>
                <w:rFonts w:ascii="Times New Roman" w:hAnsi="Times New Roman"/>
                <w:szCs w:val="24"/>
                <w:lang w:val="pt-PT"/>
              </w:rPr>
            </w:pPr>
            <w:r w:rsidRPr="00511263">
              <w:rPr>
                <w:rFonts w:ascii="Times New Roman" w:hAnsi="Times New Roman"/>
                <w:szCs w:val="24"/>
                <w:lang w:val="pt-PT"/>
              </w:rPr>
              <w:lastRenderedPageBreak/>
              <w:t xml:space="preserve">É necessária autorização </w:t>
            </w:r>
            <w:r w:rsidR="00DC307D" w:rsidRPr="005C48D3">
              <w:rPr>
                <w:rFonts w:ascii="Times New Roman" w:hAnsi="Times New Roman"/>
                <w:lang w:val="pt-PT"/>
              </w:rPr>
              <w:t>para os prestadores de serviços de Macau investirem em sociedades de gestão de activos financeiros, companhias financeiras de grupos empresariais, sociedades de locação financeira,</w:t>
            </w:r>
            <w:r w:rsidR="00DC307D">
              <w:rPr>
                <w:rFonts w:ascii="Times New Roman" w:hAnsi="Times New Roman" w:hint="eastAsia"/>
                <w:lang w:val="pt-PT" w:eastAsia="zh-HK"/>
              </w:rPr>
              <w:t xml:space="preserve"> </w:t>
            </w:r>
            <w:r w:rsidR="00DC307D" w:rsidRPr="005C48D3">
              <w:rPr>
                <w:rFonts w:ascii="Times New Roman" w:hAnsi="Times New Roman"/>
                <w:lang w:val="pt-PT"/>
              </w:rPr>
              <w:t>sociedades financeiras de automóveis, sociedades de corretagem monetária, e sociedades de crédito ao consumo</w:t>
            </w:r>
            <w:r w:rsidR="00DC307D">
              <w:rPr>
                <w:rFonts w:ascii="Times New Roman" w:hAnsi="Times New Roman" w:hint="eastAsia"/>
                <w:lang w:val="pt-PT" w:eastAsia="zh-HK"/>
              </w:rPr>
              <w:t>,</w:t>
            </w:r>
            <w:r w:rsidR="00DC307D" w:rsidRPr="00A26D92">
              <w:rPr>
                <w:rFonts w:ascii="Times New Roman" w:hAnsi="Times New Roman"/>
                <w:lang w:val="pt-PT"/>
              </w:rPr>
              <w:t xml:space="preserve"> para serem sócios/accionistas das</w:t>
            </w:r>
            <w:r w:rsidR="00DC307D">
              <w:rPr>
                <w:rFonts w:ascii="Times New Roman" w:hAnsi="Times New Roman" w:hint="eastAsia"/>
                <w:lang w:val="pt-PT" w:eastAsia="zh-HK"/>
              </w:rPr>
              <w:t xml:space="preserve"> mesmas</w:t>
            </w:r>
            <w:r w:rsidR="00DC307D" w:rsidRPr="00511263">
              <w:rPr>
                <w:rFonts w:ascii="Times New Roman" w:hAnsi="Times New Roman"/>
                <w:szCs w:val="24"/>
                <w:lang w:val="pt-PT"/>
              </w:rPr>
              <w:t>.</w:t>
            </w:r>
          </w:p>
          <w:p w:rsidR="002D67D7" w:rsidRPr="005C48D3" w:rsidRDefault="005B27E0">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Os prestadores de serviços de Macau que invistam em instituições financeiras do sector bancário devem satisfazer </w:t>
            </w:r>
            <w:r w:rsidR="00426658" w:rsidRPr="00511263">
              <w:rPr>
                <w:rFonts w:ascii="Times New Roman" w:hAnsi="Times New Roman"/>
                <w:szCs w:val="24"/>
                <w:lang w:val="pt-PT"/>
              </w:rPr>
              <w:t xml:space="preserve">os requisitos </w:t>
            </w:r>
            <w:r w:rsidRPr="00511263">
              <w:rPr>
                <w:rFonts w:ascii="Times New Roman" w:hAnsi="Times New Roman"/>
                <w:szCs w:val="24"/>
                <w:lang w:val="pt-PT"/>
              </w:rPr>
              <w:t>relevantes relativ</w:t>
            </w:r>
            <w:r w:rsidR="00426658" w:rsidRPr="00511263">
              <w:rPr>
                <w:rFonts w:ascii="Times New Roman" w:hAnsi="Times New Roman"/>
                <w:szCs w:val="24"/>
                <w:lang w:val="pt-PT"/>
              </w:rPr>
              <w:t>o</w:t>
            </w:r>
            <w:r w:rsidRPr="00511263">
              <w:rPr>
                <w:rFonts w:ascii="Times New Roman" w:hAnsi="Times New Roman"/>
                <w:szCs w:val="24"/>
                <w:lang w:val="pt-PT"/>
              </w:rPr>
              <w:t>s ao valor do activo</w:t>
            </w:r>
            <w:r w:rsidR="00BB6EB1" w:rsidRPr="00511263">
              <w:rPr>
                <w:rFonts w:ascii="Times New Roman" w:hAnsi="Times New Roman"/>
                <w:szCs w:val="24"/>
                <w:lang w:val="pt-PT"/>
              </w:rPr>
              <w:t xml:space="preserve"> total</w:t>
            </w:r>
            <w:r w:rsidRPr="00511263">
              <w:rPr>
                <w:rFonts w:ascii="Times New Roman" w:hAnsi="Times New Roman"/>
                <w:szCs w:val="24"/>
                <w:lang w:val="pt-PT"/>
              </w:rPr>
              <w:t>, incluindo concretamente:</w:t>
            </w:r>
          </w:p>
          <w:p w:rsidR="002D67D7" w:rsidRPr="00511263" w:rsidRDefault="005B27E0" w:rsidP="005C48D3">
            <w:pPr>
              <w:pStyle w:val="a4"/>
              <w:numPr>
                <w:ilvl w:val="0"/>
                <w:numId w:val="113"/>
              </w:numPr>
              <w:ind w:leftChars="0" w:left="716" w:hanging="356"/>
              <w:jc w:val="both"/>
              <w:rPr>
                <w:rFonts w:ascii="Times New Roman" w:hAnsi="Times New Roman"/>
                <w:szCs w:val="24"/>
                <w:lang w:val="pt-PT"/>
              </w:rPr>
            </w:pPr>
            <w:r w:rsidRPr="00511263">
              <w:rPr>
                <w:rFonts w:ascii="Times New Roman" w:hAnsi="Times New Roman"/>
                <w:szCs w:val="24"/>
                <w:lang w:val="pt-PT"/>
              </w:rPr>
              <w:t>Os fundadores</w:t>
            </w:r>
            <w:r w:rsidR="006E4A8D" w:rsidRPr="00511263">
              <w:rPr>
                <w:rFonts w:ascii="Times New Roman" w:hAnsi="Times New Roman"/>
                <w:szCs w:val="24"/>
                <w:lang w:val="pt-PT"/>
              </w:rPr>
              <w:t xml:space="preserve"> </w:t>
            </w:r>
            <w:r w:rsidRPr="00511263">
              <w:rPr>
                <w:rFonts w:ascii="Times New Roman" w:hAnsi="Times New Roman"/>
                <w:szCs w:val="24"/>
                <w:lang w:val="pt-PT"/>
              </w:rPr>
              <w:t>ou investidores estratégicos estrangeiros</w:t>
            </w:r>
            <w:r w:rsidR="00986F65" w:rsidRPr="00511263">
              <w:rPr>
                <w:rFonts w:ascii="Times New Roman" w:eastAsia="SimSun" w:hAnsi="Times New Roman"/>
                <w:szCs w:val="24"/>
                <w:lang w:val="pt-PT" w:eastAsia="zh-CN"/>
              </w:rPr>
              <w:t xml:space="preserve"> </w:t>
            </w:r>
            <w:r w:rsidR="00A15D25" w:rsidRPr="00511263">
              <w:rPr>
                <w:rFonts w:ascii="Times New Roman" w:hAnsi="Times New Roman"/>
                <w:szCs w:val="24"/>
                <w:lang w:val="pt-PT"/>
              </w:rPr>
              <w:t>de</w:t>
            </w:r>
            <w:r w:rsidRPr="00511263">
              <w:rPr>
                <w:rFonts w:ascii="Times New Roman" w:hAnsi="Times New Roman"/>
                <w:szCs w:val="24"/>
                <w:lang w:val="pt-PT"/>
              </w:rPr>
              <w:t xml:space="preserve"> bancos comerciais de grande envergadura, bancos comerciais por quotas, bancos comerciais urbanos e </w:t>
            </w:r>
            <w:r w:rsidR="00A15D25" w:rsidRPr="00511263">
              <w:rPr>
                <w:rFonts w:ascii="Times New Roman" w:hAnsi="Times New Roman"/>
                <w:szCs w:val="24"/>
                <w:lang w:val="pt-PT"/>
              </w:rPr>
              <w:t xml:space="preserve">em caixas postais </w:t>
            </w:r>
            <w:r w:rsidRPr="00511263">
              <w:rPr>
                <w:rFonts w:ascii="Times New Roman" w:hAnsi="Times New Roman"/>
                <w:szCs w:val="24"/>
                <w:lang w:val="pt-PT"/>
              </w:rPr>
              <w:t xml:space="preserve">da </w:t>
            </w:r>
            <w:r w:rsidR="00A15D25" w:rsidRPr="00511263">
              <w:rPr>
                <w:rFonts w:ascii="Times New Roman" w:hAnsi="Times New Roman"/>
                <w:szCs w:val="24"/>
                <w:lang w:val="pt-PT"/>
              </w:rPr>
              <w:t>china</w:t>
            </w:r>
            <w:r w:rsidR="00511263" w:rsidRPr="00511263">
              <w:rPr>
                <w:rFonts w:ascii="Times New Roman" w:hAnsi="Times New Roman"/>
                <w:szCs w:val="24"/>
                <w:lang w:val="pt-PT"/>
              </w:rPr>
              <w:t xml:space="preserve"> devem</w:t>
            </w:r>
            <w:r w:rsidR="006E4A8D" w:rsidRPr="00511263">
              <w:rPr>
                <w:rFonts w:ascii="Times New Roman" w:hAnsi="Times New Roman"/>
                <w:szCs w:val="24"/>
                <w:lang w:val="pt-PT"/>
              </w:rPr>
              <w:t xml:space="preserve"> ter</w:t>
            </w:r>
            <w:r w:rsidRPr="00511263">
              <w:rPr>
                <w:rFonts w:ascii="Times New Roman" w:hAnsi="Times New Roman"/>
                <w:szCs w:val="24"/>
                <w:lang w:val="pt-PT"/>
              </w:rPr>
              <w:t>, no final do ano imediatamente anterior, activos totais de valor não inferior, em princípio, a 6 000 milhões de dólares americanos;</w:t>
            </w:r>
          </w:p>
          <w:p w:rsidR="002D67D7" w:rsidRPr="00511263" w:rsidRDefault="005B27E0" w:rsidP="005C48D3">
            <w:pPr>
              <w:pStyle w:val="a4"/>
              <w:numPr>
                <w:ilvl w:val="0"/>
                <w:numId w:val="113"/>
              </w:numPr>
              <w:ind w:leftChars="0" w:left="716" w:hanging="356"/>
              <w:jc w:val="both"/>
              <w:rPr>
                <w:rFonts w:ascii="Times New Roman" w:hAnsi="Times New Roman"/>
                <w:szCs w:val="24"/>
                <w:lang w:val="pt-PT"/>
              </w:rPr>
            </w:pPr>
            <w:r w:rsidRPr="00511263">
              <w:rPr>
                <w:rFonts w:ascii="Times New Roman" w:hAnsi="Times New Roman"/>
                <w:szCs w:val="24"/>
                <w:lang w:val="pt-PT"/>
              </w:rPr>
              <w:t xml:space="preserve">Os fundadores </w:t>
            </w:r>
            <w:r w:rsidR="00A15D25" w:rsidRPr="00511263">
              <w:rPr>
                <w:rFonts w:ascii="Times New Roman" w:hAnsi="Times New Roman"/>
                <w:szCs w:val="24"/>
                <w:lang w:val="pt-PT"/>
              </w:rPr>
              <w:t>ou investidores estratégicos estrangeiros</w:t>
            </w:r>
            <w:r w:rsidR="00A15D25" w:rsidRPr="00511263">
              <w:rPr>
                <w:rFonts w:ascii="Times New Roman" w:eastAsia="SimSun" w:hAnsi="Times New Roman"/>
                <w:szCs w:val="24"/>
                <w:lang w:val="pt-PT" w:eastAsia="zh-CN"/>
              </w:rPr>
              <w:t xml:space="preserve"> </w:t>
            </w:r>
            <w:r w:rsidR="00A15D25" w:rsidRPr="00511263">
              <w:rPr>
                <w:rFonts w:ascii="Times New Roman" w:hAnsi="Times New Roman"/>
                <w:szCs w:val="24"/>
                <w:lang w:val="pt-PT"/>
              </w:rPr>
              <w:t xml:space="preserve">de </w:t>
            </w:r>
            <w:r w:rsidRPr="00511263">
              <w:rPr>
                <w:rFonts w:ascii="Times New Roman" w:hAnsi="Times New Roman"/>
                <w:szCs w:val="24"/>
                <w:lang w:val="pt-PT"/>
              </w:rPr>
              <w:t>bancos comerciais rurais, bancos cooperativos rurais, bancos de aldeia e vila e companhias de crédito, terão</w:t>
            </w:r>
            <w:r w:rsidR="006E4A8D" w:rsidRPr="00511263">
              <w:rPr>
                <w:rFonts w:ascii="Times New Roman" w:hAnsi="Times New Roman"/>
                <w:szCs w:val="24"/>
                <w:lang w:val="pt-PT"/>
              </w:rPr>
              <w:t xml:space="preserve"> de ter</w:t>
            </w:r>
            <w:r w:rsidRPr="00511263">
              <w:rPr>
                <w:rFonts w:ascii="Times New Roman" w:hAnsi="Times New Roman"/>
                <w:szCs w:val="24"/>
                <w:lang w:val="pt-PT"/>
              </w:rPr>
              <w:t xml:space="preserve">, no final do ano imediatamente anterior, activos </w:t>
            </w:r>
            <w:r w:rsidR="00A760EA" w:rsidRPr="00511263">
              <w:rPr>
                <w:rFonts w:ascii="Times New Roman" w:hAnsi="Times New Roman"/>
                <w:szCs w:val="24"/>
                <w:lang w:val="pt-PT"/>
              </w:rPr>
              <w:t xml:space="preserve">totais </w:t>
            </w:r>
            <w:r w:rsidRPr="00511263">
              <w:rPr>
                <w:rFonts w:ascii="Times New Roman" w:hAnsi="Times New Roman"/>
                <w:szCs w:val="24"/>
                <w:lang w:val="pt-PT"/>
              </w:rPr>
              <w:t xml:space="preserve">de valor não inferior, em princípio, a 6 000 milhões de dólares americanos; os fundadores </w:t>
            </w:r>
            <w:r w:rsidR="00A15D25" w:rsidRPr="00511263">
              <w:rPr>
                <w:rFonts w:ascii="Times New Roman" w:hAnsi="Times New Roman"/>
                <w:szCs w:val="24"/>
                <w:lang w:val="pt-PT"/>
              </w:rPr>
              <w:t>ou investidores estratégicos estrangeiros</w:t>
            </w:r>
            <w:r w:rsidR="00A15D25" w:rsidRPr="00511263">
              <w:rPr>
                <w:rFonts w:ascii="Times New Roman" w:eastAsia="SimSun" w:hAnsi="Times New Roman"/>
                <w:szCs w:val="24"/>
                <w:lang w:val="pt-PT" w:eastAsia="zh-CN"/>
              </w:rPr>
              <w:t xml:space="preserve"> </w:t>
            </w:r>
            <w:r w:rsidR="00A15D25" w:rsidRPr="00511263">
              <w:rPr>
                <w:rFonts w:ascii="Times New Roman" w:hAnsi="Times New Roman"/>
                <w:szCs w:val="24"/>
                <w:lang w:val="pt-PT"/>
              </w:rPr>
              <w:t xml:space="preserve">de </w:t>
            </w:r>
            <w:r w:rsidRPr="00511263">
              <w:rPr>
                <w:rFonts w:ascii="Times New Roman" w:hAnsi="Times New Roman"/>
                <w:szCs w:val="24"/>
                <w:lang w:val="pt-PT"/>
              </w:rPr>
              <w:t>associações mutualistas de crédito rural</w:t>
            </w:r>
            <w:r w:rsidR="00511263" w:rsidRPr="00511263">
              <w:rPr>
                <w:rFonts w:ascii="Times New Roman" w:hAnsi="Times New Roman"/>
                <w:szCs w:val="24"/>
                <w:lang w:val="pt-PT"/>
              </w:rPr>
              <w:t xml:space="preserve"> devem</w:t>
            </w:r>
            <w:r w:rsidR="006E4A8D" w:rsidRPr="00511263">
              <w:rPr>
                <w:rFonts w:ascii="Times New Roman" w:hAnsi="Times New Roman"/>
                <w:szCs w:val="24"/>
                <w:lang w:val="pt-PT"/>
              </w:rPr>
              <w:t xml:space="preserve"> ter</w:t>
            </w:r>
            <w:r w:rsidRPr="00511263">
              <w:rPr>
                <w:rFonts w:ascii="Times New Roman" w:hAnsi="Times New Roman"/>
                <w:szCs w:val="24"/>
                <w:lang w:val="pt-PT"/>
              </w:rPr>
              <w:t xml:space="preserve">, no final do ano imediatamente anterior, activos </w:t>
            </w:r>
            <w:r w:rsidR="00A760EA" w:rsidRPr="00511263">
              <w:rPr>
                <w:rFonts w:ascii="Times New Roman" w:hAnsi="Times New Roman"/>
                <w:szCs w:val="24"/>
                <w:lang w:val="pt-PT"/>
              </w:rPr>
              <w:t xml:space="preserve">totais </w:t>
            </w:r>
            <w:r w:rsidRPr="00511263">
              <w:rPr>
                <w:rFonts w:ascii="Times New Roman" w:hAnsi="Times New Roman"/>
                <w:szCs w:val="24"/>
                <w:lang w:val="pt-PT"/>
              </w:rPr>
              <w:t>de valor não inferior</w:t>
            </w:r>
            <w:r w:rsidR="00986F65" w:rsidRPr="00511263">
              <w:rPr>
                <w:rFonts w:ascii="Times New Roman" w:hAnsi="Times New Roman"/>
                <w:szCs w:val="24"/>
                <w:lang w:val="pt-PT"/>
              </w:rPr>
              <w:t>, em princípio,</w:t>
            </w:r>
            <w:r w:rsidRPr="00511263">
              <w:rPr>
                <w:rFonts w:ascii="Times New Roman" w:hAnsi="Times New Roman"/>
                <w:szCs w:val="24"/>
                <w:lang w:val="pt-PT"/>
              </w:rPr>
              <w:t xml:space="preserve"> a 1 000 milhões de dólares americanos;</w:t>
            </w:r>
          </w:p>
          <w:p w:rsidR="002D67D7" w:rsidRPr="00511263" w:rsidRDefault="005B27E0" w:rsidP="005C48D3">
            <w:pPr>
              <w:pStyle w:val="a4"/>
              <w:numPr>
                <w:ilvl w:val="0"/>
                <w:numId w:val="113"/>
              </w:numPr>
              <w:ind w:leftChars="0" w:left="716" w:hanging="356"/>
              <w:jc w:val="both"/>
              <w:rPr>
                <w:rFonts w:ascii="Times New Roman" w:hAnsi="Times New Roman"/>
                <w:szCs w:val="24"/>
                <w:lang w:val="pt-PT"/>
              </w:rPr>
            </w:pPr>
            <w:r w:rsidRPr="00511263">
              <w:rPr>
                <w:rFonts w:ascii="Times New Roman" w:hAnsi="Times New Roman"/>
                <w:szCs w:val="24"/>
                <w:lang w:val="pt-PT"/>
              </w:rPr>
              <w:t xml:space="preserve">Os investidores estratégicos </w:t>
            </w:r>
            <w:r w:rsidR="00511263" w:rsidRPr="00511263">
              <w:rPr>
                <w:rFonts w:ascii="Times New Roman" w:hAnsi="Times New Roman"/>
                <w:szCs w:val="24"/>
                <w:lang w:val="pt-PT"/>
              </w:rPr>
              <w:t>de uma companhia financeira de grupo empresarial que não façam parte do mesmo, mas que sejam i</w:t>
            </w:r>
            <w:r w:rsidRPr="00511263">
              <w:rPr>
                <w:rFonts w:ascii="Times New Roman" w:hAnsi="Times New Roman"/>
                <w:szCs w:val="24"/>
                <w:lang w:val="pt-PT"/>
              </w:rPr>
              <w:t>nstituições financeiras</w:t>
            </w:r>
            <w:r w:rsidR="00511263" w:rsidRPr="00511263">
              <w:rPr>
                <w:rFonts w:ascii="Times New Roman" w:hAnsi="Times New Roman"/>
                <w:szCs w:val="24"/>
                <w:lang w:val="pt-PT"/>
              </w:rPr>
              <w:t xml:space="preserve"> estrangeiras</w:t>
            </w:r>
            <w:r w:rsidRPr="00511263">
              <w:rPr>
                <w:rFonts w:ascii="Times New Roman" w:hAnsi="Times New Roman"/>
                <w:szCs w:val="24"/>
                <w:lang w:val="pt-PT"/>
              </w:rPr>
              <w:t xml:space="preserve">, </w:t>
            </w:r>
            <w:r w:rsidR="00511263" w:rsidRPr="00511263">
              <w:rPr>
                <w:rFonts w:ascii="Times New Roman" w:hAnsi="Times New Roman"/>
                <w:szCs w:val="24"/>
                <w:lang w:val="pt-PT"/>
              </w:rPr>
              <w:t>devem</w:t>
            </w:r>
            <w:r w:rsidR="002E0638" w:rsidRPr="00511263">
              <w:rPr>
                <w:rFonts w:ascii="Times New Roman" w:hAnsi="Times New Roman"/>
                <w:szCs w:val="24"/>
                <w:lang w:val="pt-PT"/>
              </w:rPr>
              <w:t xml:space="preserve"> ter</w:t>
            </w:r>
            <w:r w:rsidRPr="00511263">
              <w:rPr>
                <w:rFonts w:ascii="Times New Roman" w:hAnsi="Times New Roman"/>
                <w:szCs w:val="24"/>
                <w:lang w:val="pt-PT"/>
              </w:rPr>
              <w:t xml:space="preserve">, no final do ano imediatamente anterior, activos </w:t>
            </w:r>
            <w:r w:rsidR="00A760EA" w:rsidRPr="00511263">
              <w:rPr>
                <w:rFonts w:ascii="Times New Roman" w:hAnsi="Times New Roman"/>
                <w:szCs w:val="24"/>
                <w:lang w:val="pt-PT"/>
              </w:rPr>
              <w:t xml:space="preserve">totais </w:t>
            </w:r>
            <w:r w:rsidRPr="00511263">
              <w:rPr>
                <w:rFonts w:ascii="Times New Roman" w:hAnsi="Times New Roman"/>
                <w:szCs w:val="24"/>
                <w:lang w:val="pt-PT"/>
              </w:rPr>
              <w:t>de valor não inferior, em princípio, a 1 000 milhões de dólares americanos;</w:t>
            </w:r>
          </w:p>
          <w:p w:rsidR="00325C53" w:rsidRDefault="008F2839" w:rsidP="005C48D3">
            <w:pPr>
              <w:pStyle w:val="a4"/>
              <w:numPr>
                <w:ilvl w:val="0"/>
                <w:numId w:val="113"/>
              </w:numPr>
              <w:ind w:leftChars="0" w:left="716" w:hanging="356"/>
              <w:jc w:val="both"/>
              <w:rPr>
                <w:rFonts w:ascii="Times New Roman" w:hAnsi="Times New Roman"/>
                <w:szCs w:val="24"/>
                <w:lang w:val="pt-PT"/>
              </w:rPr>
            </w:pPr>
            <w:r w:rsidRPr="00325C53">
              <w:rPr>
                <w:rFonts w:ascii="Times New Roman" w:hAnsi="Times New Roman"/>
                <w:szCs w:val="24"/>
                <w:lang w:val="pt-PT"/>
              </w:rPr>
              <w:t xml:space="preserve">As </w:t>
            </w:r>
            <w:r w:rsidR="00ED2C16" w:rsidRPr="00325C53">
              <w:rPr>
                <w:rFonts w:ascii="Times New Roman" w:hAnsi="Times New Roman"/>
                <w:szCs w:val="24"/>
                <w:lang w:val="pt-PT"/>
              </w:rPr>
              <w:t>fundadora</w:t>
            </w:r>
            <w:r w:rsidR="00ED2C16" w:rsidRPr="00256075">
              <w:rPr>
                <w:rFonts w:ascii="Times New Roman" w:hAnsi="Times New Roman"/>
                <w:szCs w:val="24"/>
                <w:lang w:val="pt-PT"/>
              </w:rPr>
              <w:t xml:space="preserve">s </w:t>
            </w:r>
            <w:r w:rsidR="00830186" w:rsidRPr="00256075">
              <w:rPr>
                <w:rFonts w:ascii="Times New Roman" w:hAnsi="Times New Roman"/>
                <w:szCs w:val="24"/>
                <w:lang w:val="pt-PT"/>
              </w:rPr>
              <w:t xml:space="preserve">estrangeiras </w:t>
            </w:r>
            <w:r w:rsidR="00ED2C16" w:rsidRPr="005177C6">
              <w:rPr>
                <w:rFonts w:ascii="Times New Roman" w:hAnsi="Times New Roman"/>
                <w:szCs w:val="24"/>
                <w:lang w:val="pt-PT"/>
              </w:rPr>
              <w:t>d</w:t>
            </w:r>
            <w:r w:rsidR="00830186" w:rsidRPr="008E1233">
              <w:rPr>
                <w:rFonts w:ascii="Times New Roman" w:hAnsi="Times New Roman"/>
                <w:szCs w:val="24"/>
                <w:lang w:val="pt-PT"/>
              </w:rPr>
              <w:t>e</w:t>
            </w:r>
            <w:r w:rsidR="00ED2C16" w:rsidRPr="00E75B4C">
              <w:rPr>
                <w:rFonts w:ascii="Times New Roman" w:hAnsi="Times New Roman"/>
                <w:szCs w:val="24"/>
                <w:lang w:val="pt-PT"/>
              </w:rPr>
              <w:t xml:space="preserve"> sociedade de locação financeira</w:t>
            </w:r>
            <w:proofErr w:type="gramStart"/>
            <w:r w:rsidR="00ED2C16" w:rsidRPr="00E75B4C">
              <w:rPr>
                <w:rFonts w:ascii="Times New Roman" w:hAnsi="Times New Roman"/>
                <w:szCs w:val="24"/>
                <w:lang w:val="pt-PT"/>
              </w:rPr>
              <w:t>,</w:t>
            </w:r>
            <w:proofErr w:type="gramEnd"/>
            <w:r w:rsidR="00ED2C16" w:rsidRPr="00E75B4C">
              <w:rPr>
                <w:rFonts w:ascii="Times New Roman" w:hAnsi="Times New Roman"/>
                <w:szCs w:val="24"/>
                <w:lang w:val="pt-PT"/>
              </w:rPr>
              <w:t xml:space="preserve"> devem ter, no final do ano imediatamente anterior, activos tota</w:t>
            </w:r>
            <w:r w:rsidR="00ED2C16" w:rsidRPr="00325C53">
              <w:rPr>
                <w:rFonts w:ascii="Times New Roman" w:hAnsi="Times New Roman"/>
                <w:szCs w:val="24"/>
                <w:lang w:val="pt-PT"/>
              </w:rPr>
              <w:t xml:space="preserve">is de valor não inferior, em princípio, </w:t>
            </w:r>
            <w:r w:rsidR="00325C53" w:rsidRPr="00325C53">
              <w:rPr>
                <w:rFonts w:ascii="Times New Roman" w:hAnsi="Times New Roman"/>
                <w:szCs w:val="24"/>
                <w:lang w:val="pt-PT"/>
              </w:rPr>
              <w:t xml:space="preserve">a 1 000 </w:t>
            </w:r>
            <w:r w:rsidR="0009753E" w:rsidRPr="00325C53">
              <w:rPr>
                <w:rFonts w:ascii="Times New Roman" w:hAnsi="Times New Roman"/>
                <w:szCs w:val="24"/>
                <w:lang w:val="pt-PT"/>
              </w:rPr>
              <w:t xml:space="preserve">milhões de </w:t>
            </w:r>
            <w:r w:rsidR="00325C53" w:rsidRPr="00325C53">
              <w:rPr>
                <w:rFonts w:ascii="Times New Roman" w:hAnsi="Times New Roman"/>
                <w:szCs w:val="24"/>
                <w:lang w:val="pt-PT"/>
              </w:rPr>
              <w:t xml:space="preserve">dólares americanos </w:t>
            </w:r>
            <w:r w:rsidR="0009753E" w:rsidRPr="00325C53">
              <w:rPr>
                <w:rFonts w:ascii="Times New Roman" w:hAnsi="Times New Roman"/>
                <w:szCs w:val="24"/>
                <w:lang w:val="pt-PT"/>
              </w:rPr>
              <w:t xml:space="preserve">ou o seu equivalente noutra moeda livremente convertível; </w:t>
            </w:r>
          </w:p>
          <w:p w:rsidR="002D67D7" w:rsidRPr="00511263" w:rsidRDefault="005B27E0" w:rsidP="005C48D3">
            <w:pPr>
              <w:pStyle w:val="a4"/>
              <w:numPr>
                <w:ilvl w:val="0"/>
                <w:numId w:val="113"/>
              </w:numPr>
              <w:ind w:leftChars="0" w:left="716" w:hanging="356"/>
              <w:jc w:val="both"/>
              <w:rPr>
                <w:rFonts w:ascii="Times New Roman" w:hAnsi="Times New Roman"/>
                <w:szCs w:val="24"/>
                <w:lang w:val="pt-PT"/>
              </w:rPr>
            </w:pPr>
            <w:r w:rsidRPr="00511263">
              <w:rPr>
                <w:rFonts w:ascii="Times New Roman" w:hAnsi="Times New Roman"/>
                <w:szCs w:val="24"/>
                <w:lang w:val="pt-PT"/>
              </w:rPr>
              <w:t xml:space="preserve">Os investidores estratégicos estrangeiros </w:t>
            </w:r>
            <w:r w:rsidR="002E0638" w:rsidRPr="00511263">
              <w:rPr>
                <w:rFonts w:ascii="Times New Roman" w:hAnsi="Times New Roman"/>
                <w:szCs w:val="24"/>
                <w:lang w:val="pt-PT"/>
              </w:rPr>
              <w:t xml:space="preserve">em </w:t>
            </w:r>
            <w:r w:rsidRPr="00511263">
              <w:rPr>
                <w:rFonts w:ascii="Times New Roman" w:hAnsi="Times New Roman"/>
                <w:szCs w:val="24"/>
                <w:lang w:val="pt-PT"/>
              </w:rPr>
              <w:t xml:space="preserve">sociedades de </w:t>
            </w:r>
            <w:r w:rsidRPr="00511263">
              <w:rPr>
                <w:rFonts w:ascii="Times New Roman" w:hAnsi="Times New Roman"/>
                <w:szCs w:val="24"/>
                <w:lang w:val="pt-PT"/>
              </w:rPr>
              <w:lastRenderedPageBreak/>
              <w:t xml:space="preserve">gestão de activos financeiros </w:t>
            </w:r>
            <w:r w:rsidR="0079506D">
              <w:rPr>
                <w:rFonts w:ascii="Times New Roman" w:hAnsi="Times New Roman"/>
                <w:szCs w:val="24"/>
                <w:lang w:val="pt-PT"/>
              </w:rPr>
              <w:t>devem</w:t>
            </w:r>
            <w:r w:rsidR="002E0638" w:rsidRPr="00511263">
              <w:rPr>
                <w:rFonts w:ascii="Times New Roman" w:hAnsi="Times New Roman"/>
                <w:szCs w:val="24"/>
                <w:lang w:val="pt-PT"/>
              </w:rPr>
              <w:t xml:space="preserve"> ter</w:t>
            </w:r>
            <w:r w:rsidRPr="00511263">
              <w:rPr>
                <w:rFonts w:ascii="Times New Roman" w:hAnsi="Times New Roman"/>
                <w:szCs w:val="24"/>
                <w:lang w:val="pt-PT"/>
              </w:rPr>
              <w:t xml:space="preserve">, no final do ano imediatamente anterior, activos </w:t>
            </w:r>
            <w:r w:rsidR="00AF7AE4" w:rsidRPr="00511263">
              <w:rPr>
                <w:rFonts w:ascii="Times New Roman" w:hAnsi="Times New Roman"/>
                <w:szCs w:val="24"/>
                <w:lang w:val="pt-PT"/>
              </w:rPr>
              <w:t xml:space="preserve">totais </w:t>
            </w:r>
            <w:r w:rsidRPr="00511263">
              <w:rPr>
                <w:rFonts w:ascii="Times New Roman" w:hAnsi="Times New Roman"/>
                <w:szCs w:val="24"/>
                <w:lang w:val="pt-PT"/>
              </w:rPr>
              <w:t xml:space="preserve">de valor não inferior, em princípio, a </w:t>
            </w:r>
            <w:r w:rsidR="0079506D" w:rsidRPr="00F72218">
              <w:rPr>
                <w:rFonts w:ascii="Times New Roman" w:hAnsi="Times New Roman"/>
                <w:szCs w:val="24"/>
                <w:lang w:val="pt-PT"/>
              </w:rPr>
              <w:t xml:space="preserve">10 mil </w:t>
            </w:r>
            <w:r w:rsidRPr="00511263">
              <w:rPr>
                <w:rFonts w:ascii="Times New Roman" w:hAnsi="Times New Roman"/>
                <w:szCs w:val="24"/>
                <w:lang w:val="pt-PT"/>
              </w:rPr>
              <w:t>milhões de dólares americanos.</w:t>
            </w:r>
          </w:p>
          <w:p w:rsidR="002D67D7" w:rsidRPr="005C48D3"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As </w:t>
            </w:r>
            <w:r w:rsidR="00940C5A">
              <w:rPr>
                <w:rFonts w:ascii="Times New Roman" w:hAnsi="Times New Roman"/>
                <w:szCs w:val="24"/>
                <w:lang w:val="pt-PT"/>
              </w:rPr>
              <w:t xml:space="preserve">sucursais de bancos </w:t>
            </w:r>
            <w:r w:rsidRPr="00511263">
              <w:rPr>
                <w:rFonts w:ascii="Times New Roman" w:hAnsi="Times New Roman"/>
                <w:szCs w:val="24"/>
                <w:lang w:val="pt-PT"/>
              </w:rPr>
              <w:t xml:space="preserve">estrangeiros constituídas por prestadores de serviços de Macau não podem </w:t>
            </w:r>
            <w:r w:rsidR="00511B70" w:rsidRPr="00511263">
              <w:rPr>
                <w:rFonts w:ascii="Times New Roman" w:hAnsi="Times New Roman"/>
                <w:szCs w:val="24"/>
                <w:lang w:val="pt-PT"/>
              </w:rPr>
              <w:t xml:space="preserve">exercer </w:t>
            </w:r>
            <w:r w:rsidRPr="00511263">
              <w:rPr>
                <w:rFonts w:ascii="Times New Roman" w:hAnsi="Times New Roman"/>
                <w:szCs w:val="24"/>
                <w:lang w:val="pt-PT"/>
              </w:rPr>
              <w:t>actividades relacionadas com cartões bancários</w:t>
            </w:r>
            <w:r w:rsidR="00304903">
              <w:rPr>
                <w:rFonts w:ascii="Times New Roman" w:hAnsi="Times New Roman"/>
                <w:szCs w:val="24"/>
                <w:lang w:val="pt-PT"/>
              </w:rPr>
              <w:t xml:space="preserve">, não </w:t>
            </w:r>
            <w:r w:rsidRPr="00511263">
              <w:rPr>
                <w:rFonts w:ascii="Times New Roman" w:hAnsi="Times New Roman"/>
                <w:szCs w:val="24"/>
                <w:lang w:val="pt-PT"/>
              </w:rPr>
              <w:t>pode</w:t>
            </w:r>
            <w:r w:rsidR="00304903">
              <w:rPr>
                <w:rFonts w:ascii="Times New Roman" w:hAnsi="Times New Roman"/>
                <w:szCs w:val="24"/>
                <w:lang w:val="pt-PT"/>
              </w:rPr>
              <w:t xml:space="preserve">ndo exercer actividades em </w:t>
            </w:r>
            <w:proofErr w:type="spellStart"/>
            <w:r w:rsidRPr="00511263">
              <w:rPr>
                <w:rFonts w:ascii="Times New Roman" w:hAnsi="Times New Roman"/>
                <w:szCs w:val="24"/>
                <w:lang w:val="pt-PT"/>
              </w:rPr>
              <w:t>renminbi</w:t>
            </w:r>
            <w:proofErr w:type="spellEnd"/>
            <w:r w:rsidR="00304903">
              <w:rPr>
                <w:rFonts w:ascii="Times New Roman" w:hAnsi="Times New Roman"/>
                <w:szCs w:val="24"/>
                <w:lang w:val="pt-PT"/>
              </w:rPr>
              <w:t xml:space="preserve"> destinadas aos</w:t>
            </w:r>
            <w:r w:rsidRPr="00511263">
              <w:rPr>
                <w:rFonts w:ascii="Times New Roman" w:hAnsi="Times New Roman"/>
                <w:szCs w:val="24"/>
                <w:lang w:val="pt-PT"/>
              </w:rPr>
              <w:t xml:space="preserve"> cidadãos chineses no Interior da China</w:t>
            </w:r>
            <w:r w:rsidR="00511B70" w:rsidRPr="00511263">
              <w:rPr>
                <w:rFonts w:ascii="Times New Roman" w:hAnsi="Times New Roman"/>
                <w:szCs w:val="24"/>
                <w:lang w:val="pt-PT"/>
              </w:rPr>
              <w:t xml:space="preserve">, excepto </w:t>
            </w:r>
            <w:r w:rsidRPr="00511263">
              <w:rPr>
                <w:rFonts w:ascii="Times New Roman" w:hAnsi="Times New Roman"/>
                <w:szCs w:val="24"/>
                <w:lang w:val="pt-PT"/>
              </w:rPr>
              <w:t xml:space="preserve">a aceitação de depósitos a prazo </w:t>
            </w:r>
            <w:r w:rsidR="00304903">
              <w:rPr>
                <w:rFonts w:ascii="Times New Roman" w:hAnsi="Times New Roman"/>
                <w:szCs w:val="24"/>
                <w:lang w:val="pt-PT"/>
              </w:rPr>
              <w:t xml:space="preserve">dos mesmos no </w:t>
            </w:r>
            <w:r w:rsidRPr="00511263">
              <w:rPr>
                <w:rFonts w:ascii="Times New Roman" w:hAnsi="Times New Roman"/>
                <w:szCs w:val="24"/>
                <w:lang w:val="pt-PT"/>
              </w:rPr>
              <w:t xml:space="preserve">valor </w:t>
            </w:r>
            <w:r w:rsidR="00304903">
              <w:rPr>
                <w:rFonts w:ascii="Times New Roman" w:hAnsi="Times New Roman"/>
                <w:szCs w:val="24"/>
                <w:lang w:val="pt-PT"/>
              </w:rPr>
              <w:t xml:space="preserve">mínimo de </w:t>
            </w:r>
            <w:r w:rsidR="00E85AB1" w:rsidRPr="00511263">
              <w:rPr>
                <w:rFonts w:ascii="Times New Roman" w:hAnsi="Times New Roman"/>
                <w:szCs w:val="24"/>
                <w:lang w:val="pt-PT"/>
              </w:rPr>
              <w:t>500 mil</w:t>
            </w:r>
            <w:r w:rsidRPr="00511263">
              <w:rPr>
                <w:rFonts w:ascii="Times New Roman" w:hAnsi="Times New Roman"/>
                <w:szCs w:val="24"/>
                <w:lang w:val="pt-PT"/>
              </w:rPr>
              <w:t xml:space="preserve"> de </w:t>
            </w:r>
            <w:proofErr w:type="spellStart"/>
            <w:r w:rsidR="00CB0FA4" w:rsidRPr="00511263">
              <w:rPr>
                <w:rFonts w:ascii="Times New Roman" w:hAnsi="Times New Roman"/>
                <w:szCs w:val="24"/>
                <w:lang w:val="pt-PT"/>
              </w:rPr>
              <w:t>renminbis</w:t>
            </w:r>
            <w:proofErr w:type="spellEnd"/>
            <w:r w:rsidR="00304903">
              <w:rPr>
                <w:rFonts w:ascii="Times New Roman" w:hAnsi="Times New Roman"/>
                <w:szCs w:val="24"/>
                <w:lang w:val="pt-PT"/>
              </w:rPr>
              <w:t xml:space="preserve"> para cada depósito, </w:t>
            </w:r>
            <w:r w:rsidRPr="00511263">
              <w:rPr>
                <w:rFonts w:ascii="Times New Roman" w:hAnsi="Times New Roman"/>
                <w:szCs w:val="24"/>
                <w:lang w:val="pt-PT"/>
              </w:rPr>
              <w:t xml:space="preserve">não </w:t>
            </w:r>
            <w:r w:rsidR="00304903" w:rsidRPr="00511263">
              <w:rPr>
                <w:rFonts w:ascii="Times New Roman" w:hAnsi="Times New Roman"/>
                <w:szCs w:val="24"/>
                <w:lang w:val="pt-PT"/>
              </w:rPr>
              <w:t>pode</w:t>
            </w:r>
            <w:r w:rsidR="00304903">
              <w:rPr>
                <w:rFonts w:ascii="Times New Roman" w:hAnsi="Times New Roman"/>
                <w:szCs w:val="24"/>
                <w:lang w:val="pt-PT"/>
              </w:rPr>
              <w:t>ndo</w:t>
            </w:r>
            <w:r w:rsidR="00304903" w:rsidRPr="00511263">
              <w:rPr>
                <w:rFonts w:ascii="Times New Roman" w:hAnsi="Times New Roman"/>
                <w:szCs w:val="24"/>
                <w:lang w:val="pt-PT"/>
              </w:rPr>
              <w:t xml:space="preserve"> </w:t>
            </w:r>
            <w:r w:rsidRPr="00511263">
              <w:rPr>
                <w:rFonts w:ascii="Times New Roman" w:hAnsi="Times New Roman"/>
                <w:szCs w:val="24"/>
                <w:lang w:val="pt-PT"/>
              </w:rPr>
              <w:t xml:space="preserve">prestar serviços que sejam </w:t>
            </w:r>
            <w:r w:rsidR="004410CE" w:rsidRPr="00511263">
              <w:rPr>
                <w:rFonts w:ascii="Times New Roman" w:eastAsia="SimSun" w:hAnsi="Times New Roman"/>
                <w:szCs w:val="24"/>
                <w:lang w:val="pt-PT" w:eastAsia="zh-CN"/>
              </w:rPr>
              <w:t>reserv</w:t>
            </w:r>
            <w:r w:rsidRPr="00511263">
              <w:rPr>
                <w:rFonts w:ascii="Times New Roman" w:hAnsi="Times New Roman"/>
                <w:szCs w:val="24"/>
                <w:lang w:val="pt-PT"/>
              </w:rPr>
              <w:t xml:space="preserve">ados </w:t>
            </w:r>
            <w:r w:rsidR="004410CE" w:rsidRPr="00511263">
              <w:rPr>
                <w:rFonts w:ascii="Times New Roman" w:eastAsia="SimSun" w:hAnsi="Times New Roman"/>
                <w:szCs w:val="24"/>
                <w:lang w:val="pt-PT" w:eastAsia="zh-CN"/>
              </w:rPr>
              <w:t>apenas par</w:t>
            </w:r>
            <w:r w:rsidRPr="00511263">
              <w:rPr>
                <w:rFonts w:ascii="Times New Roman" w:hAnsi="Times New Roman"/>
                <w:szCs w:val="24"/>
                <w:lang w:val="pt-PT"/>
              </w:rPr>
              <w:t xml:space="preserve">a </w:t>
            </w:r>
            <w:r w:rsidR="00304903">
              <w:rPr>
                <w:rFonts w:ascii="Times New Roman" w:hAnsi="Times New Roman"/>
                <w:szCs w:val="24"/>
                <w:lang w:val="pt-PT"/>
              </w:rPr>
              <w:t>o sujeito d</w:t>
            </w:r>
            <w:r w:rsidR="004410CE" w:rsidRPr="00511263">
              <w:rPr>
                <w:rFonts w:ascii="Times New Roman" w:eastAsia="SimSun" w:hAnsi="Times New Roman"/>
                <w:szCs w:val="24"/>
                <w:lang w:val="pt-PT" w:eastAsia="zh-CN"/>
              </w:rPr>
              <w:t xml:space="preserve">os </w:t>
            </w:r>
            <w:r w:rsidRPr="00511263">
              <w:rPr>
                <w:rFonts w:ascii="Times New Roman" w:hAnsi="Times New Roman"/>
                <w:szCs w:val="24"/>
                <w:lang w:val="pt-PT"/>
              </w:rPr>
              <w:t xml:space="preserve">bancos de capitais totalmente </w:t>
            </w:r>
            <w:r w:rsidR="004410CE" w:rsidRPr="00511263">
              <w:rPr>
                <w:rFonts w:ascii="Times New Roman" w:eastAsia="SimSun" w:hAnsi="Times New Roman"/>
                <w:szCs w:val="24"/>
                <w:lang w:val="pt-PT" w:eastAsia="zh-CN"/>
              </w:rPr>
              <w:t>detidos pelos próprios</w:t>
            </w:r>
            <w:r w:rsidRPr="00511263">
              <w:rPr>
                <w:rFonts w:ascii="Times New Roman" w:hAnsi="Times New Roman"/>
                <w:szCs w:val="24"/>
                <w:lang w:val="pt-PT"/>
              </w:rPr>
              <w:t xml:space="preserve"> ou de capitais mistos, nem</w:t>
            </w:r>
            <w:r w:rsidR="00304903">
              <w:rPr>
                <w:rFonts w:ascii="Times New Roman" w:hAnsi="Times New Roman"/>
                <w:szCs w:val="24"/>
                <w:lang w:val="pt-PT"/>
              </w:rPr>
              <w:t xml:space="preserve"> podendo</w:t>
            </w:r>
            <w:r w:rsidRPr="00511263">
              <w:rPr>
                <w:rFonts w:ascii="Times New Roman" w:hAnsi="Times New Roman"/>
                <w:szCs w:val="24"/>
                <w:lang w:val="pt-PT"/>
              </w:rPr>
              <w:t xml:space="preserve"> exercer actividades relacionadas com títulos financeiros ou seguros.</w:t>
            </w:r>
          </w:p>
          <w:p w:rsidR="002D67D7" w:rsidRPr="005C48D3" w:rsidRDefault="005B27E0" w:rsidP="007322EB">
            <w:pPr>
              <w:pStyle w:val="a4"/>
              <w:numPr>
                <w:ilvl w:val="0"/>
                <w:numId w:val="92"/>
              </w:numPr>
              <w:spacing w:beforeLines="50" w:before="180"/>
              <w:ind w:leftChars="0"/>
              <w:jc w:val="both"/>
              <w:rPr>
                <w:rFonts w:ascii="Times New Roman" w:hAnsi="Times New Roman"/>
                <w:szCs w:val="24"/>
                <w:lang w:val="pt-PT"/>
              </w:rPr>
            </w:pPr>
            <w:r w:rsidRPr="00162873">
              <w:rPr>
                <w:rFonts w:ascii="Times New Roman" w:hAnsi="Times New Roman"/>
                <w:szCs w:val="24"/>
                <w:lang w:val="pt-PT"/>
              </w:rPr>
              <w:t>N</w:t>
            </w:r>
            <w:r w:rsidR="0017580B" w:rsidRPr="00162873">
              <w:rPr>
                <w:rFonts w:ascii="Times New Roman" w:eastAsia="SimSun" w:hAnsi="Times New Roman"/>
                <w:szCs w:val="24"/>
                <w:lang w:val="pt-PT" w:eastAsia="zh-CN"/>
              </w:rPr>
              <w:t>as filia</w:t>
            </w:r>
            <w:r w:rsidR="002A3565" w:rsidRPr="00162873">
              <w:rPr>
                <w:rFonts w:ascii="Times New Roman" w:eastAsia="SimSun" w:hAnsi="Times New Roman"/>
                <w:szCs w:val="24"/>
                <w:lang w:val="pt-PT" w:eastAsia="zh-CN"/>
              </w:rPr>
              <w:t>is</w:t>
            </w:r>
            <w:r w:rsidR="0017580B" w:rsidRPr="00162873">
              <w:rPr>
                <w:rFonts w:ascii="Times New Roman" w:eastAsia="SimSun" w:hAnsi="Times New Roman"/>
                <w:szCs w:val="24"/>
                <w:lang w:val="pt-PT" w:eastAsia="zh-CN"/>
              </w:rPr>
              <w:t xml:space="preserve"> d</w:t>
            </w:r>
            <w:r w:rsidRPr="00162873">
              <w:rPr>
                <w:rFonts w:ascii="Times New Roman" w:hAnsi="Times New Roman"/>
                <w:szCs w:val="24"/>
                <w:lang w:val="pt-PT"/>
              </w:rPr>
              <w:t xml:space="preserve">os bancos </w:t>
            </w:r>
            <w:r w:rsidR="0017580B" w:rsidRPr="00162873">
              <w:rPr>
                <w:rFonts w:ascii="Times New Roman" w:eastAsia="SimSun" w:hAnsi="Times New Roman"/>
                <w:szCs w:val="24"/>
                <w:lang w:val="pt-PT" w:eastAsia="zh-CN"/>
              </w:rPr>
              <w:t xml:space="preserve">estrangeiros </w:t>
            </w:r>
            <w:r w:rsidR="003A7CB8" w:rsidRPr="00162873">
              <w:rPr>
                <w:rFonts w:ascii="Times New Roman" w:eastAsia="SimSun" w:hAnsi="Times New Roman"/>
                <w:szCs w:val="24"/>
                <w:lang w:val="pt-PT" w:eastAsia="zh-CN"/>
              </w:rPr>
              <w:t>constitu</w:t>
            </w:r>
            <w:r w:rsidR="003A7CB8" w:rsidRPr="00162873">
              <w:rPr>
                <w:rFonts w:ascii="Times New Roman" w:hAnsi="Times New Roman"/>
                <w:szCs w:val="24"/>
                <w:lang w:val="pt-PT"/>
              </w:rPr>
              <w:t>í</w:t>
            </w:r>
            <w:r w:rsidR="003A7CB8" w:rsidRPr="00162873">
              <w:rPr>
                <w:rFonts w:ascii="Times New Roman" w:eastAsia="SimSun" w:hAnsi="Times New Roman"/>
                <w:szCs w:val="24"/>
                <w:lang w:val="pt-PT" w:eastAsia="zh-CN"/>
              </w:rPr>
              <w:t>da</w:t>
            </w:r>
            <w:r w:rsidRPr="00162873">
              <w:rPr>
                <w:rFonts w:ascii="Times New Roman" w:hAnsi="Times New Roman"/>
                <w:szCs w:val="24"/>
                <w:lang w:val="pt-PT"/>
              </w:rPr>
              <w:t xml:space="preserve">s por prestadores de serviços de Macau, </w:t>
            </w:r>
            <w:r w:rsidR="00C36B34" w:rsidRPr="00162873">
              <w:rPr>
                <w:rFonts w:ascii="Times New Roman" w:hAnsi="Times New Roman"/>
                <w:szCs w:val="24"/>
                <w:lang w:val="pt-PT"/>
              </w:rPr>
              <w:t xml:space="preserve">a percentagem entre </w:t>
            </w:r>
            <w:r w:rsidR="0030163D" w:rsidRPr="00162873">
              <w:rPr>
                <w:rFonts w:ascii="Times New Roman" w:eastAsia="SimSun" w:hAnsi="Times New Roman"/>
                <w:szCs w:val="24"/>
                <w:lang w:val="pt-PT" w:eastAsia="zh-CN"/>
              </w:rPr>
              <w:t xml:space="preserve">a </w:t>
            </w:r>
            <w:r w:rsidR="00C36B34" w:rsidRPr="005C48D3">
              <w:rPr>
                <w:rFonts w:ascii="Times New Roman" w:eastAsia="SimSun" w:hAnsi="Times New Roman"/>
                <w:szCs w:val="24"/>
                <w:lang w:val="pt-PT" w:eastAsia="zh-CN"/>
              </w:rPr>
              <w:t xml:space="preserve">fatia </w:t>
            </w:r>
            <w:r w:rsidR="007D4E75" w:rsidRPr="00162873">
              <w:rPr>
                <w:rFonts w:ascii="Times New Roman" w:eastAsia="SimSun" w:hAnsi="Times New Roman"/>
                <w:szCs w:val="24"/>
                <w:lang w:val="pt-PT" w:eastAsia="zh-CN"/>
              </w:rPr>
              <w:t xml:space="preserve">de </w:t>
            </w:r>
            <w:proofErr w:type="spellStart"/>
            <w:r w:rsidR="007D4E75" w:rsidRPr="00162873">
              <w:rPr>
                <w:rFonts w:ascii="Times New Roman" w:eastAsia="SimSun" w:hAnsi="Times New Roman"/>
                <w:szCs w:val="24"/>
                <w:lang w:val="pt-PT" w:eastAsia="zh-CN"/>
              </w:rPr>
              <w:t>renminbi</w:t>
            </w:r>
            <w:proofErr w:type="spellEnd"/>
            <w:r w:rsidR="00C36B34" w:rsidRPr="005C48D3">
              <w:rPr>
                <w:rFonts w:ascii="Times New Roman" w:eastAsia="SimSun" w:hAnsi="Times New Roman"/>
                <w:szCs w:val="24"/>
                <w:lang w:val="pt-PT" w:eastAsia="zh-CN"/>
              </w:rPr>
              <w:t xml:space="preserve"> ocupada na </w:t>
            </w:r>
            <w:r w:rsidRPr="00162873">
              <w:rPr>
                <w:rFonts w:ascii="Times New Roman" w:hAnsi="Times New Roman"/>
                <w:szCs w:val="24"/>
                <w:lang w:val="pt-PT"/>
              </w:rPr>
              <w:t xml:space="preserve">soma do fundo de maneio e das reservas </w:t>
            </w:r>
            <w:r w:rsidR="00FD582E" w:rsidRPr="005C48D3">
              <w:rPr>
                <w:rFonts w:ascii="Times New Roman" w:hAnsi="Times New Roman"/>
                <w:szCs w:val="24"/>
                <w:lang w:val="pt-PT"/>
              </w:rPr>
              <w:t xml:space="preserve">e os seus activos arriscados em </w:t>
            </w:r>
            <w:proofErr w:type="spellStart"/>
            <w:r w:rsidR="00FD582E" w:rsidRPr="005C48D3">
              <w:rPr>
                <w:rFonts w:ascii="Times New Roman" w:eastAsia="SimSun" w:hAnsi="Times New Roman"/>
                <w:szCs w:val="24"/>
                <w:lang w:val="pt-PT" w:eastAsia="zh-CN"/>
              </w:rPr>
              <w:t>renminbi</w:t>
            </w:r>
            <w:proofErr w:type="spellEnd"/>
            <w:r w:rsidR="00FD582E" w:rsidRPr="005C48D3">
              <w:rPr>
                <w:rFonts w:ascii="Times New Roman" w:eastAsia="SimSun" w:hAnsi="Times New Roman"/>
                <w:szCs w:val="24"/>
                <w:lang w:val="pt-PT" w:eastAsia="zh-CN"/>
              </w:rPr>
              <w:t xml:space="preserve"> </w:t>
            </w:r>
            <w:r w:rsidRPr="00162873">
              <w:rPr>
                <w:rFonts w:ascii="Times New Roman" w:hAnsi="Times New Roman"/>
                <w:szCs w:val="24"/>
                <w:lang w:val="pt-PT"/>
              </w:rPr>
              <w:t>não pode ser inferior a 8%.</w:t>
            </w:r>
            <w:r w:rsidR="00552CA9" w:rsidRPr="00162873">
              <w:rPr>
                <w:rFonts w:ascii="Times New Roman" w:hAnsi="Times New Roman"/>
                <w:szCs w:val="24"/>
                <w:lang w:val="pt-PT"/>
              </w:rPr>
              <w:t xml:space="preserve"> As filiai</w:t>
            </w:r>
            <w:r w:rsidR="00A705E7" w:rsidRPr="00162873">
              <w:rPr>
                <w:rFonts w:ascii="Times New Roman" w:hAnsi="Times New Roman"/>
                <w:szCs w:val="24"/>
                <w:lang w:val="pt-PT"/>
              </w:rPr>
              <w:t>s dos bancos estrangeiros</w:t>
            </w:r>
            <w:r w:rsidR="00552CA9" w:rsidRPr="00162873">
              <w:rPr>
                <w:rFonts w:ascii="Times New Roman" w:hAnsi="Times New Roman"/>
                <w:szCs w:val="24"/>
                <w:lang w:val="pt-PT"/>
              </w:rPr>
              <w:t>,</w:t>
            </w:r>
            <w:r w:rsidR="00A705E7" w:rsidRPr="00162873">
              <w:rPr>
                <w:rFonts w:ascii="Times New Roman" w:hAnsi="Times New Roman"/>
                <w:szCs w:val="24"/>
                <w:lang w:val="pt-PT"/>
              </w:rPr>
              <w:t xml:space="preserve"> cujo rácio de adequação de capital </w:t>
            </w:r>
            <w:r w:rsidR="00552CA9" w:rsidRPr="00162873">
              <w:rPr>
                <w:rFonts w:ascii="Times New Roman" w:hAnsi="Times New Roman"/>
                <w:szCs w:val="24"/>
                <w:lang w:val="pt-PT"/>
              </w:rPr>
              <w:t>corresponde</w:t>
            </w:r>
            <w:r w:rsidR="00374711" w:rsidRPr="00162873">
              <w:rPr>
                <w:rFonts w:ascii="Times New Roman" w:hAnsi="Times New Roman"/>
                <w:szCs w:val="24"/>
                <w:lang w:val="pt-PT"/>
              </w:rPr>
              <w:t xml:space="preserve"> cont</w:t>
            </w:r>
            <w:r w:rsidR="00F75ED0" w:rsidRPr="00162873">
              <w:rPr>
                <w:rFonts w:ascii="Times New Roman" w:hAnsi="Times New Roman"/>
                <w:szCs w:val="24"/>
                <w:lang w:val="pt-PT"/>
              </w:rPr>
              <w:t xml:space="preserve">inuamente </w:t>
            </w:r>
            <w:r w:rsidR="00552CA9" w:rsidRPr="00162873">
              <w:rPr>
                <w:rFonts w:ascii="Times New Roman" w:hAnsi="Times New Roman"/>
                <w:szCs w:val="24"/>
                <w:lang w:val="pt-PT"/>
              </w:rPr>
              <w:t>às disposições</w:t>
            </w:r>
            <w:r w:rsidR="00374711" w:rsidRPr="00162873">
              <w:rPr>
                <w:rFonts w:ascii="Times New Roman" w:hAnsi="Times New Roman"/>
                <w:szCs w:val="24"/>
                <w:lang w:val="pt-PT"/>
              </w:rPr>
              <w:t xml:space="preserve"> </w:t>
            </w:r>
            <w:r w:rsidR="00F75ED0" w:rsidRPr="00162873">
              <w:rPr>
                <w:rFonts w:ascii="Times New Roman" w:hAnsi="Times New Roman"/>
                <w:szCs w:val="24"/>
                <w:lang w:val="pt-PT"/>
              </w:rPr>
              <w:t xml:space="preserve">da autoridade </w:t>
            </w:r>
            <w:r w:rsidR="007F3713" w:rsidRPr="00162873">
              <w:rPr>
                <w:rFonts w:ascii="Times New Roman" w:hAnsi="Times New Roman"/>
                <w:szCs w:val="24"/>
                <w:lang w:val="pt-PT"/>
              </w:rPr>
              <w:t>de regulação</w:t>
            </w:r>
            <w:r w:rsidR="00F75ED0" w:rsidRPr="00162873">
              <w:rPr>
                <w:rFonts w:ascii="Times New Roman" w:hAnsi="Times New Roman"/>
                <w:szCs w:val="24"/>
                <w:lang w:val="pt-PT"/>
              </w:rPr>
              <w:t xml:space="preserve"> financeira </w:t>
            </w:r>
            <w:r w:rsidR="0041429A" w:rsidRPr="002B2717">
              <w:rPr>
                <w:rFonts w:ascii="Times New Roman" w:hAnsi="Times New Roman"/>
                <w:szCs w:val="24"/>
                <w:lang w:val="pt-PT"/>
              </w:rPr>
              <w:t xml:space="preserve">do seu país ou da sua região de origem </w:t>
            </w:r>
            <w:r w:rsidR="00F75ED0" w:rsidRPr="00162873">
              <w:rPr>
                <w:rFonts w:ascii="Times New Roman" w:hAnsi="Times New Roman"/>
                <w:szCs w:val="24"/>
                <w:lang w:val="pt-PT"/>
              </w:rPr>
              <w:t xml:space="preserve">e da </w:t>
            </w:r>
            <w:r w:rsidR="0041429A" w:rsidRPr="002B2717">
              <w:rPr>
                <w:rFonts w:ascii="Times New Roman" w:hAnsi="Times New Roman"/>
                <w:szCs w:val="24"/>
                <w:lang w:val="pt-PT"/>
              </w:rPr>
              <w:t xml:space="preserve">autoridade de </w:t>
            </w:r>
            <w:r w:rsidR="00F75ED0" w:rsidRPr="00162873">
              <w:rPr>
                <w:rFonts w:ascii="Times New Roman" w:hAnsi="Times New Roman"/>
                <w:szCs w:val="24"/>
                <w:lang w:val="pt-PT"/>
              </w:rPr>
              <w:t>regula</w:t>
            </w:r>
            <w:r w:rsidR="0041429A" w:rsidRPr="002B2717">
              <w:rPr>
                <w:rFonts w:ascii="Times New Roman" w:hAnsi="Times New Roman"/>
                <w:szCs w:val="24"/>
                <w:lang w:val="pt-PT"/>
              </w:rPr>
              <w:t>ção e supervisão do sector</w:t>
            </w:r>
            <w:r w:rsidR="007F3713" w:rsidRPr="00162873">
              <w:rPr>
                <w:rFonts w:ascii="Times New Roman" w:hAnsi="Times New Roman"/>
                <w:szCs w:val="24"/>
                <w:lang w:val="pt-PT"/>
              </w:rPr>
              <w:t xml:space="preserve"> bancári</w:t>
            </w:r>
            <w:r w:rsidR="0041429A" w:rsidRPr="002B2717">
              <w:rPr>
                <w:rFonts w:ascii="Times New Roman" w:hAnsi="Times New Roman"/>
                <w:szCs w:val="24"/>
                <w:lang w:val="pt-PT"/>
              </w:rPr>
              <w:t>o</w:t>
            </w:r>
            <w:r w:rsidR="007F3713" w:rsidRPr="00162873">
              <w:rPr>
                <w:rFonts w:ascii="Times New Roman" w:hAnsi="Times New Roman"/>
                <w:szCs w:val="24"/>
                <w:lang w:val="pt-PT"/>
              </w:rPr>
              <w:t xml:space="preserve"> do Conselho de Estado</w:t>
            </w:r>
            <w:r w:rsidR="00552CA9" w:rsidRPr="00162873">
              <w:rPr>
                <w:rFonts w:ascii="Times New Roman" w:hAnsi="Times New Roman"/>
                <w:szCs w:val="24"/>
                <w:lang w:val="pt-PT"/>
              </w:rPr>
              <w:t>,</w:t>
            </w:r>
            <w:r w:rsidR="002676F7" w:rsidRPr="00162873">
              <w:rPr>
                <w:rFonts w:ascii="Times New Roman" w:hAnsi="Times New Roman"/>
                <w:szCs w:val="24"/>
                <w:lang w:val="pt-PT"/>
              </w:rPr>
              <w:t xml:space="preserve"> não estão sujeitas </w:t>
            </w:r>
            <w:r w:rsidR="0041429A" w:rsidRPr="002B2717">
              <w:rPr>
                <w:rFonts w:ascii="Times New Roman" w:hAnsi="Times New Roman"/>
                <w:szCs w:val="24"/>
                <w:lang w:val="pt-PT"/>
              </w:rPr>
              <w:t>à restrição prevista</w:t>
            </w:r>
            <w:r w:rsidR="002676F7" w:rsidRPr="00162873">
              <w:rPr>
                <w:rFonts w:ascii="Times New Roman" w:hAnsi="Times New Roman"/>
                <w:szCs w:val="24"/>
                <w:lang w:val="pt-PT"/>
              </w:rPr>
              <w:t xml:space="preserve"> no número anterior. As </w:t>
            </w:r>
            <w:r w:rsidR="002A3565" w:rsidRPr="00162873">
              <w:rPr>
                <w:rFonts w:ascii="Times New Roman" w:hAnsi="Times New Roman"/>
                <w:szCs w:val="24"/>
                <w:lang w:val="pt-PT"/>
              </w:rPr>
              <w:t>filiais dos bancos estrangeiros</w:t>
            </w:r>
            <w:r w:rsidR="002676F7" w:rsidRPr="00162873">
              <w:rPr>
                <w:rFonts w:ascii="Times New Roman" w:hAnsi="Times New Roman"/>
                <w:szCs w:val="24"/>
                <w:lang w:val="pt-PT"/>
              </w:rPr>
              <w:t xml:space="preserve"> devem</w:t>
            </w:r>
            <w:r w:rsidR="00162873" w:rsidRPr="002B2717">
              <w:rPr>
                <w:rFonts w:ascii="Times New Roman" w:hAnsi="Times New Roman"/>
                <w:szCs w:val="24"/>
                <w:lang w:val="pt-PT"/>
              </w:rPr>
              <w:t xml:space="preserve"> deter uma determinada percentagem de activos remunerados com juros conforme estipulado pela autoridade de regulação e supervisão do sector bancário</w:t>
            </w:r>
            <w:r w:rsidR="002676F7" w:rsidRPr="00162873">
              <w:rPr>
                <w:rFonts w:ascii="Times New Roman" w:hAnsi="Times New Roman"/>
                <w:szCs w:val="24"/>
                <w:lang w:val="pt-PT"/>
              </w:rPr>
              <w:t xml:space="preserve"> do Conselho de Estado</w:t>
            </w:r>
            <w:r w:rsidR="00E86300" w:rsidRPr="00162873">
              <w:rPr>
                <w:rFonts w:ascii="Times New Roman" w:hAnsi="Times New Roman"/>
                <w:szCs w:val="24"/>
                <w:lang w:val="pt-PT"/>
              </w:rPr>
              <w:t>.</w:t>
            </w:r>
          </w:p>
          <w:p w:rsidR="002D67D7" w:rsidRPr="005C48D3"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Os bancos de capitais inteiramente estrangeiros, os bancos de capitais mistos sino-estrangeiros e as filiais dos bancos estrangeiros estabelecid</w:t>
            </w:r>
            <w:r w:rsidR="00757A1D" w:rsidRPr="00511263">
              <w:rPr>
                <w:rFonts w:ascii="Times New Roman" w:eastAsia="SimSun" w:hAnsi="Times New Roman"/>
                <w:szCs w:val="24"/>
                <w:lang w:val="pt-PT" w:eastAsia="zh-CN"/>
              </w:rPr>
              <w:t>o</w:t>
            </w:r>
            <w:r w:rsidRPr="00511263">
              <w:rPr>
                <w:rFonts w:ascii="Times New Roman" w:hAnsi="Times New Roman"/>
                <w:szCs w:val="24"/>
                <w:lang w:val="pt-PT"/>
              </w:rPr>
              <w:t xml:space="preserve">s no Interior da China por prestadores de serviços de Macau que exerçam actividades em </w:t>
            </w:r>
            <w:proofErr w:type="spellStart"/>
            <w:r w:rsidR="00371944" w:rsidRPr="00511263">
              <w:rPr>
                <w:rFonts w:ascii="Times New Roman" w:hAnsi="Times New Roman"/>
                <w:szCs w:val="24"/>
                <w:lang w:val="pt-PT"/>
              </w:rPr>
              <w:t>r</w:t>
            </w:r>
            <w:r w:rsidRPr="00511263">
              <w:rPr>
                <w:rFonts w:ascii="Times New Roman" w:hAnsi="Times New Roman"/>
                <w:szCs w:val="24"/>
                <w:lang w:val="pt-PT"/>
              </w:rPr>
              <w:t>enminbi</w:t>
            </w:r>
            <w:proofErr w:type="spellEnd"/>
            <w:r w:rsidRPr="00511263">
              <w:rPr>
                <w:rFonts w:ascii="Times New Roman" w:hAnsi="Times New Roman"/>
                <w:szCs w:val="24"/>
                <w:lang w:val="pt-PT"/>
              </w:rPr>
              <w:t>, devem satisfazer os requisitos de prudência.</w:t>
            </w:r>
          </w:p>
          <w:p w:rsidR="002D67D7" w:rsidRPr="005177C6"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Os bancos de capitais inteiramente estrangeiros, os bancos de capitais mistos sino-estrangeiros e as </w:t>
            </w:r>
            <w:r w:rsidR="00940C5A">
              <w:rPr>
                <w:rFonts w:ascii="Times New Roman" w:hAnsi="Times New Roman"/>
                <w:szCs w:val="24"/>
                <w:lang w:val="pt-PT"/>
              </w:rPr>
              <w:t xml:space="preserve">sucursais de bancos </w:t>
            </w:r>
            <w:r w:rsidRPr="00511263">
              <w:rPr>
                <w:rFonts w:ascii="Times New Roman" w:hAnsi="Times New Roman"/>
                <w:szCs w:val="24"/>
                <w:lang w:val="pt-PT"/>
              </w:rPr>
              <w:t xml:space="preserve">estrangeiros que desenvolvam actividades de crédito interbancário, necessitam de autorização do Banco Popular da China para </w:t>
            </w:r>
            <w:r w:rsidR="00073894" w:rsidRPr="00511263">
              <w:rPr>
                <w:rFonts w:ascii="Times New Roman" w:eastAsia="SimSun" w:hAnsi="Times New Roman"/>
                <w:szCs w:val="24"/>
                <w:lang w:val="pt-PT" w:eastAsia="zh-CN"/>
              </w:rPr>
              <w:t xml:space="preserve">obter a qualificação para </w:t>
            </w:r>
            <w:r w:rsidR="00F059E1" w:rsidRPr="00511263">
              <w:rPr>
                <w:rFonts w:ascii="Times New Roman" w:eastAsia="SimSun" w:hAnsi="Times New Roman"/>
                <w:szCs w:val="24"/>
                <w:lang w:val="pt-PT" w:eastAsia="zh-CN"/>
              </w:rPr>
              <w:t xml:space="preserve">o </w:t>
            </w:r>
            <w:r w:rsidR="00F059E1" w:rsidRPr="00511263">
              <w:rPr>
                <w:rFonts w:ascii="Times New Roman" w:hAnsi="Times New Roman"/>
                <w:szCs w:val="24"/>
                <w:lang w:val="pt-PT"/>
              </w:rPr>
              <w:t>exercício</w:t>
            </w:r>
            <w:r w:rsidRPr="00511263">
              <w:rPr>
                <w:rFonts w:ascii="Times New Roman" w:hAnsi="Times New Roman"/>
                <w:szCs w:val="24"/>
                <w:lang w:val="pt-PT"/>
              </w:rPr>
              <w:t xml:space="preserve"> </w:t>
            </w:r>
            <w:r w:rsidR="00F059E1" w:rsidRPr="00511263">
              <w:rPr>
                <w:rFonts w:ascii="Times New Roman" w:eastAsia="SimSun" w:hAnsi="Times New Roman"/>
                <w:szCs w:val="24"/>
                <w:lang w:val="pt-PT" w:eastAsia="zh-CN"/>
              </w:rPr>
              <w:t>d</w:t>
            </w:r>
            <w:r w:rsidRPr="00511263">
              <w:rPr>
                <w:rFonts w:ascii="Times New Roman" w:hAnsi="Times New Roman"/>
                <w:szCs w:val="24"/>
                <w:lang w:val="pt-PT"/>
              </w:rPr>
              <w:t xml:space="preserve">a actividade de </w:t>
            </w:r>
            <w:r w:rsidRPr="00511263">
              <w:rPr>
                <w:rFonts w:ascii="Times New Roman" w:hAnsi="Times New Roman"/>
                <w:szCs w:val="24"/>
                <w:lang w:val="pt-PT"/>
              </w:rPr>
              <w:lastRenderedPageBreak/>
              <w:t xml:space="preserve">crédito interbancário em </w:t>
            </w:r>
            <w:proofErr w:type="spellStart"/>
            <w:r w:rsidR="00ED0589" w:rsidRPr="00511263">
              <w:rPr>
                <w:rFonts w:ascii="Times New Roman" w:hAnsi="Times New Roman"/>
                <w:szCs w:val="24"/>
                <w:lang w:val="pt-PT"/>
              </w:rPr>
              <w:t>r</w:t>
            </w:r>
            <w:r w:rsidRPr="00511263">
              <w:rPr>
                <w:rFonts w:ascii="Times New Roman" w:hAnsi="Times New Roman"/>
                <w:szCs w:val="24"/>
                <w:lang w:val="pt-PT"/>
              </w:rPr>
              <w:t>enminbi</w:t>
            </w:r>
            <w:proofErr w:type="spellEnd"/>
            <w:r w:rsidRPr="00511263">
              <w:rPr>
                <w:rFonts w:ascii="Times New Roman" w:hAnsi="Times New Roman"/>
                <w:szCs w:val="24"/>
                <w:lang w:val="pt-PT"/>
              </w:rPr>
              <w:t xml:space="preserve">. </w:t>
            </w:r>
            <w:r w:rsidR="0060711F">
              <w:rPr>
                <w:rFonts w:ascii="Times New Roman" w:hAnsi="Times New Roman"/>
                <w:szCs w:val="24"/>
                <w:lang w:val="pt-PT"/>
              </w:rPr>
              <w:t>O montante máximo dos empréstimos concedidos e o montante máximo dos empréstimos recebidos do</w:t>
            </w:r>
            <w:r w:rsidRPr="00511263">
              <w:rPr>
                <w:rFonts w:ascii="Times New Roman" w:hAnsi="Times New Roman"/>
                <w:szCs w:val="24"/>
                <w:lang w:val="pt-PT"/>
              </w:rPr>
              <w:t>s bancos de capitais inteiramente estrangeiros e os bancos de capitais mistos sino-estrangeiros não pode</w:t>
            </w:r>
            <w:r w:rsidR="0060711F">
              <w:rPr>
                <w:rFonts w:ascii="Times New Roman" w:hAnsi="Times New Roman"/>
                <w:szCs w:val="24"/>
                <w:lang w:val="pt-PT"/>
              </w:rPr>
              <w:t>m</w:t>
            </w:r>
            <w:r w:rsidRPr="00511263">
              <w:rPr>
                <w:rFonts w:ascii="Times New Roman" w:hAnsi="Times New Roman"/>
                <w:szCs w:val="24"/>
                <w:lang w:val="pt-PT"/>
              </w:rPr>
              <w:t xml:space="preserve"> </w:t>
            </w:r>
            <w:r w:rsidR="0060711F">
              <w:rPr>
                <w:rFonts w:ascii="Times New Roman" w:hAnsi="Times New Roman"/>
                <w:szCs w:val="24"/>
                <w:lang w:val="pt-PT"/>
              </w:rPr>
              <w:t>ultrapassar</w:t>
            </w:r>
            <w:r w:rsidRPr="00511263">
              <w:rPr>
                <w:rFonts w:ascii="Times New Roman" w:hAnsi="Times New Roman"/>
                <w:szCs w:val="24"/>
                <w:lang w:val="pt-PT"/>
              </w:rPr>
              <w:t xml:space="preserve"> o dobro do capital efectivamente recebido da respectiva instituição; </w:t>
            </w:r>
            <w:r w:rsidR="0060711F">
              <w:rPr>
                <w:rFonts w:ascii="Times New Roman" w:hAnsi="Times New Roman"/>
                <w:szCs w:val="24"/>
                <w:lang w:val="pt-PT"/>
              </w:rPr>
              <w:t>o montante máximo dos empréstimos concedidos e o montante máximo dos empréstimos recebidos d</w:t>
            </w:r>
            <w:r w:rsidR="0060711F" w:rsidRPr="00511263">
              <w:rPr>
                <w:rFonts w:ascii="Times New Roman" w:hAnsi="Times New Roman"/>
                <w:szCs w:val="24"/>
                <w:lang w:val="pt-PT"/>
              </w:rPr>
              <w:t xml:space="preserve">as </w:t>
            </w:r>
            <w:r w:rsidR="00940C5A">
              <w:rPr>
                <w:rFonts w:ascii="Times New Roman" w:hAnsi="Times New Roman"/>
                <w:szCs w:val="24"/>
                <w:lang w:val="pt-PT"/>
              </w:rPr>
              <w:t>sucursais de bancos</w:t>
            </w:r>
            <w:r w:rsidR="0060711F" w:rsidRPr="00511263">
              <w:rPr>
                <w:rFonts w:ascii="Times New Roman" w:hAnsi="Times New Roman"/>
                <w:szCs w:val="24"/>
                <w:lang w:val="pt-PT"/>
              </w:rPr>
              <w:t xml:space="preserve"> estrangeiros não pode</w:t>
            </w:r>
            <w:r w:rsidR="0060711F">
              <w:rPr>
                <w:rFonts w:ascii="Times New Roman" w:hAnsi="Times New Roman"/>
                <w:szCs w:val="24"/>
                <w:lang w:val="pt-PT"/>
              </w:rPr>
              <w:t>m</w:t>
            </w:r>
            <w:r w:rsidR="0060711F" w:rsidRPr="00511263">
              <w:rPr>
                <w:rFonts w:ascii="Times New Roman" w:hAnsi="Times New Roman"/>
                <w:szCs w:val="24"/>
                <w:lang w:val="pt-PT"/>
              </w:rPr>
              <w:t xml:space="preserve"> </w:t>
            </w:r>
            <w:r w:rsidR="0060711F">
              <w:rPr>
                <w:rFonts w:ascii="Times New Roman" w:hAnsi="Times New Roman"/>
                <w:szCs w:val="24"/>
                <w:lang w:val="pt-PT"/>
              </w:rPr>
              <w:t>ultrapassar</w:t>
            </w:r>
            <w:r w:rsidR="0060711F" w:rsidRPr="00511263">
              <w:rPr>
                <w:rFonts w:ascii="Times New Roman" w:hAnsi="Times New Roman"/>
                <w:szCs w:val="24"/>
                <w:lang w:val="pt-PT"/>
              </w:rPr>
              <w:t xml:space="preserve"> o dobro </w:t>
            </w:r>
            <w:r w:rsidRPr="00511263">
              <w:rPr>
                <w:rFonts w:ascii="Times New Roman" w:hAnsi="Times New Roman"/>
                <w:szCs w:val="24"/>
                <w:lang w:val="pt-PT"/>
              </w:rPr>
              <w:t xml:space="preserve">do valor do respectivo fundo de maneio em </w:t>
            </w:r>
            <w:proofErr w:type="spellStart"/>
            <w:r w:rsidR="00ED0589" w:rsidRPr="00511263">
              <w:rPr>
                <w:rFonts w:ascii="Times New Roman" w:hAnsi="Times New Roman"/>
                <w:szCs w:val="24"/>
                <w:lang w:val="pt-PT"/>
              </w:rPr>
              <w:t>r</w:t>
            </w:r>
            <w:r w:rsidRPr="00511263">
              <w:rPr>
                <w:rFonts w:ascii="Times New Roman" w:hAnsi="Times New Roman"/>
                <w:szCs w:val="24"/>
                <w:lang w:val="pt-PT"/>
              </w:rPr>
              <w:t>enminbi</w:t>
            </w:r>
            <w:proofErr w:type="spellEnd"/>
            <w:r w:rsidRPr="00511263">
              <w:rPr>
                <w:rFonts w:ascii="Times New Roman" w:hAnsi="Times New Roman"/>
                <w:szCs w:val="24"/>
                <w:lang w:val="pt-PT"/>
              </w:rPr>
              <w:t>.</w:t>
            </w:r>
          </w:p>
          <w:p w:rsidR="002D67D7" w:rsidRPr="005177C6" w:rsidRDefault="005B27E0">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Estão vedadas </w:t>
            </w:r>
            <w:r w:rsidR="00ED0589" w:rsidRPr="00511263">
              <w:rPr>
                <w:rFonts w:ascii="Times New Roman" w:hAnsi="Times New Roman"/>
                <w:szCs w:val="24"/>
                <w:lang w:val="pt-PT"/>
              </w:rPr>
              <w:t xml:space="preserve">às </w:t>
            </w:r>
            <w:r w:rsidR="00940C5A">
              <w:rPr>
                <w:rFonts w:ascii="Times New Roman" w:hAnsi="Times New Roman"/>
                <w:szCs w:val="24"/>
                <w:lang w:val="pt-PT"/>
              </w:rPr>
              <w:t xml:space="preserve">sucursais de bancos </w:t>
            </w:r>
            <w:r w:rsidR="00ED0589" w:rsidRPr="00511263">
              <w:rPr>
                <w:rFonts w:ascii="Times New Roman" w:hAnsi="Times New Roman"/>
                <w:szCs w:val="24"/>
                <w:lang w:val="pt-PT"/>
              </w:rPr>
              <w:t>estrangeiros constituíd</w:t>
            </w:r>
            <w:r w:rsidR="00873DC6" w:rsidRPr="00511263">
              <w:rPr>
                <w:rFonts w:ascii="Times New Roman" w:eastAsia="SimSun" w:hAnsi="Times New Roman"/>
                <w:szCs w:val="24"/>
                <w:lang w:val="pt-PT" w:eastAsia="zh-CN"/>
              </w:rPr>
              <w:t>a</w:t>
            </w:r>
            <w:r w:rsidR="00ED0589" w:rsidRPr="00511263">
              <w:rPr>
                <w:rFonts w:ascii="Times New Roman" w:hAnsi="Times New Roman"/>
                <w:szCs w:val="24"/>
                <w:lang w:val="pt-PT"/>
              </w:rPr>
              <w:t xml:space="preserve">s por prestadores de serviços de Macau </w:t>
            </w:r>
            <w:r w:rsidRPr="00511263">
              <w:rPr>
                <w:rFonts w:ascii="Times New Roman" w:hAnsi="Times New Roman"/>
                <w:szCs w:val="24"/>
                <w:lang w:val="pt-PT"/>
              </w:rPr>
              <w:t>as actividades de agente do cofre do tesouro do Estado.</w:t>
            </w:r>
          </w:p>
          <w:p w:rsidR="002D67D7" w:rsidRPr="005177C6" w:rsidRDefault="005B27E0" w:rsidP="005C48D3">
            <w:pPr>
              <w:pStyle w:val="a4"/>
              <w:numPr>
                <w:ilvl w:val="0"/>
                <w:numId w:val="92"/>
              </w:numPr>
              <w:spacing w:before="100" w:line="151" w:lineRule="auto"/>
              <w:ind w:leftChars="0"/>
              <w:jc w:val="both"/>
              <w:rPr>
                <w:rFonts w:ascii="Times New Roman" w:hAnsi="Times New Roman"/>
                <w:szCs w:val="24"/>
                <w:lang w:val="pt-PT"/>
              </w:rPr>
            </w:pPr>
            <w:r w:rsidRPr="00511263">
              <w:rPr>
                <w:rFonts w:ascii="Times New Roman" w:hAnsi="Times New Roman"/>
                <w:szCs w:val="24"/>
                <w:lang w:val="pt-PT"/>
              </w:rPr>
              <w:t xml:space="preserve">Os prestadores de serviços de Macau que invistam em sociedades corretoras de moedas terão de ter exercido a respectiva actividade por mais de </w:t>
            </w:r>
            <w:r w:rsidR="00893CEB" w:rsidRPr="00511263">
              <w:rPr>
                <w:rFonts w:ascii="Times New Roman" w:hAnsi="Times New Roman"/>
                <w:szCs w:val="24"/>
                <w:lang w:val="pt-PT"/>
              </w:rPr>
              <w:t>vinte</w:t>
            </w:r>
            <w:r w:rsidRPr="00511263">
              <w:rPr>
                <w:rFonts w:ascii="Times New Roman" w:hAnsi="Times New Roman"/>
                <w:szCs w:val="24"/>
                <w:lang w:val="pt-PT"/>
              </w:rPr>
              <w:t xml:space="preserve"> anos, ter tido</w:t>
            </w:r>
            <w:r w:rsidR="00C24870" w:rsidRPr="00511263">
              <w:rPr>
                <w:rFonts w:ascii="Times New Roman" w:hAnsi="Times New Roman"/>
                <w:szCs w:val="24"/>
                <w:lang w:val="pt-PT"/>
              </w:rPr>
              <w:t xml:space="preserve"> lucros</w:t>
            </w:r>
            <w:r w:rsidRPr="00511263">
              <w:rPr>
                <w:rFonts w:ascii="Times New Roman" w:hAnsi="Times New Roman"/>
                <w:szCs w:val="24"/>
                <w:lang w:val="pt-PT"/>
              </w:rPr>
              <w:t>, consecutivamente</w:t>
            </w:r>
            <w:r w:rsidR="00C24870" w:rsidRPr="00511263">
              <w:rPr>
                <w:rFonts w:ascii="Times New Roman" w:hAnsi="Times New Roman"/>
                <w:szCs w:val="24"/>
                <w:lang w:val="pt-PT"/>
              </w:rPr>
              <w:t>,</w:t>
            </w:r>
            <w:r w:rsidRPr="00511263">
              <w:rPr>
                <w:rFonts w:ascii="Times New Roman" w:hAnsi="Times New Roman"/>
                <w:szCs w:val="24"/>
                <w:lang w:val="pt-PT"/>
              </w:rPr>
              <w:t xml:space="preserve"> nos</w:t>
            </w:r>
            <w:r w:rsidR="00873DC6" w:rsidRPr="00511263">
              <w:rPr>
                <w:rFonts w:ascii="Times New Roman" w:eastAsia="SimSun" w:hAnsi="Times New Roman"/>
                <w:szCs w:val="24"/>
                <w:lang w:val="pt-PT" w:eastAsia="zh-CN"/>
              </w:rPr>
              <w:t xml:space="preserve"> dois</w:t>
            </w:r>
            <w:r w:rsidRPr="00511263">
              <w:rPr>
                <w:rFonts w:ascii="Times New Roman" w:hAnsi="Times New Roman"/>
                <w:szCs w:val="24"/>
                <w:lang w:val="pt-PT"/>
              </w:rPr>
              <w:t xml:space="preserve"> anos anteriores ao pedido, e dispor da rede</w:t>
            </w:r>
            <w:r w:rsidR="0049225A" w:rsidRPr="00511263">
              <w:rPr>
                <w:rFonts w:ascii="Times New Roman" w:eastAsia="SimSun" w:hAnsi="Times New Roman"/>
                <w:szCs w:val="24"/>
                <w:lang w:val="pt-PT" w:eastAsia="zh-CN"/>
              </w:rPr>
              <w:t xml:space="preserve"> global</w:t>
            </w:r>
            <w:r w:rsidRPr="00511263">
              <w:rPr>
                <w:rFonts w:ascii="Times New Roman" w:hAnsi="Times New Roman"/>
                <w:szCs w:val="24"/>
                <w:lang w:val="pt-PT"/>
              </w:rPr>
              <w:t xml:space="preserve"> </w:t>
            </w:r>
            <w:r w:rsidR="0049225A" w:rsidRPr="00511263">
              <w:rPr>
                <w:rFonts w:ascii="Times New Roman" w:eastAsia="SimSun" w:hAnsi="Times New Roman"/>
                <w:szCs w:val="24"/>
                <w:lang w:val="pt-PT" w:eastAsia="zh-CN"/>
              </w:rPr>
              <w:t>de instituições</w:t>
            </w:r>
            <w:r w:rsidRPr="00511263">
              <w:rPr>
                <w:rFonts w:ascii="Times New Roman" w:hAnsi="Times New Roman"/>
                <w:szCs w:val="24"/>
                <w:lang w:val="pt-PT"/>
              </w:rPr>
              <w:t xml:space="preserve"> e de comunicações necessária ao exercício da actividade de corretagem de moedas.</w:t>
            </w:r>
          </w:p>
          <w:p w:rsidR="002D67D7" w:rsidRPr="005C48D3" w:rsidRDefault="005B27E0" w:rsidP="005C48D3">
            <w:pPr>
              <w:pStyle w:val="a4"/>
              <w:numPr>
                <w:ilvl w:val="0"/>
                <w:numId w:val="92"/>
              </w:numPr>
              <w:spacing w:before="100" w:line="151" w:lineRule="auto"/>
              <w:ind w:leftChars="0" w:left="357"/>
              <w:jc w:val="both"/>
              <w:rPr>
                <w:rFonts w:ascii="Times New Roman" w:hAnsi="Times New Roman"/>
                <w:szCs w:val="24"/>
                <w:lang w:val="pt-PT"/>
              </w:rPr>
            </w:pPr>
            <w:r w:rsidRPr="00511263">
              <w:rPr>
                <w:rFonts w:ascii="Times New Roman" w:hAnsi="Times New Roman"/>
                <w:szCs w:val="24"/>
                <w:lang w:val="pt-PT"/>
              </w:rPr>
              <w:t xml:space="preserve">As instituições estrangeiras não podem </w:t>
            </w:r>
            <w:r w:rsidR="00CD4EC5" w:rsidRPr="00511263">
              <w:rPr>
                <w:rFonts w:ascii="Times New Roman" w:hAnsi="Times New Roman"/>
                <w:szCs w:val="24"/>
                <w:lang w:val="pt-PT"/>
              </w:rPr>
              <w:t xml:space="preserve">ser sócio principal </w:t>
            </w:r>
            <w:r w:rsidRPr="00511263">
              <w:rPr>
                <w:rFonts w:ascii="Times New Roman" w:hAnsi="Times New Roman"/>
                <w:szCs w:val="24"/>
                <w:lang w:val="pt-PT"/>
              </w:rPr>
              <w:t xml:space="preserve">na fundação de sociedades de </w:t>
            </w:r>
            <w:r w:rsidR="00CD4EC5" w:rsidRPr="00511263">
              <w:rPr>
                <w:rFonts w:ascii="Times New Roman" w:hAnsi="Times New Roman"/>
                <w:szCs w:val="24"/>
                <w:lang w:val="pt-PT"/>
              </w:rPr>
              <w:t>investimento em</w:t>
            </w:r>
            <w:r w:rsidRPr="00511263">
              <w:rPr>
                <w:rFonts w:ascii="Times New Roman" w:hAnsi="Times New Roman"/>
                <w:szCs w:val="24"/>
                <w:lang w:val="pt-PT"/>
              </w:rPr>
              <w:t xml:space="preserve"> activos financeiros.</w:t>
            </w:r>
          </w:p>
          <w:p w:rsidR="002D67D7" w:rsidRPr="005C48D3" w:rsidRDefault="005B27E0" w:rsidP="005C48D3">
            <w:pPr>
              <w:pStyle w:val="a4"/>
              <w:numPr>
                <w:ilvl w:val="0"/>
                <w:numId w:val="92"/>
              </w:numPr>
              <w:spacing w:before="100" w:line="151" w:lineRule="auto"/>
              <w:ind w:leftChars="0" w:left="357" w:hanging="357"/>
              <w:jc w:val="both"/>
              <w:rPr>
                <w:rFonts w:ascii="Times New Roman" w:hAnsi="Times New Roman"/>
                <w:szCs w:val="24"/>
                <w:lang w:val="pt-PT"/>
              </w:rPr>
            </w:pPr>
            <w:r w:rsidRPr="00511263">
              <w:rPr>
                <w:rFonts w:ascii="Times New Roman" w:hAnsi="Times New Roman"/>
                <w:szCs w:val="24"/>
                <w:lang w:val="pt-PT"/>
              </w:rPr>
              <w:t xml:space="preserve">O investimento em sociedades de corretagem de títulos financeiros só pode ser concretizado sob as seguintes </w:t>
            </w:r>
            <w:r w:rsidR="00A73CE0" w:rsidRPr="00511263">
              <w:rPr>
                <w:rFonts w:ascii="Times New Roman" w:eastAsia="SimSun" w:hAnsi="Times New Roman"/>
                <w:szCs w:val="24"/>
                <w:lang w:val="pt-PT" w:eastAsia="zh-CN"/>
              </w:rPr>
              <w:t xml:space="preserve">duas </w:t>
            </w:r>
            <w:r w:rsidRPr="00511263">
              <w:rPr>
                <w:rFonts w:ascii="Times New Roman" w:hAnsi="Times New Roman"/>
                <w:szCs w:val="24"/>
                <w:lang w:val="pt-PT"/>
              </w:rPr>
              <w:t>formas:</w:t>
            </w:r>
          </w:p>
          <w:p w:rsidR="002D67D7" w:rsidRPr="00511263" w:rsidRDefault="000D52F3" w:rsidP="005C48D3">
            <w:pPr>
              <w:pStyle w:val="a4"/>
              <w:numPr>
                <w:ilvl w:val="0"/>
                <w:numId w:val="96"/>
              </w:numPr>
              <w:ind w:leftChars="0" w:left="729" w:hanging="357"/>
              <w:jc w:val="both"/>
              <w:rPr>
                <w:rFonts w:ascii="Times New Roman" w:hAnsi="Times New Roman"/>
                <w:i/>
                <w:szCs w:val="24"/>
                <w:lang w:val="pt-PT"/>
              </w:rPr>
            </w:pPr>
            <w:r w:rsidRPr="00511263">
              <w:rPr>
                <w:rFonts w:ascii="Times New Roman" w:eastAsia="SimSun" w:hAnsi="Times New Roman"/>
                <w:szCs w:val="24"/>
                <w:lang w:val="pt-PT" w:eastAsia="zh-CN"/>
              </w:rPr>
              <w:t>O</w:t>
            </w:r>
            <w:r w:rsidR="00227C1E" w:rsidRPr="00511263">
              <w:rPr>
                <w:rFonts w:ascii="Times New Roman" w:eastAsia="SimSun" w:hAnsi="Times New Roman"/>
                <w:szCs w:val="24"/>
                <w:lang w:val="pt-PT" w:eastAsia="zh-CN"/>
              </w:rPr>
              <w:t xml:space="preserve"> </w:t>
            </w:r>
            <w:r w:rsidR="00E56064" w:rsidRPr="00511263">
              <w:rPr>
                <w:rFonts w:ascii="Times New Roman" w:eastAsia="SimSun" w:hAnsi="Times New Roman"/>
                <w:szCs w:val="24"/>
                <w:lang w:val="pt-PT" w:eastAsia="zh-CN"/>
              </w:rPr>
              <w:t>i</w:t>
            </w:r>
            <w:r w:rsidR="005B27E0" w:rsidRPr="00511263">
              <w:rPr>
                <w:rFonts w:ascii="Times New Roman" w:hAnsi="Times New Roman"/>
                <w:szCs w:val="24"/>
                <w:lang w:val="pt-PT"/>
              </w:rPr>
              <w:t xml:space="preserve">nvestimento </w:t>
            </w:r>
            <w:r w:rsidR="00CF71EB" w:rsidRPr="00511263">
              <w:rPr>
                <w:rFonts w:ascii="Times New Roman" w:eastAsia="SimSun" w:hAnsi="Times New Roman"/>
                <w:szCs w:val="24"/>
                <w:lang w:val="pt-PT" w:eastAsia="zh-CN"/>
              </w:rPr>
              <w:t>numa</w:t>
            </w:r>
            <w:r w:rsidR="00E56064" w:rsidRPr="00511263">
              <w:rPr>
                <w:rFonts w:ascii="Times New Roman" w:eastAsia="SimSun" w:hAnsi="Times New Roman"/>
                <w:szCs w:val="24"/>
                <w:lang w:val="pt-PT" w:eastAsia="zh-CN"/>
              </w:rPr>
              <w:t xml:space="preserve"> </w:t>
            </w:r>
            <w:r w:rsidR="00E56064" w:rsidRPr="00511263">
              <w:rPr>
                <w:rFonts w:ascii="Times New Roman" w:hAnsi="Times New Roman"/>
                <w:szCs w:val="24"/>
                <w:lang w:val="pt-PT"/>
              </w:rPr>
              <w:t>sociedade de corretagem de títulos financeir</w:t>
            </w:r>
            <w:r w:rsidR="00E56064" w:rsidRPr="00511263">
              <w:rPr>
                <w:rFonts w:ascii="Times New Roman" w:eastAsia="SimSun" w:hAnsi="Times New Roman"/>
                <w:szCs w:val="24"/>
                <w:lang w:val="pt-PT" w:eastAsia="zh-CN"/>
              </w:rPr>
              <w:t xml:space="preserve">os </w:t>
            </w:r>
            <w:r w:rsidR="005B33E2" w:rsidRPr="00511263">
              <w:rPr>
                <w:rFonts w:ascii="Times New Roman" w:eastAsia="SimSun" w:hAnsi="Times New Roman"/>
                <w:szCs w:val="24"/>
                <w:lang w:val="pt-PT" w:eastAsia="zh-CN"/>
              </w:rPr>
              <w:t>sob a</w:t>
            </w:r>
            <w:r w:rsidR="00E56064" w:rsidRPr="00511263">
              <w:rPr>
                <w:rFonts w:ascii="Times New Roman" w:eastAsia="SimSun" w:hAnsi="Times New Roman"/>
                <w:szCs w:val="24"/>
                <w:lang w:val="pt-PT" w:eastAsia="zh-CN"/>
              </w:rPr>
              <w:t xml:space="preserve"> forma de capitais mistos</w:t>
            </w:r>
            <w:r w:rsidR="00940C5A">
              <w:rPr>
                <w:rFonts w:ascii="Times New Roman" w:eastAsia="SimSun" w:hAnsi="Times New Roman"/>
                <w:szCs w:val="24"/>
                <w:lang w:val="pt-PT" w:eastAsia="zh-CN"/>
              </w:rPr>
              <w:t xml:space="preserve"> </w:t>
            </w:r>
            <w:r w:rsidR="005B27E0" w:rsidRPr="00511263">
              <w:rPr>
                <w:rFonts w:ascii="Times New Roman" w:hAnsi="Times New Roman"/>
                <w:szCs w:val="24"/>
                <w:lang w:val="pt-PT"/>
              </w:rPr>
              <w:t>inclui: constituição de sociedades de corretagem de títulos financeiros de capitais mistos, com sócios domésticos, em que ambas as partes realizam, em conjunto, as suas participações</w:t>
            </w:r>
            <w:r w:rsidR="00113DAD" w:rsidRPr="00511263">
              <w:rPr>
                <w:rFonts w:ascii="Times New Roman" w:hAnsi="Times New Roman"/>
                <w:szCs w:val="24"/>
                <w:lang w:val="pt-PT"/>
              </w:rPr>
              <w:t>,</w:t>
            </w:r>
            <w:r w:rsidR="005B27E0" w:rsidRPr="00511263">
              <w:rPr>
                <w:rFonts w:ascii="Times New Roman" w:hAnsi="Times New Roman"/>
                <w:szCs w:val="24"/>
                <w:lang w:val="pt-PT"/>
              </w:rPr>
              <w:t xml:space="preserve"> nos termos legais; transformação de uma sociedade de corretagem de títulos financeiros de capitais domésticos numa sociedade de corretagem de títulos financeiros de capitais mistos, nos termos legais, através da transmissão ou subscrição de quotas na sociedade de corretagem de títulos financeiros de capitais domésticos. (</w:t>
            </w:r>
            <w:r w:rsidR="00A76A22" w:rsidRPr="00511263">
              <w:rPr>
                <w:rFonts w:ascii="Times New Roman" w:hAnsi="Times New Roman"/>
                <w:szCs w:val="24"/>
                <w:lang w:val="pt-PT"/>
              </w:rPr>
              <w:t>O princípio</w:t>
            </w:r>
            <w:r w:rsidR="00113DAD" w:rsidRPr="00511263">
              <w:rPr>
                <w:rFonts w:ascii="Times New Roman" w:hAnsi="Times New Roman"/>
                <w:szCs w:val="24"/>
                <w:lang w:val="pt-PT"/>
              </w:rPr>
              <w:t xml:space="preserve"> “</w:t>
            </w:r>
            <w:r w:rsidR="00A76A22" w:rsidRPr="00511263">
              <w:rPr>
                <w:rFonts w:ascii="Times New Roman" w:hAnsi="Times New Roman"/>
                <w:szCs w:val="24"/>
                <w:lang w:val="pt-PT"/>
              </w:rPr>
              <w:t xml:space="preserve">uma </w:t>
            </w:r>
            <w:r w:rsidR="00113DAD" w:rsidRPr="00511263">
              <w:rPr>
                <w:rFonts w:ascii="Times New Roman" w:hAnsi="Times New Roman"/>
                <w:szCs w:val="24"/>
                <w:lang w:val="pt-PT"/>
              </w:rPr>
              <w:t>participação</w:t>
            </w:r>
            <w:r w:rsidR="00A76A22" w:rsidRPr="00511263">
              <w:rPr>
                <w:rFonts w:ascii="Times New Roman" w:hAnsi="Times New Roman"/>
                <w:szCs w:val="24"/>
                <w:lang w:val="pt-PT"/>
              </w:rPr>
              <w:t xml:space="preserve">, um </w:t>
            </w:r>
            <w:r w:rsidR="00113DAD" w:rsidRPr="00511263">
              <w:rPr>
                <w:rFonts w:ascii="Times New Roman" w:hAnsi="Times New Roman"/>
                <w:szCs w:val="24"/>
                <w:lang w:val="pt-PT"/>
              </w:rPr>
              <w:t>domínio” aplica-se</w:t>
            </w:r>
            <w:r w:rsidR="00A76A22" w:rsidRPr="00511263">
              <w:rPr>
                <w:rFonts w:ascii="Times New Roman" w:hAnsi="Times New Roman"/>
                <w:szCs w:val="24"/>
                <w:lang w:val="pt-PT"/>
              </w:rPr>
              <w:t>, nos termos do tratamento nacional,</w:t>
            </w:r>
            <w:r w:rsidR="00113DAD" w:rsidRPr="00511263">
              <w:rPr>
                <w:rFonts w:ascii="Times New Roman" w:hAnsi="Times New Roman"/>
                <w:szCs w:val="24"/>
                <w:lang w:val="pt-PT"/>
              </w:rPr>
              <w:t xml:space="preserve"> às sociedades</w:t>
            </w:r>
            <w:r w:rsidR="00E753A6" w:rsidRPr="00511263">
              <w:rPr>
                <w:rFonts w:ascii="Times New Roman" w:hAnsi="Times New Roman"/>
                <w:szCs w:val="24"/>
                <w:lang w:val="pt-PT"/>
              </w:rPr>
              <w:t>,</w:t>
            </w:r>
            <w:r w:rsidR="00113DAD" w:rsidRPr="00511263">
              <w:rPr>
                <w:rFonts w:ascii="Times New Roman" w:hAnsi="Times New Roman"/>
                <w:szCs w:val="24"/>
                <w:lang w:val="pt-PT"/>
              </w:rPr>
              <w:t xml:space="preserve"> com capitais de Macau e do Interior da China</w:t>
            </w:r>
            <w:r w:rsidR="00E753A6" w:rsidRPr="00511263">
              <w:rPr>
                <w:rFonts w:ascii="Times New Roman" w:hAnsi="Times New Roman"/>
                <w:szCs w:val="24"/>
                <w:lang w:val="pt-PT"/>
              </w:rPr>
              <w:t>,</w:t>
            </w:r>
            <w:r w:rsidR="00113DAD" w:rsidRPr="00511263">
              <w:rPr>
                <w:rFonts w:ascii="Times New Roman" w:hAnsi="Times New Roman"/>
                <w:szCs w:val="24"/>
                <w:lang w:val="pt-PT"/>
              </w:rPr>
              <w:t xml:space="preserve"> que se dedicam à corretagem de títulos financeiros</w:t>
            </w:r>
            <w:r w:rsidR="00E753A6" w:rsidRPr="00511263">
              <w:rPr>
                <w:rFonts w:ascii="Times New Roman" w:hAnsi="Times New Roman"/>
                <w:szCs w:val="24"/>
                <w:lang w:val="pt-PT"/>
              </w:rPr>
              <w:t xml:space="preserve">, e nas quais é permitido investir através da aquisição de participações por uma </w:t>
            </w:r>
            <w:r w:rsidR="00E753A6" w:rsidRPr="00511263">
              <w:rPr>
                <w:rFonts w:ascii="Times New Roman" w:hAnsi="Times New Roman"/>
                <w:szCs w:val="24"/>
                <w:lang w:val="pt-PT"/>
              </w:rPr>
              <w:lastRenderedPageBreak/>
              <w:t>instituição financeira de Macau, ou por várias instituições financeiras de Macau que seja</w:t>
            </w:r>
            <w:r w:rsidR="0064610F" w:rsidRPr="00511263">
              <w:rPr>
                <w:rFonts w:ascii="Times New Roman" w:hAnsi="Times New Roman"/>
                <w:szCs w:val="24"/>
                <w:lang w:val="pt-PT"/>
              </w:rPr>
              <w:t>m</w:t>
            </w:r>
            <w:r w:rsidR="00E753A6" w:rsidRPr="00511263">
              <w:rPr>
                <w:rFonts w:ascii="Times New Roman" w:hAnsi="Times New Roman"/>
                <w:szCs w:val="24"/>
                <w:lang w:val="pt-PT"/>
              </w:rPr>
              <w:t xml:space="preserve"> efectivamente dominadas pela mesma entidade.)</w:t>
            </w:r>
          </w:p>
          <w:p w:rsidR="002D67D7" w:rsidRPr="002B2717" w:rsidRDefault="00A34BF8" w:rsidP="005C48D3">
            <w:pPr>
              <w:pStyle w:val="a4"/>
              <w:numPr>
                <w:ilvl w:val="0"/>
                <w:numId w:val="96"/>
              </w:numPr>
              <w:ind w:leftChars="0" w:left="729" w:hanging="357"/>
              <w:jc w:val="both"/>
              <w:rPr>
                <w:rFonts w:ascii="Times New Roman" w:hAnsi="Times New Roman"/>
                <w:szCs w:val="24"/>
                <w:lang w:val="pt-PT"/>
              </w:rPr>
            </w:pPr>
            <w:r w:rsidRPr="00511263">
              <w:rPr>
                <w:rFonts w:ascii="Times New Roman" w:hAnsi="Times New Roman"/>
                <w:szCs w:val="24"/>
                <w:lang w:val="pt-PT"/>
              </w:rPr>
              <w:t xml:space="preserve">O investimento por investidores do exterior em empresas de corretagem de títulos financeiros, de capitais do Interior da China, cotadas em bolsa do Interior da China pode concretizar-se através da aquisição de acções em bolsa, ou através da constituição de uma parceria estratégica com essa sociedade e obtenção de autorização da Comissão Reguladora de Valores Mobiliários da China para a detenção de acções nessa sociedade, sem alteração das </w:t>
            </w:r>
            <w:r w:rsidRPr="00511263">
              <w:rPr>
                <w:rFonts w:ascii="Times New Roman" w:eastAsia="SimSun" w:hAnsi="Times New Roman"/>
                <w:szCs w:val="24"/>
                <w:lang w:val="pt-PT" w:eastAsia="zh-CN"/>
              </w:rPr>
              <w:t xml:space="preserve">suas </w:t>
            </w:r>
            <w:r w:rsidRPr="00511263">
              <w:rPr>
                <w:rFonts w:ascii="Times New Roman" w:hAnsi="Times New Roman"/>
                <w:szCs w:val="24"/>
                <w:lang w:val="pt-PT"/>
              </w:rPr>
              <w:t>actividades aprovadas (quando o sócio dominante for o sócio do Interior da China, a sociedade por acções pode ser isenta da obrigação de pelo menos 1 sócio do Interior da China deter uma participação no capital não inferior a 49%).</w:t>
            </w:r>
          </w:p>
          <w:p w:rsidR="00E75B4C" w:rsidRDefault="005B27E0" w:rsidP="005C48D3">
            <w:pPr>
              <w:pStyle w:val="a4"/>
              <w:spacing w:beforeLines="50" w:before="180"/>
              <w:ind w:leftChars="0" w:left="360"/>
              <w:jc w:val="both"/>
              <w:rPr>
                <w:rFonts w:ascii="Times New Roman" w:hAnsi="Times New Roman"/>
                <w:szCs w:val="24"/>
                <w:lang w:val="pt-PT"/>
              </w:rPr>
            </w:pPr>
            <w:r w:rsidRPr="004D09D1">
              <w:rPr>
                <w:rFonts w:ascii="Times New Roman" w:hAnsi="Times New Roman"/>
                <w:szCs w:val="24"/>
                <w:lang w:val="pt-PT"/>
              </w:rPr>
              <w:t xml:space="preserve">Os </w:t>
            </w:r>
            <w:r w:rsidR="00947627" w:rsidRPr="005C48D3">
              <w:rPr>
                <w:rFonts w:ascii="Times New Roman" w:hAnsi="Times New Roman"/>
                <w:lang w:val="pt-PT"/>
              </w:rPr>
              <w:t>investidores estrangeiros que detenham, em resultado de transacções de títulos realizadas nos termos legais numa bolsa de valores, ou que detenham conjuntamente com outros em resultado de um acordo</w:t>
            </w:r>
            <w:r w:rsidR="00947627" w:rsidRPr="005C48D3">
              <w:rPr>
                <w:rFonts w:ascii="Times New Roman" w:hAnsi="Times New Roman"/>
                <w:lang w:val="pt-PT" w:eastAsia="zh-CN"/>
              </w:rPr>
              <w:t xml:space="preserve"> ou de outro arranjo</w:t>
            </w:r>
            <w:r w:rsidR="00947627" w:rsidRPr="005C48D3">
              <w:rPr>
                <w:rFonts w:ascii="Times New Roman" w:hAnsi="Times New Roman"/>
                <w:lang w:val="pt-PT"/>
              </w:rPr>
              <w:t>, mais de 5% das acções de uma empresa de corretagem de títulos financeiros, de capitais do Interior da China, cotada em bolsa do Interior da China, devem cumprir os requisitos de qualificação para sócios estrangeiros de sociedades de corretagem de títulos financeiros de capitais mistos, e estar em conformidade com a Lei de Valores Mobiliários e as normas relativas à autorização de aquisição de empresas listadas em bolsa </w:t>
            </w:r>
            <w:r w:rsidR="00947627" w:rsidRPr="005C48D3">
              <w:rPr>
                <w:rFonts w:ascii="Times New Roman" w:hAnsi="Times New Roman"/>
                <w:lang w:val="pt-PT" w:eastAsia="zh-HK"/>
              </w:rPr>
              <w:t xml:space="preserve">e de modificação de empresas de corretagem de títulos financeiros. </w:t>
            </w:r>
            <w:r w:rsidR="00947627" w:rsidRPr="005C48D3">
              <w:rPr>
                <w:rFonts w:ascii="Times New Roman" w:hAnsi="Times New Roman"/>
                <w:lang w:val="pt-PT"/>
              </w:rPr>
              <w:t xml:space="preserve">A percentagem da participação no capital de uma empresa de corretagem de títulos financeiros, de capitais do Interior da China, cotada em bolsa do Interior da China, detida por investidores estrangeiros (incluindo detenção directa e controlo indirecto), </w:t>
            </w:r>
            <w:r w:rsidR="00E75B4C" w:rsidRPr="00511263">
              <w:rPr>
                <w:rFonts w:ascii="Times New Roman" w:hAnsi="Times New Roman"/>
                <w:szCs w:val="24"/>
                <w:lang w:val="pt-PT"/>
              </w:rPr>
              <w:t>não pode ultrapassar 51%</w:t>
            </w:r>
            <w:r w:rsidR="00E75B4C">
              <w:rPr>
                <w:rStyle w:val="a5"/>
                <w:rFonts w:ascii="Times New Roman" w:hAnsi="Times New Roman"/>
                <w:szCs w:val="24"/>
                <w:lang w:val="pt-PT"/>
              </w:rPr>
              <w:footnoteReference w:id="9"/>
            </w:r>
            <w:r w:rsidR="00E75B4C">
              <w:rPr>
                <w:rFonts w:ascii="Times New Roman" w:hAnsi="Times New Roman"/>
                <w:szCs w:val="24"/>
                <w:lang w:val="pt-PT"/>
              </w:rPr>
              <w:t>.</w:t>
            </w:r>
          </w:p>
          <w:p w:rsidR="002D67D7" w:rsidRPr="00511263" w:rsidRDefault="005B27E0">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Quando o investimento numa empresa de corretagem de títulos financeiros for feito </w:t>
            </w:r>
            <w:r w:rsidR="00CF71EB" w:rsidRPr="00511263">
              <w:rPr>
                <w:rFonts w:ascii="Times New Roman" w:eastAsia="SimSun" w:hAnsi="Times New Roman"/>
                <w:szCs w:val="24"/>
                <w:lang w:val="pt-PT" w:eastAsia="zh-CN"/>
              </w:rPr>
              <w:t xml:space="preserve">sob a forma </w:t>
            </w:r>
            <w:r w:rsidRPr="00511263">
              <w:rPr>
                <w:rFonts w:ascii="Times New Roman" w:hAnsi="Times New Roman"/>
                <w:szCs w:val="24"/>
                <w:lang w:val="pt-PT"/>
              </w:rPr>
              <w:t>de capitais</w:t>
            </w:r>
            <w:r w:rsidR="00CF71EB" w:rsidRPr="00511263">
              <w:rPr>
                <w:rFonts w:ascii="Times New Roman" w:eastAsia="SimSun" w:hAnsi="Times New Roman"/>
                <w:szCs w:val="24"/>
                <w:lang w:val="pt-PT" w:eastAsia="zh-CN"/>
              </w:rPr>
              <w:t xml:space="preserve"> mistos</w:t>
            </w:r>
            <w:r w:rsidRPr="00511263">
              <w:rPr>
                <w:rFonts w:ascii="Times New Roman" w:hAnsi="Times New Roman"/>
                <w:szCs w:val="24"/>
                <w:lang w:val="pt-PT"/>
              </w:rPr>
              <w:t xml:space="preserve">, </w:t>
            </w:r>
            <w:r w:rsidR="00771341" w:rsidRPr="00511263">
              <w:rPr>
                <w:rFonts w:ascii="Times New Roman" w:eastAsia="SimSun" w:hAnsi="Times New Roman"/>
                <w:szCs w:val="24"/>
                <w:lang w:val="pt-PT" w:eastAsia="zh-CN"/>
              </w:rPr>
              <w:t>a percentagem d</w:t>
            </w:r>
            <w:r w:rsidRPr="00511263">
              <w:rPr>
                <w:rFonts w:ascii="Times New Roman" w:hAnsi="Times New Roman"/>
                <w:szCs w:val="24"/>
                <w:lang w:val="pt-PT"/>
              </w:rPr>
              <w:t>o capital detid</w:t>
            </w:r>
            <w:r w:rsidR="00157400" w:rsidRPr="00511263">
              <w:rPr>
                <w:rFonts w:ascii="Times New Roman" w:hAnsi="Times New Roman"/>
                <w:szCs w:val="24"/>
                <w:lang w:val="pt-PT"/>
              </w:rPr>
              <w:t>o</w:t>
            </w:r>
            <w:r w:rsidRPr="00511263">
              <w:rPr>
                <w:rFonts w:ascii="Times New Roman" w:hAnsi="Times New Roman"/>
                <w:szCs w:val="24"/>
                <w:lang w:val="pt-PT"/>
              </w:rPr>
              <w:t xml:space="preserve"> pelos investidores estrangeiros, ou </w:t>
            </w:r>
            <w:r w:rsidR="00771341" w:rsidRPr="00511263">
              <w:rPr>
                <w:rFonts w:ascii="Times New Roman" w:hAnsi="Times New Roman"/>
                <w:szCs w:val="24"/>
                <w:lang w:val="pt-PT"/>
              </w:rPr>
              <w:t xml:space="preserve">a </w:t>
            </w:r>
            <w:r w:rsidR="00771341" w:rsidRPr="00511263">
              <w:rPr>
                <w:rFonts w:ascii="Times New Roman" w:hAnsi="Times New Roman"/>
                <w:szCs w:val="24"/>
                <w:lang w:val="pt-PT"/>
              </w:rPr>
              <w:lastRenderedPageBreak/>
              <w:t>percentagem d</w:t>
            </w:r>
            <w:r w:rsidRPr="00511263">
              <w:rPr>
                <w:rFonts w:ascii="Times New Roman" w:hAnsi="Times New Roman"/>
                <w:szCs w:val="24"/>
                <w:lang w:val="pt-PT"/>
              </w:rPr>
              <w:t xml:space="preserve">os </w:t>
            </w:r>
            <w:r w:rsidR="00771341" w:rsidRPr="00511263">
              <w:rPr>
                <w:rFonts w:ascii="Times New Roman" w:hAnsi="Times New Roman"/>
                <w:szCs w:val="24"/>
                <w:lang w:val="pt-PT"/>
              </w:rPr>
              <w:t>seus</w:t>
            </w:r>
            <w:r w:rsidRPr="00511263">
              <w:rPr>
                <w:rFonts w:ascii="Times New Roman" w:hAnsi="Times New Roman"/>
                <w:szCs w:val="24"/>
                <w:lang w:val="pt-PT"/>
              </w:rPr>
              <w:t xml:space="preserve"> interesses na empresa de corretagem de títulos financeiros de capitais mistos (incluindo detenção directa e controlo indirecto), não pode exceder</w:t>
            </w:r>
            <w:r w:rsidR="00AF6868">
              <w:rPr>
                <w:rFonts w:ascii="Times New Roman" w:hAnsi="Times New Roman"/>
                <w:szCs w:val="24"/>
                <w:lang w:val="pt-PT"/>
              </w:rPr>
              <w:t xml:space="preserve"> </w:t>
            </w:r>
            <w:r w:rsidR="00497B61" w:rsidRPr="00511263">
              <w:rPr>
                <w:rFonts w:ascii="Times New Roman" w:hAnsi="Times New Roman"/>
                <w:szCs w:val="24"/>
                <w:lang w:val="pt-PT"/>
              </w:rPr>
              <w:t>51</w:t>
            </w:r>
            <w:r w:rsidRPr="00511263">
              <w:rPr>
                <w:rFonts w:ascii="Times New Roman" w:hAnsi="Times New Roman"/>
                <w:szCs w:val="24"/>
                <w:lang w:val="pt-PT"/>
              </w:rPr>
              <w:t>%</w:t>
            </w:r>
            <w:r w:rsidR="00AF6868">
              <w:rPr>
                <w:rStyle w:val="a5"/>
                <w:rFonts w:ascii="Times New Roman" w:hAnsi="Times New Roman"/>
                <w:szCs w:val="24"/>
                <w:lang w:val="pt-PT"/>
              </w:rPr>
              <w:footnoteReference w:id="10"/>
            </w:r>
            <w:r w:rsidRPr="00511263">
              <w:rPr>
                <w:rFonts w:ascii="Times New Roman" w:hAnsi="Times New Roman"/>
                <w:szCs w:val="24"/>
                <w:lang w:val="pt-PT"/>
              </w:rPr>
              <w:t xml:space="preserve"> no total</w:t>
            </w:r>
            <w:r w:rsidR="00AF6868">
              <w:rPr>
                <w:rFonts w:ascii="Times New Roman" w:hAnsi="Times New Roman"/>
                <w:szCs w:val="24"/>
                <w:lang w:val="pt-PT"/>
              </w:rPr>
              <w:t xml:space="preserve">. </w:t>
            </w:r>
            <w:r w:rsidR="00AF6868" w:rsidRPr="004D09D1">
              <w:rPr>
                <w:rFonts w:ascii="Times New Roman" w:hAnsi="Times New Roman"/>
                <w:szCs w:val="24"/>
                <w:lang w:val="pt-PT"/>
              </w:rPr>
              <w:t xml:space="preserve">Os </w:t>
            </w:r>
            <w:r w:rsidR="00351AEE">
              <w:rPr>
                <w:rFonts w:ascii="Times New Roman" w:hAnsi="Times New Roman"/>
                <w:szCs w:val="24"/>
                <w:lang w:val="pt-PT"/>
              </w:rPr>
              <w:t>sócios</w:t>
            </w:r>
            <w:r w:rsidR="00AF6868" w:rsidRPr="004D09D1">
              <w:rPr>
                <w:rFonts w:ascii="Times New Roman" w:hAnsi="Times New Roman"/>
                <w:szCs w:val="24"/>
                <w:lang w:val="pt-PT"/>
              </w:rPr>
              <w:t xml:space="preserve"> estrangeiros</w:t>
            </w:r>
            <w:r w:rsidR="00AF6868">
              <w:rPr>
                <w:rFonts w:ascii="Times New Roman" w:hAnsi="Times New Roman"/>
                <w:szCs w:val="24"/>
                <w:lang w:val="pt-PT"/>
              </w:rPr>
              <w:t xml:space="preserve"> </w:t>
            </w:r>
            <w:r w:rsidR="00AF6868" w:rsidRPr="00BB7B29">
              <w:rPr>
                <w:rFonts w:ascii="Times New Roman" w:hAnsi="Times New Roman"/>
                <w:szCs w:val="24"/>
                <w:lang w:val="pt-PT"/>
              </w:rPr>
              <w:t>de sociedades de corretagem de títulos financeiros de capitais mistos</w:t>
            </w:r>
            <w:r w:rsidR="00AF6868">
              <w:rPr>
                <w:rFonts w:ascii="Times New Roman" w:eastAsia="SimSun" w:hAnsi="Times New Roman"/>
                <w:szCs w:val="24"/>
                <w:lang w:val="pt-PT" w:eastAsia="zh-CN"/>
              </w:rPr>
              <w:t xml:space="preserve"> </w:t>
            </w:r>
            <w:r w:rsidR="00AF6868" w:rsidRPr="00E75B4C">
              <w:rPr>
                <w:rFonts w:ascii="Times New Roman" w:hAnsi="Times New Roman"/>
                <w:szCs w:val="24"/>
                <w:lang w:val="pt-PT"/>
              </w:rPr>
              <w:t xml:space="preserve">devem cumprir os requisitos </w:t>
            </w:r>
            <w:r w:rsidR="00B1331A">
              <w:rPr>
                <w:rFonts w:ascii="Times New Roman" w:hAnsi="Times New Roman"/>
                <w:szCs w:val="24"/>
                <w:lang w:val="pt-PT"/>
              </w:rPr>
              <w:t xml:space="preserve">do Interior da China sobre a </w:t>
            </w:r>
            <w:r w:rsidR="00AF6868" w:rsidRPr="00E75B4C">
              <w:rPr>
                <w:rFonts w:ascii="Times New Roman" w:hAnsi="Times New Roman"/>
                <w:szCs w:val="24"/>
                <w:lang w:val="pt-PT"/>
              </w:rPr>
              <w:t xml:space="preserve">qualificação </w:t>
            </w:r>
            <w:r w:rsidR="003579FB">
              <w:rPr>
                <w:rFonts w:ascii="Times New Roman" w:hAnsi="Times New Roman"/>
                <w:szCs w:val="24"/>
                <w:lang w:val="pt-PT"/>
              </w:rPr>
              <w:t>dos</w:t>
            </w:r>
            <w:r w:rsidR="00AF6868" w:rsidRPr="00E75B4C">
              <w:rPr>
                <w:rFonts w:ascii="Times New Roman" w:hAnsi="Times New Roman"/>
                <w:szCs w:val="24"/>
                <w:lang w:val="pt-PT"/>
              </w:rPr>
              <w:t xml:space="preserve"> sócios estrangeiros </w:t>
            </w:r>
            <w:r w:rsidR="00AF6868" w:rsidRPr="00BB7B29">
              <w:rPr>
                <w:rFonts w:ascii="Times New Roman" w:hAnsi="Times New Roman"/>
                <w:szCs w:val="24"/>
                <w:lang w:val="pt-PT"/>
              </w:rPr>
              <w:t>de sociedades de corretagem de títulos financeiros</w:t>
            </w:r>
            <w:r w:rsidR="0056466D">
              <w:rPr>
                <w:rFonts w:ascii="Times New Roman" w:hAnsi="Times New Roman"/>
                <w:szCs w:val="24"/>
                <w:lang w:val="pt-PT"/>
              </w:rPr>
              <w:t xml:space="preserve"> de capitais estrangeiros.</w:t>
            </w:r>
          </w:p>
          <w:p w:rsidR="002D67D7" w:rsidRPr="00511263"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O investimento em empresas de gestão de fundos por instituições financeiras de capitais de Macau apenas pode ser feito sob a forma de empresas de capitais mistos</w:t>
            </w:r>
            <w:r w:rsidR="00E16AEE">
              <w:rPr>
                <w:rStyle w:val="a5"/>
                <w:rFonts w:ascii="Times New Roman" w:hAnsi="Times New Roman"/>
                <w:szCs w:val="24"/>
                <w:lang w:val="pt-PT"/>
              </w:rPr>
              <w:footnoteReference w:id="11"/>
            </w:r>
            <w:r w:rsidRPr="00511263">
              <w:rPr>
                <w:rFonts w:ascii="Times New Roman" w:hAnsi="Times New Roman"/>
                <w:szCs w:val="24"/>
                <w:lang w:val="pt-PT"/>
              </w:rPr>
              <w:t xml:space="preserve"> (</w:t>
            </w:r>
            <w:r w:rsidR="00A76A22" w:rsidRPr="00511263">
              <w:rPr>
                <w:rFonts w:ascii="Times New Roman" w:hAnsi="Times New Roman"/>
                <w:szCs w:val="24"/>
                <w:lang w:val="pt-PT"/>
              </w:rPr>
              <w:t>O princípio “uma participação, um domínio” aplica-se, nos termos do tratamento nacional, às</w:t>
            </w:r>
            <w:r w:rsidRPr="00511263">
              <w:rPr>
                <w:rFonts w:ascii="Times New Roman" w:hAnsi="Times New Roman"/>
                <w:szCs w:val="24"/>
                <w:lang w:val="pt-PT"/>
              </w:rPr>
              <w:t xml:space="preserve"> empresas de </w:t>
            </w:r>
            <w:r w:rsidR="007A1349" w:rsidRPr="00511263">
              <w:rPr>
                <w:rFonts w:ascii="Times New Roman" w:hAnsi="Times New Roman"/>
                <w:szCs w:val="24"/>
                <w:lang w:val="pt-PT"/>
              </w:rPr>
              <w:t>fundos</w:t>
            </w:r>
            <w:r w:rsidR="00A15D1A" w:rsidRPr="00511263">
              <w:rPr>
                <w:rFonts w:ascii="Times New Roman" w:hAnsi="Times New Roman"/>
                <w:szCs w:val="24"/>
                <w:lang w:val="pt-PT"/>
              </w:rPr>
              <w:t xml:space="preserve"> sob a forma</w:t>
            </w:r>
            <w:r w:rsidR="007A1349" w:rsidRPr="00511263">
              <w:rPr>
                <w:rFonts w:ascii="Times New Roman" w:hAnsi="Times New Roman"/>
                <w:szCs w:val="24"/>
                <w:lang w:val="pt-PT"/>
              </w:rPr>
              <w:t xml:space="preserve"> </w:t>
            </w:r>
            <w:r w:rsidR="000765D8" w:rsidRPr="00511263">
              <w:rPr>
                <w:rFonts w:ascii="Times New Roman" w:hAnsi="Times New Roman"/>
                <w:szCs w:val="24"/>
                <w:lang w:val="pt-PT"/>
              </w:rPr>
              <w:t>de</w:t>
            </w:r>
            <w:r w:rsidR="007A1349" w:rsidRPr="00511263">
              <w:rPr>
                <w:rFonts w:ascii="Times New Roman" w:hAnsi="Times New Roman"/>
                <w:szCs w:val="24"/>
                <w:lang w:val="pt-PT"/>
              </w:rPr>
              <w:t xml:space="preserve"> </w:t>
            </w:r>
            <w:r w:rsidRPr="00511263">
              <w:rPr>
                <w:rFonts w:ascii="Times New Roman" w:hAnsi="Times New Roman"/>
                <w:szCs w:val="24"/>
                <w:lang w:val="pt-PT"/>
              </w:rPr>
              <w:t>capitais mistos</w:t>
            </w:r>
            <w:r w:rsidR="00A15D1A" w:rsidRPr="00511263">
              <w:rPr>
                <w:rFonts w:ascii="Times New Roman" w:hAnsi="Times New Roman"/>
                <w:szCs w:val="24"/>
                <w:lang w:val="pt-PT"/>
              </w:rPr>
              <w:t>,</w:t>
            </w:r>
            <w:r w:rsidRPr="00511263">
              <w:rPr>
                <w:rFonts w:ascii="Times New Roman" w:hAnsi="Times New Roman"/>
                <w:szCs w:val="24"/>
                <w:lang w:val="pt-PT"/>
              </w:rPr>
              <w:t xml:space="preserve"> em que </w:t>
            </w:r>
            <w:r w:rsidR="00A76A22" w:rsidRPr="00511263">
              <w:rPr>
                <w:rFonts w:ascii="Times New Roman" w:hAnsi="Times New Roman"/>
                <w:szCs w:val="24"/>
                <w:lang w:val="pt-PT"/>
              </w:rPr>
              <w:t xml:space="preserve">é </w:t>
            </w:r>
            <w:r w:rsidRPr="00511263">
              <w:rPr>
                <w:rFonts w:ascii="Times New Roman" w:hAnsi="Times New Roman"/>
                <w:szCs w:val="24"/>
                <w:lang w:val="pt-PT"/>
              </w:rPr>
              <w:t xml:space="preserve">permitido investir através da aquisição de participações sociais). </w:t>
            </w:r>
          </w:p>
          <w:p w:rsidR="002D67D7" w:rsidRPr="00511263"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O investimento em empresas de corretagem de futuros só pode realizar-se sob a forma de empresas de capitais mistos, sendo de </w:t>
            </w:r>
            <w:r w:rsidR="00497B61" w:rsidRPr="00511263">
              <w:rPr>
                <w:rFonts w:ascii="Times New Roman" w:hAnsi="Times New Roman"/>
                <w:szCs w:val="24"/>
                <w:lang w:val="pt-PT"/>
              </w:rPr>
              <w:t>51</w:t>
            </w:r>
            <w:r w:rsidRPr="00511263">
              <w:rPr>
                <w:rFonts w:ascii="Times New Roman" w:hAnsi="Times New Roman"/>
                <w:szCs w:val="24"/>
                <w:lang w:val="pt-PT"/>
              </w:rPr>
              <w:t>%</w:t>
            </w:r>
            <w:r w:rsidR="00351AEE">
              <w:rPr>
                <w:rStyle w:val="a5"/>
                <w:rFonts w:ascii="Times New Roman" w:hAnsi="Times New Roman"/>
                <w:szCs w:val="24"/>
                <w:lang w:val="pt-PT"/>
              </w:rPr>
              <w:footnoteReference w:id="12"/>
            </w:r>
            <w:r w:rsidRPr="00511263">
              <w:rPr>
                <w:rFonts w:ascii="Times New Roman" w:hAnsi="Times New Roman"/>
                <w:szCs w:val="24"/>
                <w:lang w:val="pt-PT"/>
              </w:rPr>
              <w:t xml:space="preserve"> a percentagem máxima de interesses que pode ser detid</w:t>
            </w:r>
            <w:r w:rsidR="00E61E47" w:rsidRPr="00511263">
              <w:rPr>
                <w:rFonts w:ascii="Times New Roman" w:hAnsi="Times New Roman"/>
                <w:szCs w:val="24"/>
                <w:lang w:val="pt-PT"/>
              </w:rPr>
              <w:t>a</w:t>
            </w:r>
            <w:r w:rsidRPr="00511263">
              <w:rPr>
                <w:rFonts w:ascii="Times New Roman" w:hAnsi="Times New Roman"/>
                <w:szCs w:val="24"/>
                <w:lang w:val="pt-PT"/>
              </w:rPr>
              <w:t xml:space="preserve"> pelos prestadores de serviços de Macau que cumpram os requisitos (incluindo no cálculo dessa percentagem a participação em empresas relacionadas). (</w:t>
            </w:r>
            <w:r w:rsidR="006D7B0F" w:rsidRPr="00511263">
              <w:rPr>
                <w:rFonts w:ascii="Times New Roman" w:hAnsi="Times New Roman"/>
                <w:szCs w:val="24"/>
                <w:lang w:val="pt-PT"/>
              </w:rPr>
              <w:t xml:space="preserve">O princípio “uma participação, um domínio” aplica-se, nos termos do tratamento nacional, </w:t>
            </w:r>
            <w:r w:rsidR="00E61E47" w:rsidRPr="00511263">
              <w:rPr>
                <w:rFonts w:ascii="Times New Roman" w:hAnsi="Times New Roman"/>
                <w:szCs w:val="24"/>
                <w:lang w:val="pt-PT"/>
              </w:rPr>
              <w:t>às empresas de capitais mistos</w:t>
            </w:r>
            <w:r w:rsidR="00816C9E" w:rsidRPr="00511263">
              <w:rPr>
                <w:rFonts w:ascii="Times New Roman" w:hAnsi="Times New Roman"/>
                <w:szCs w:val="24"/>
                <w:lang w:val="pt-PT"/>
              </w:rPr>
              <w:t>,</w:t>
            </w:r>
            <w:r w:rsidR="00E61E47" w:rsidRPr="00511263">
              <w:rPr>
                <w:rFonts w:ascii="Times New Roman" w:hAnsi="Times New Roman"/>
                <w:szCs w:val="24"/>
                <w:lang w:val="pt-PT"/>
              </w:rPr>
              <w:t xml:space="preserve"> que se dediquem à corretagem de futuros</w:t>
            </w:r>
            <w:r w:rsidR="00816C9E" w:rsidRPr="00511263">
              <w:rPr>
                <w:rFonts w:ascii="Times New Roman" w:hAnsi="Times New Roman"/>
                <w:szCs w:val="24"/>
                <w:lang w:val="pt-PT"/>
              </w:rPr>
              <w:t>,</w:t>
            </w:r>
            <w:r w:rsidR="00E61E47" w:rsidRPr="00511263">
              <w:rPr>
                <w:rFonts w:ascii="Times New Roman" w:hAnsi="Times New Roman"/>
                <w:szCs w:val="24"/>
                <w:lang w:val="pt-PT"/>
              </w:rPr>
              <w:t xml:space="preserve"> nas quais é permitido investir através da aquisição de participações por uma instituição financeira de Macau, ou por várias instituições financeiras de Macau efectivamente controladas por uma única entidade.</w:t>
            </w:r>
            <w:r w:rsidRPr="00511263">
              <w:rPr>
                <w:rFonts w:ascii="Times New Roman" w:hAnsi="Times New Roman"/>
                <w:szCs w:val="24"/>
                <w:lang w:val="pt-PT"/>
              </w:rPr>
              <w:t>)</w:t>
            </w:r>
          </w:p>
          <w:p w:rsidR="002D67D7" w:rsidRPr="00511263" w:rsidRDefault="005B27E0" w:rsidP="008B756D">
            <w:pPr>
              <w:pStyle w:val="a4"/>
              <w:spacing w:beforeLines="50" w:before="180"/>
              <w:ind w:leftChars="0" w:left="360"/>
              <w:jc w:val="both"/>
              <w:rPr>
                <w:rFonts w:ascii="Times New Roman" w:hAnsi="Times New Roman"/>
                <w:szCs w:val="24"/>
                <w:lang w:val="pt-PT"/>
              </w:rPr>
            </w:pPr>
            <w:r w:rsidRPr="00511263">
              <w:rPr>
                <w:rFonts w:ascii="Times New Roman" w:hAnsi="Times New Roman"/>
                <w:szCs w:val="24"/>
                <w:lang w:val="pt-PT"/>
              </w:rPr>
              <w:t>Os sócios estrangeiros que detêm mais de 5% do capital de empresas de corretagem de futuro</w:t>
            </w:r>
            <w:r w:rsidR="00501A6E" w:rsidRPr="00511263">
              <w:rPr>
                <w:rFonts w:ascii="Times New Roman" w:hAnsi="Times New Roman"/>
                <w:szCs w:val="24"/>
                <w:lang w:val="pt-PT"/>
              </w:rPr>
              <w:t>s</w:t>
            </w:r>
            <w:r w:rsidRPr="00511263">
              <w:rPr>
                <w:rFonts w:ascii="Times New Roman" w:hAnsi="Times New Roman"/>
                <w:szCs w:val="24"/>
                <w:lang w:val="pt-PT"/>
              </w:rPr>
              <w:t xml:space="preserve"> devem reunir as seguintes condições: devem ser instituições financeiras estabelecidas em </w:t>
            </w:r>
            <w:r w:rsidRPr="00511263">
              <w:rPr>
                <w:rFonts w:ascii="Times New Roman" w:hAnsi="Times New Roman"/>
                <w:szCs w:val="24"/>
                <w:lang w:val="pt-PT"/>
              </w:rPr>
              <w:lastRenderedPageBreak/>
              <w:t xml:space="preserve">conformidade com a legislação de Macau e com </w:t>
            </w:r>
            <w:r w:rsidR="00501A6E" w:rsidRPr="00511263">
              <w:rPr>
                <w:rFonts w:ascii="Times New Roman" w:hAnsi="Times New Roman"/>
                <w:szCs w:val="24"/>
                <w:lang w:val="pt-PT"/>
              </w:rPr>
              <w:t xml:space="preserve">existência </w:t>
            </w:r>
            <w:r w:rsidRPr="00511263">
              <w:rPr>
                <w:rFonts w:ascii="Times New Roman" w:hAnsi="Times New Roman"/>
                <w:szCs w:val="24"/>
                <w:lang w:val="pt-PT"/>
              </w:rPr>
              <w:t>legal</w:t>
            </w:r>
            <w:r w:rsidR="00497B61" w:rsidRPr="00511263">
              <w:rPr>
                <w:rFonts w:ascii="Times New Roman" w:hAnsi="Times New Roman"/>
                <w:szCs w:val="24"/>
                <w:lang w:val="pt-PT"/>
              </w:rPr>
              <w:t xml:space="preserve"> que têm operado por mais de cinco anos consecutivos</w:t>
            </w:r>
            <w:r w:rsidRPr="00511263">
              <w:rPr>
                <w:rFonts w:ascii="Times New Roman" w:hAnsi="Times New Roman"/>
                <w:szCs w:val="24"/>
                <w:lang w:val="pt-PT"/>
              </w:rPr>
              <w:t xml:space="preserve">; os diversos indicadores financeiros e os indicadores </w:t>
            </w:r>
            <w:r w:rsidR="00501A6E" w:rsidRPr="00511263">
              <w:rPr>
                <w:rFonts w:ascii="Times New Roman" w:hAnsi="Times New Roman"/>
                <w:szCs w:val="24"/>
                <w:lang w:val="pt-PT"/>
              </w:rPr>
              <w:t xml:space="preserve">regulatórios </w:t>
            </w:r>
            <w:r w:rsidRPr="00511263">
              <w:rPr>
                <w:rFonts w:ascii="Times New Roman" w:hAnsi="Times New Roman"/>
                <w:szCs w:val="24"/>
                <w:lang w:val="pt-PT"/>
              </w:rPr>
              <w:t xml:space="preserve">dos últimos </w:t>
            </w:r>
            <w:r w:rsidR="00893CEB" w:rsidRPr="00511263">
              <w:rPr>
                <w:rFonts w:ascii="Times New Roman" w:hAnsi="Times New Roman"/>
                <w:szCs w:val="24"/>
                <w:lang w:val="pt-PT"/>
              </w:rPr>
              <w:t>três</w:t>
            </w:r>
            <w:r w:rsidRPr="00511263">
              <w:rPr>
                <w:rFonts w:ascii="Times New Roman" w:hAnsi="Times New Roman"/>
                <w:szCs w:val="24"/>
                <w:lang w:val="pt-PT"/>
              </w:rPr>
              <w:t xml:space="preserve"> anos devem estar em conformidade com os requisitos da legislação de Macau e das </w:t>
            </w:r>
            <w:r w:rsidR="00501A6E" w:rsidRPr="00511263">
              <w:rPr>
                <w:rFonts w:ascii="Times New Roman" w:hAnsi="Times New Roman"/>
                <w:szCs w:val="24"/>
                <w:lang w:val="pt-PT"/>
              </w:rPr>
              <w:t xml:space="preserve">respectivas </w:t>
            </w:r>
            <w:r w:rsidRPr="00511263">
              <w:rPr>
                <w:rFonts w:ascii="Times New Roman" w:hAnsi="Times New Roman"/>
                <w:szCs w:val="24"/>
                <w:lang w:val="pt-PT"/>
              </w:rPr>
              <w:t xml:space="preserve">entidades </w:t>
            </w:r>
            <w:r w:rsidR="00501A6E" w:rsidRPr="00511263">
              <w:rPr>
                <w:rFonts w:ascii="Times New Roman" w:hAnsi="Times New Roman"/>
                <w:szCs w:val="24"/>
                <w:lang w:val="pt-PT"/>
              </w:rPr>
              <w:t>supervisoras</w:t>
            </w:r>
            <w:r w:rsidRPr="00511263">
              <w:rPr>
                <w:rFonts w:ascii="Times New Roman" w:hAnsi="Times New Roman"/>
                <w:szCs w:val="24"/>
                <w:lang w:val="pt-PT"/>
              </w:rPr>
              <w:t>.</w:t>
            </w:r>
          </w:p>
          <w:p w:rsidR="002D67D7" w:rsidRPr="00511263"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O investimento, por instituições financeiras de capitais de Macau, em instituições de consultoria de investimento em títulos financeiros apenas pode ser feito sob a forma de empresa de capitais mistos. (</w:t>
            </w:r>
            <w:r w:rsidR="00A76A22" w:rsidRPr="00511263">
              <w:rPr>
                <w:rFonts w:ascii="Times New Roman" w:hAnsi="Times New Roman"/>
                <w:szCs w:val="24"/>
                <w:lang w:val="pt-PT"/>
              </w:rPr>
              <w:t>O princípio</w:t>
            </w:r>
            <w:r w:rsidR="00501A6E" w:rsidRPr="00511263">
              <w:rPr>
                <w:rFonts w:ascii="Times New Roman" w:hAnsi="Times New Roman"/>
                <w:szCs w:val="24"/>
                <w:lang w:val="pt-PT"/>
              </w:rPr>
              <w:t xml:space="preserve"> “uma participação, um controlo” aplica-se</w:t>
            </w:r>
            <w:r w:rsidR="00A76A22" w:rsidRPr="00511263">
              <w:rPr>
                <w:rFonts w:ascii="Times New Roman" w:hAnsi="Times New Roman"/>
                <w:szCs w:val="24"/>
                <w:lang w:val="pt-PT"/>
              </w:rPr>
              <w:t>, nos termos do tratamento nacional,</w:t>
            </w:r>
            <w:r w:rsidR="00501A6E" w:rsidRPr="00511263">
              <w:rPr>
                <w:rFonts w:ascii="Times New Roman" w:hAnsi="Times New Roman"/>
                <w:szCs w:val="24"/>
                <w:lang w:val="pt-PT"/>
              </w:rPr>
              <w:t xml:space="preserve"> às instituições de consultoria de investimento em títulos financeiros</w:t>
            </w:r>
            <w:r w:rsidR="00816C9E" w:rsidRPr="00511263">
              <w:rPr>
                <w:rFonts w:ascii="Times New Roman" w:hAnsi="Times New Roman"/>
                <w:szCs w:val="24"/>
                <w:lang w:val="pt-PT"/>
              </w:rPr>
              <w:t>,</w:t>
            </w:r>
            <w:r w:rsidR="00501A6E" w:rsidRPr="00511263">
              <w:rPr>
                <w:rFonts w:ascii="Times New Roman" w:hAnsi="Times New Roman"/>
                <w:szCs w:val="24"/>
                <w:lang w:val="pt-PT"/>
              </w:rPr>
              <w:t xml:space="preserve"> de capitais mistos</w:t>
            </w:r>
            <w:r w:rsidR="00816C9E" w:rsidRPr="00511263">
              <w:rPr>
                <w:rFonts w:ascii="Times New Roman" w:hAnsi="Times New Roman"/>
                <w:szCs w:val="24"/>
                <w:lang w:val="pt-PT"/>
              </w:rPr>
              <w:t>,</w:t>
            </w:r>
            <w:r w:rsidR="00947FD2" w:rsidRPr="00511263">
              <w:rPr>
                <w:rFonts w:ascii="Times New Roman" w:hAnsi="Times New Roman"/>
                <w:szCs w:val="24"/>
                <w:lang w:val="pt-PT"/>
              </w:rPr>
              <w:t xml:space="preserve"> em que seja permitido investir através da aquisição de participações sociais por uma instituição financeira de Macau, ou por várias instituições financeiras de Macau efectivamente controladas por uma única entidade</w:t>
            </w:r>
            <w:r w:rsidRPr="00511263">
              <w:rPr>
                <w:rFonts w:ascii="Times New Roman" w:hAnsi="Times New Roman"/>
                <w:szCs w:val="24"/>
                <w:lang w:val="pt-PT"/>
              </w:rPr>
              <w:t>.)</w:t>
            </w:r>
          </w:p>
          <w:p w:rsidR="002D67D7" w:rsidRPr="00511263" w:rsidRDefault="005B27E0" w:rsidP="008B756D">
            <w:pPr>
              <w:pStyle w:val="a4"/>
              <w:spacing w:beforeLines="50" w:before="180"/>
              <w:ind w:leftChars="0" w:left="360"/>
              <w:jc w:val="both"/>
              <w:rPr>
                <w:rFonts w:ascii="Times New Roman" w:hAnsi="Times New Roman"/>
                <w:szCs w:val="24"/>
                <w:lang w:val="pt-PT"/>
              </w:rPr>
            </w:pPr>
            <w:r w:rsidRPr="00511263">
              <w:rPr>
                <w:rFonts w:ascii="Times New Roman" w:hAnsi="Times New Roman"/>
                <w:szCs w:val="24"/>
                <w:lang w:val="pt-PT"/>
              </w:rPr>
              <w:t>É permitido o estabelecimento, para o exercício exclusivo da actividade de consultoria em investimento em títulos financeiros, de instituições de capitais mistos constituídas por</w:t>
            </w:r>
            <w:r w:rsidR="009257E4" w:rsidRPr="00511263">
              <w:rPr>
                <w:rFonts w:ascii="Times New Roman" w:hAnsi="Times New Roman"/>
                <w:szCs w:val="24"/>
                <w:lang w:val="pt-PT"/>
              </w:rPr>
              <w:t>, de um lado,</w:t>
            </w:r>
            <w:r w:rsidRPr="00511263">
              <w:rPr>
                <w:rFonts w:ascii="Times New Roman" w:hAnsi="Times New Roman"/>
                <w:szCs w:val="24"/>
                <w:lang w:val="pt-PT"/>
              </w:rPr>
              <w:t xml:space="preserve"> empresas de corretagem de títulos financeiros de Macau que reúnam as condições necessárias à qualificação como sócios estrangeiros de empresas de corretagem de títulos financeiros com participação de capitais estrangeiros, e</w:t>
            </w:r>
            <w:r w:rsidR="009257E4" w:rsidRPr="00511263">
              <w:rPr>
                <w:rFonts w:ascii="Times New Roman" w:hAnsi="Times New Roman"/>
                <w:szCs w:val="24"/>
                <w:lang w:val="pt-PT"/>
              </w:rPr>
              <w:t>, de outro lado,</w:t>
            </w:r>
            <w:r w:rsidRPr="00511263">
              <w:rPr>
                <w:rFonts w:ascii="Times New Roman" w:hAnsi="Times New Roman"/>
                <w:szCs w:val="24"/>
                <w:lang w:val="pt-PT"/>
              </w:rPr>
              <w:t xml:space="preserve"> congéneres do Interior da China, que reúnam condições para estabelecer filiais. As instituições assim constituídas serão filiais das empresas do Interior da China, não podendo as empresas de Macau deter mais de 49% do respectivo capital. </w:t>
            </w:r>
          </w:p>
          <w:p w:rsidR="002D67D7" w:rsidRPr="00511263" w:rsidRDefault="005B27E0" w:rsidP="008B756D">
            <w:pPr>
              <w:pStyle w:val="a4"/>
              <w:spacing w:beforeLines="50" w:before="180"/>
              <w:ind w:leftChars="0" w:left="360"/>
              <w:jc w:val="both"/>
              <w:rPr>
                <w:rFonts w:ascii="Times New Roman" w:hAnsi="Times New Roman"/>
                <w:szCs w:val="24"/>
                <w:lang w:val="pt-PT"/>
              </w:rPr>
            </w:pPr>
            <w:r w:rsidRPr="00511263">
              <w:rPr>
                <w:rFonts w:ascii="Times New Roman" w:hAnsi="Times New Roman"/>
                <w:szCs w:val="24"/>
                <w:lang w:val="pt-PT"/>
              </w:rPr>
              <w:t>Em determinadas zonas experimentais</w:t>
            </w:r>
            <w:r w:rsidR="00D761C7" w:rsidRPr="00511263">
              <w:rPr>
                <w:rFonts w:ascii="Times New Roman" w:hAnsi="Times New Roman"/>
                <w:szCs w:val="24"/>
                <w:lang w:val="pt-PT"/>
              </w:rPr>
              <w:t xml:space="preserve"> de reforma aprovadas pelo Interior da China</w:t>
            </w:r>
            <w:r w:rsidRPr="00511263">
              <w:rPr>
                <w:rFonts w:ascii="Times New Roman" w:hAnsi="Times New Roman"/>
                <w:szCs w:val="24"/>
                <w:lang w:val="pt-PT"/>
              </w:rPr>
              <w:t xml:space="preserve"> no âmbito do Projecto</w:t>
            </w:r>
            <w:r w:rsidR="00D761C7" w:rsidRPr="00511263">
              <w:rPr>
                <w:rFonts w:ascii="Times New Roman" w:hAnsi="Times New Roman"/>
                <w:szCs w:val="24"/>
                <w:lang w:val="pt-PT"/>
              </w:rPr>
              <w:t>-piloto</w:t>
            </w:r>
            <w:r w:rsidR="00CA1A8F" w:rsidRPr="00511263">
              <w:rPr>
                <w:rFonts w:ascii="Times New Roman" w:hAnsi="Times New Roman"/>
                <w:szCs w:val="24"/>
                <w:lang w:val="pt-PT"/>
              </w:rPr>
              <w:t xml:space="preserve"> de Reforma Financeira</w:t>
            </w:r>
            <w:r w:rsidRPr="00511263">
              <w:rPr>
                <w:rFonts w:ascii="Times New Roman" w:hAnsi="Times New Roman"/>
                <w:szCs w:val="24"/>
                <w:lang w:val="pt-PT"/>
              </w:rPr>
              <w:t xml:space="preserve">, </w:t>
            </w:r>
            <w:r w:rsidR="008E4BFB" w:rsidRPr="00511263">
              <w:rPr>
                <w:rFonts w:ascii="Times New Roman" w:hAnsi="Times New Roman"/>
                <w:szCs w:val="24"/>
                <w:lang w:val="pt-PT"/>
              </w:rPr>
              <w:t>as empresas de corretagem de títulos financeiros de capitais de Macau</w:t>
            </w:r>
            <w:r w:rsidR="00844AF5" w:rsidRPr="00511263">
              <w:rPr>
                <w:rFonts w:ascii="Times New Roman" w:hAnsi="Times New Roman"/>
                <w:szCs w:val="24"/>
                <w:lang w:val="pt-PT"/>
              </w:rPr>
              <w:t xml:space="preserve"> que preencham os requisitos para o estabelecimento de sociedades de capitais mistos para consultoria de investimento em títulos financeiros, </w:t>
            </w:r>
            <w:r w:rsidR="008E4BFB" w:rsidRPr="00511263">
              <w:rPr>
                <w:rFonts w:ascii="Times New Roman" w:hAnsi="Times New Roman"/>
                <w:szCs w:val="24"/>
                <w:lang w:val="pt-PT"/>
              </w:rPr>
              <w:t>podem</w:t>
            </w:r>
            <w:r w:rsidR="00AC1410" w:rsidRPr="00511263">
              <w:rPr>
                <w:rFonts w:ascii="Times New Roman" w:hAnsi="Times New Roman"/>
                <w:i/>
                <w:szCs w:val="24"/>
                <w:lang w:val="pt-PT"/>
              </w:rPr>
              <w:t xml:space="preserve"> </w:t>
            </w:r>
            <w:r w:rsidR="008E4BFB" w:rsidRPr="00511263">
              <w:rPr>
                <w:rFonts w:ascii="Times New Roman" w:hAnsi="Times New Roman"/>
                <w:szCs w:val="24"/>
                <w:lang w:val="pt-PT"/>
              </w:rPr>
              <w:t>deter mais de 50% do capital social</w:t>
            </w:r>
            <w:r w:rsidR="00844AF5" w:rsidRPr="00511263">
              <w:rPr>
                <w:rFonts w:ascii="Times New Roman" w:hAnsi="Times New Roman"/>
                <w:szCs w:val="24"/>
                <w:lang w:val="pt-PT"/>
              </w:rPr>
              <w:t xml:space="preserve"> dessas sociedades</w:t>
            </w:r>
            <w:r w:rsidR="008E4BFB" w:rsidRPr="00511263">
              <w:rPr>
                <w:rFonts w:ascii="Times New Roman" w:hAnsi="Times New Roman"/>
                <w:szCs w:val="24"/>
                <w:lang w:val="pt-PT"/>
              </w:rPr>
              <w:t>.</w:t>
            </w:r>
          </w:p>
          <w:p w:rsidR="002D67D7" w:rsidRPr="00511263" w:rsidRDefault="005B27E0" w:rsidP="00E107C8">
            <w:pPr>
              <w:pStyle w:val="a4"/>
              <w:numPr>
                <w:ilvl w:val="0"/>
                <w:numId w:val="92"/>
              </w:numPr>
              <w:spacing w:beforeLines="50" w:before="180"/>
              <w:ind w:leftChars="0"/>
              <w:jc w:val="both"/>
              <w:rPr>
                <w:rFonts w:ascii="Times New Roman" w:hAnsi="Times New Roman"/>
                <w:szCs w:val="24"/>
                <w:lang w:val="pt-PT"/>
              </w:rPr>
            </w:pPr>
            <w:r w:rsidRPr="00511263">
              <w:rPr>
                <w:rFonts w:ascii="Times New Roman" w:hAnsi="Times New Roman"/>
                <w:szCs w:val="24"/>
                <w:lang w:val="pt-PT"/>
              </w:rPr>
              <w:t xml:space="preserve">A aquisição de acções, por sócios de Macau, em empresas de capitais mistos que se dediquem à corretagem de títulos financeiros, à gestão de fundos, a futuros ou à consultoria de </w:t>
            </w:r>
            <w:r w:rsidRPr="00511263">
              <w:rPr>
                <w:rFonts w:ascii="Times New Roman" w:hAnsi="Times New Roman"/>
                <w:szCs w:val="24"/>
                <w:lang w:val="pt-PT"/>
              </w:rPr>
              <w:lastRenderedPageBreak/>
              <w:t>investimento em títulos financeiros, deve ser feita em moeda livremente convertível.</w:t>
            </w:r>
            <w:r w:rsidRPr="00511263">
              <w:rPr>
                <w:rFonts w:ascii="Times New Roman" w:hAnsi="Times New Roman"/>
                <w:szCs w:val="24"/>
                <w:lang w:val="pt-PT"/>
              </w:rPr>
              <w:br w:type="page"/>
            </w:r>
          </w:p>
          <w:p w:rsidR="002D67D7" w:rsidRDefault="005B27E0" w:rsidP="008B756D">
            <w:pPr>
              <w:spacing w:beforeLines="50" w:before="180"/>
              <w:jc w:val="both"/>
              <w:rPr>
                <w:rFonts w:ascii="Times New Roman" w:hAnsi="Times New Roman"/>
                <w:szCs w:val="24"/>
                <w:lang w:val="pt-PT"/>
              </w:rPr>
            </w:pPr>
            <w:r w:rsidRPr="00511263">
              <w:rPr>
                <w:rFonts w:ascii="Times New Roman" w:hAnsi="Times New Roman"/>
                <w:szCs w:val="24"/>
                <w:lang w:val="pt-PT"/>
              </w:rPr>
              <w:t>Para efeitos de clarificação, as sucursais d</w:t>
            </w:r>
            <w:r w:rsidR="002E04C9" w:rsidRPr="00511263">
              <w:rPr>
                <w:rFonts w:ascii="Times New Roman" w:hAnsi="Times New Roman"/>
                <w:szCs w:val="24"/>
                <w:lang w:val="pt-PT"/>
              </w:rPr>
              <w:t>e</w:t>
            </w:r>
            <w:r w:rsidRPr="00511263">
              <w:rPr>
                <w:rFonts w:ascii="Times New Roman" w:hAnsi="Times New Roman"/>
                <w:szCs w:val="24"/>
                <w:lang w:val="pt-PT"/>
              </w:rPr>
              <w:t xml:space="preserve"> bancos estrangeiros, constituídas na Província de </w:t>
            </w:r>
            <w:proofErr w:type="spellStart"/>
            <w:r w:rsidRPr="00511263">
              <w:rPr>
                <w:rFonts w:ascii="Times New Roman" w:hAnsi="Times New Roman"/>
                <w:szCs w:val="24"/>
                <w:lang w:val="pt-PT"/>
              </w:rPr>
              <w:t>Guangdong</w:t>
            </w:r>
            <w:proofErr w:type="spellEnd"/>
            <w:r w:rsidRPr="00511263">
              <w:rPr>
                <w:rFonts w:ascii="Times New Roman" w:hAnsi="Times New Roman"/>
                <w:szCs w:val="24"/>
                <w:lang w:val="pt-PT"/>
              </w:rPr>
              <w:t xml:space="preserve"> por bancos de Macau, podem pedir o estabelecimento de filiais em cidades da Província de </w:t>
            </w:r>
            <w:proofErr w:type="spellStart"/>
            <w:r w:rsidRPr="00511263">
              <w:rPr>
                <w:rFonts w:ascii="Times New Roman" w:hAnsi="Times New Roman"/>
                <w:szCs w:val="24"/>
                <w:lang w:val="pt-PT"/>
              </w:rPr>
              <w:t>Guangdong</w:t>
            </w:r>
            <w:proofErr w:type="spellEnd"/>
            <w:r w:rsidRPr="00511263">
              <w:rPr>
                <w:rFonts w:ascii="Times New Roman" w:hAnsi="Times New Roman"/>
                <w:szCs w:val="24"/>
                <w:lang w:val="pt-PT"/>
              </w:rPr>
              <w:t xml:space="preserve"> diferentes daquela</w:t>
            </w:r>
            <w:r w:rsidR="0092368D" w:rsidRPr="00511263">
              <w:rPr>
                <w:rFonts w:ascii="Times New Roman" w:hAnsi="Times New Roman"/>
                <w:szCs w:val="24"/>
                <w:lang w:val="pt-PT"/>
              </w:rPr>
              <w:t>s</w:t>
            </w:r>
            <w:r w:rsidRPr="00511263">
              <w:rPr>
                <w:rFonts w:ascii="Times New Roman" w:hAnsi="Times New Roman"/>
                <w:szCs w:val="24"/>
                <w:lang w:val="pt-PT"/>
              </w:rPr>
              <w:t xml:space="preserve"> onde a</w:t>
            </w:r>
            <w:r w:rsidR="0092368D" w:rsidRPr="00511263">
              <w:rPr>
                <w:rFonts w:ascii="Times New Roman" w:hAnsi="Times New Roman"/>
                <w:szCs w:val="24"/>
                <w:lang w:val="pt-PT"/>
              </w:rPr>
              <w:t>s</w:t>
            </w:r>
            <w:r w:rsidRPr="00511263">
              <w:rPr>
                <w:rFonts w:ascii="Times New Roman" w:hAnsi="Times New Roman"/>
                <w:szCs w:val="24"/>
                <w:lang w:val="pt-PT"/>
              </w:rPr>
              <w:t xml:space="preserve"> sucursa</w:t>
            </w:r>
            <w:r w:rsidR="0092368D" w:rsidRPr="00511263">
              <w:rPr>
                <w:rFonts w:ascii="Times New Roman" w:hAnsi="Times New Roman"/>
                <w:szCs w:val="24"/>
                <w:lang w:val="pt-PT"/>
              </w:rPr>
              <w:t>is</w:t>
            </w:r>
            <w:r w:rsidRPr="00511263">
              <w:rPr>
                <w:rFonts w:ascii="Times New Roman" w:hAnsi="Times New Roman"/>
                <w:szCs w:val="24"/>
                <w:lang w:val="pt-PT"/>
              </w:rPr>
              <w:t xml:space="preserve"> se situa</w:t>
            </w:r>
            <w:r w:rsidR="0092368D" w:rsidRPr="00511263">
              <w:rPr>
                <w:rFonts w:ascii="Times New Roman" w:hAnsi="Times New Roman"/>
                <w:szCs w:val="24"/>
                <w:lang w:val="pt-PT"/>
              </w:rPr>
              <w:t>m</w:t>
            </w:r>
            <w:r w:rsidRPr="00511263">
              <w:rPr>
                <w:rFonts w:ascii="Times New Roman" w:hAnsi="Times New Roman"/>
                <w:szCs w:val="24"/>
                <w:lang w:val="pt-PT"/>
              </w:rPr>
              <w:t xml:space="preserve">, nos termos das normas aplicáveis no Interior da China aos pedidos de estabelecimento de filiais. Caso um banco de capitais detidos por investidores estrangeiros, constituído no Interior da China por um banco de Macau, tenha já estabelecido sucursais na Província de </w:t>
            </w:r>
            <w:proofErr w:type="spellStart"/>
            <w:r w:rsidRPr="00511263">
              <w:rPr>
                <w:rFonts w:ascii="Times New Roman" w:hAnsi="Times New Roman"/>
                <w:szCs w:val="24"/>
                <w:lang w:val="pt-PT"/>
              </w:rPr>
              <w:t>Guangdong</w:t>
            </w:r>
            <w:proofErr w:type="spellEnd"/>
            <w:r w:rsidRPr="00511263">
              <w:rPr>
                <w:rFonts w:ascii="Times New Roman" w:hAnsi="Times New Roman"/>
                <w:szCs w:val="24"/>
                <w:lang w:val="pt-PT"/>
              </w:rPr>
              <w:t xml:space="preserve">, podem as mesmas pedir o estabelecimento de filiais em cidades da Província de </w:t>
            </w:r>
            <w:proofErr w:type="spellStart"/>
            <w:r w:rsidRPr="00511263">
              <w:rPr>
                <w:rFonts w:ascii="Times New Roman" w:hAnsi="Times New Roman"/>
                <w:szCs w:val="24"/>
                <w:lang w:val="pt-PT"/>
              </w:rPr>
              <w:t>Guangdong</w:t>
            </w:r>
            <w:proofErr w:type="spellEnd"/>
            <w:r w:rsidRPr="00511263">
              <w:rPr>
                <w:rFonts w:ascii="Times New Roman" w:hAnsi="Times New Roman"/>
                <w:szCs w:val="24"/>
                <w:lang w:val="pt-PT"/>
              </w:rPr>
              <w:t xml:space="preserve"> diferentes daquela</w:t>
            </w:r>
            <w:r w:rsidR="0092368D" w:rsidRPr="00511263">
              <w:rPr>
                <w:rFonts w:ascii="Times New Roman" w:hAnsi="Times New Roman"/>
                <w:szCs w:val="24"/>
                <w:lang w:val="pt-PT"/>
              </w:rPr>
              <w:t>s</w:t>
            </w:r>
            <w:r w:rsidRPr="00511263">
              <w:rPr>
                <w:rFonts w:ascii="Times New Roman" w:hAnsi="Times New Roman"/>
                <w:szCs w:val="24"/>
                <w:lang w:val="pt-PT"/>
              </w:rPr>
              <w:t xml:space="preserve"> onde a</w:t>
            </w:r>
            <w:r w:rsidR="0092368D" w:rsidRPr="00511263">
              <w:rPr>
                <w:rFonts w:ascii="Times New Roman" w:hAnsi="Times New Roman"/>
                <w:szCs w:val="24"/>
                <w:lang w:val="pt-PT"/>
              </w:rPr>
              <w:t>s</w:t>
            </w:r>
            <w:r w:rsidRPr="00511263">
              <w:rPr>
                <w:rFonts w:ascii="Times New Roman" w:hAnsi="Times New Roman"/>
                <w:szCs w:val="24"/>
                <w:lang w:val="pt-PT"/>
              </w:rPr>
              <w:t xml:space="preserve"> sucursa</w:t>
            </w:r>
            <w:r w:rsidR="0092368D" w:rsidRPr="00511263">
              <w:rPr>
                <w:rFonts w:ascii="Times New Roman" w:hAnsi="Times New Roman"/>
                <w:szCs w:val="24"/>
                <w:lang w:val="pt-PT"/>
              </w:rPr>
              <w:t>is</w:t>
            </w:r>
            <w:r w:rsidRPr="00511263">
              <w:rPr>
                <w:rFonts w:ascii="Times New Roman" w:hAnsi="Times New Roman"/>
                <w:szCs w:val="24"/>
                <w:lang w:val="pt-PT"/>
              </w:rPr>
              <w:t xml:space="preserve"> se situa</w:t>
            </w:r>
            <w:r w:rsidR="0092368D" w:rsidRPr="00511263">
              <w:rPr>
                <w:rFonts w:ascii="Times New Roman" w:hAnsi="Times New Roman"/>
                <w:szCs w:val="24"/>
                <w:lang w:val="pt-PT"/>
              </w:rPr>
              <w:t>m</w:t>
            </w:r>
            <w:r w:rsidRPr="00511263">
              <w:rPr>
                <w:rFonts w:ascii="Times New Roman" w:hAnsi="Times New Roman"/>
                <w:szCs w:val="24"/>
                <w:lang w:val="pt-PT"/>
              </w:rPr>
              <w:t>, nos termos das normas aplicáveis no Interior da China aos pedidos de estabelecimento de filiais.</w:t>
            </w:r>
          </w:p>
        </w:tc>
      </w:tr>
    </w:tbl>
    <w:p w:rsidR="00BC1115" w:rsidRDefault="00BC1115" w:rsidP="005B27E0">
      <w:pPr>
        <w:rPr>
          <w:rFonts w:ascii="Times New Roman" w:hAnsi="Times New Roman"/>
          <w:szCs w:val="24"/>
          <w:lang w:val="pt-PT"/>
        </w:rPr>
      </w:pPr>
    </w:p>
    <w:p w:rsidR="00BC1115" w:rsidRDefault="00BC1115">
      <w:pPr>
        <w:widowControl/>
        <w:rPr>
          <w:rFonts w:ascii="Times New Roman" w:hAnsi="Times New Roman"/>
          <w:szCs w:val="24"/>
          <w:lang w:val="pt-PT"/>
        </w:rPr>
      </w:pPr>
      <w:r>
        <w:rPr>
          <w:rFonts w:ascii="Times New Roman" w:hAnsi="Times New Roman"/>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pPr>
              <w:rPr>
                <w:rFonts w:ascii="Times New Roman" w:hAnsi="Times New Roman"/>
                <w:szCs w:val="24"/>
                <w:lang w:val="pt-PT"/>
              </w:rPr>
            </w:pPr>
            <w:r w:rsidRPr="00837465">
              <w:rPr>
                <w:rFonts w:ascii="Times New Roman" w:hAnsi="Times New Roman"/>
                <w:szCs w:val="24"/>
                <w:lang w:val="pt-PT"/>
              </w:rPr>
              <w:t xml:space="preserve">7. </w:t>
            </w:r>
            <w:r w:rsidR="00417CCD" w:rsidRPr="00837465">
              <w:rPr>
                <w:rFonts w:ascii="Times New Roman" w:eastAsia="新細明體" w:hAnsi="Times New Roman"/>
                <w:szCs w:val="24"/>
                <w:lang w:val="pt-PT"/>
              </w:rPr>
              <w:t>Actividade</w:t>
            </w:r>
            <w:r w:rsidR="00D47FD5">
              <w:rPr>
                <w:rFonts w:ascii="Times New Roman" w:eastAsia="新細明體" w:hAnsi="Times New Roman"/>
                <w:szCs w:val="24"/>
                <w:lang w:val="pt-PT"/>
              </w:rPr>
              <w:t>s</w:t>
            </w:r>
            <w:r w:rsidR="00417CCD" w:rsidRPr="00837465">
              <w:rPr>
                <w:rFonts w:ascii="Times New Roman" w:hAnsi="Times New Roman"/>
                <w:szCs w:val="24"/>
                <w:lang w:val="pt-PT"/>
              </w:rPr>
              <w:t xml:space="preserve"> </w:t>
            </w:r>
            <w:r w:rsidRPr="00837465">
              <w:rPr>
                <w:rFonts w:ascii="Times New Roman" w:hAnsi="Times New Roman"/>
                <w:szCs w:val="24"/>
                <w:lang w:val="pt-PT"/>
              </w:rPr>
              <w:t>financeir</w:t>
            </w:r>
            <w:r w:rsidR="00417CCD">
              <w:rPr>
                <w:rFonts w:ascii="Times New Roman" w:eastAsia="SimSun" w:hAnsi="Times New Roman" w:hint="eastAsia"/>
                <w:szCs w:val="24"/>
                <w:lang w:val="pt-PT" w:eastAsia="zh-CN"/>
              </w:rPr>
              <w:t>a</w:t>
            </w:r>
            <w:r w:rsidRPr="00837465">
              <w:rPr>
                <w:rFonts w:ascii="Times New Roman" w:hAnsi="Times New Roman"/>
                <w:szCs w:val="24"/>
                <w:lang w:val="pt-PT"/>
              </w:rPr>
              <w:t>s</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Fonts w:ascii="Times New Roman" w:hAnsi="Times New Roman"/>
                <w:szCs w:val="24"/>
                <w:lang w:val="pt-PT"/>
              </w:rPr>
              <w:t>C. Outros</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6329B9">
      <w:pPr>
        <w:jc w:val="both"/>
        <w:rPr>
          <w:rFonts w:ascii="Times New Roman" w:hAnsi="Times New Roman"/>
          <w:szCs w:val="24"/>
          <w:lang w:val="pt-PT"/>
        </w:rPr>
      </w:pPr>
    </w:p>
    <w:p w:rsidR="00BC1115" w:rsidRDefault="00BC1115">
      <w:pPr>
        <w:widowControl/>
        <w:rPr>
          <w:rFonts w:ascii="Times New Roman" w:hAnsi="Times New Roman"/>
          <w:szCs w:val="24"/>
          <w:lang w:val="pt-PT"/>
        </w:rPr>
      </w:pPr>
      <w:r>
        <w:rPr>
          <w:rFonts w:ascii="Times New Roman" w:hAnsi="Times New Roman"/>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 xml:space="preserve">8. </w:t>
            </w:r>
            <w:r w:rsidRPr="00837465">
              <w:rPr>
                <w:rFonts w:ascii="Times New Roman" w:eastAsia="新細明體" w:hAnsi="Times New Roman"/>
                <w:szCs w:val="24"/>
                <w:lang w:val="pt-PT"/>
              </w:rPr>
              <w:t>Serviços relacionados com a saúde e serviços sociais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Fonts w:ascii="Times New Roman" w:hAnsi="Times New Roman"/>
                <w:szCs w:val="24"/>
                <w:lang w:val="pt-PT"/>
              </w:rPr>
              <w:t xml:space="preserve">A. </w:t>
            </w:r>
            <w:r w:rsidRPr="00837465">
              <w:rPr>
                <w:rFonts w:ascii="Times New Roman" w:eastAsia="新細明體" w:hAnsi="Times New Roman"/>
                <w:szCs w:val="24"/>
                <w:lang w:val="pt-PT"/>
              </w:rPr>
              <w:t>Serviços hospitalares (CPC9311)</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2E12D8">
            <w:pPr>
              <w:jc w:val="both"/>
              <w:rPr>
                <w:rFonts w:ascii="Times New Roman" w:hAnsi="Times New Roman"/>
                <w:szCs w:val="24"/>
                <w:lang w:val="pt-PT"/>
              </w:rPr>
            </w:pPr>
            <w:r w:rsidRPr="00837465">
              <w:rPr>
                <w:rFonts w:ascii="Times New Roman" w:hAnsi="Times New Roman"/>
                <w:szCs w:val="24"/>
                <w:lang w:val="pt-PT"/>
              </w:rPr>
              <w:t xml:space="preserve">O pedido de constituição de estabelecimentos de saúde fica sujeito à autorização e ao registo pela </w:t>
            </w:r>
            <w:r w:rsidRPr="005C48D3">
              <w:rPr>
                <w:rFonts w:ascii="Times New Roman" w:hAnsi="Times New Roman"/>
                <w:szCs w:val="24"/>
                <w:lang w:val="pt-PT"/>
              </w:rPr>
              <w:t>Comissão de Saúde</w:t>
            </w:r>
            <w:r w:rsidRPr="00837465">
              <w:rPr>
                <w:rFonts w:ascii="Times New Roman" w:hAnsi="Times New Roman"/>
                <w:szCs w:val="24"/>
                <w:lang w:val="pt-PT"/>
              </w:rPr>
              <w:t xml:space="preserve"> a nível provincial, nos termos previstos na regulação nacional.</w:t>
            </w:r>
          </w:p>
        </w:tc>
      </w:tr>
    </w:tbl>
    <w:p w:rsidR="006329B9" w:rsidRPr="00837465" w:rsidRDefault="006329B9" w:rsidP="006329B9">
      <w:pPr>
        <w:widowControl/>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 xml:space="preserve">8. </w:t>
            </w:r>
            <w:r w:rsidRPr="00837465">
              <w:rPr>
                <w:rFonts w:ascii="Times New Roman" w:eastAsia="新細明體" w:hAnsi="Times New Roman"/>
                <w:szCs w:val="24"/>
                <w:lang w:val="pt-PT"/>
              </w:rPr>
              <w:t>Serviços relacionados com a saúde e serviços sociais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Fonts w:ascii="Times New Roman" w:hAnsi="Times New Roman"/>
                <w:szCs w:val="24"/>
                <w:lang w:val="pt-PT"/>
              </w:rPr>
              <w:t xml:space="preserve">B. Outros </w:t>
            </w:r>
            <w:r w:rsidRPr="00837465">
              <w:rPr>
                <w:rFonts w:ascii="Times New Roman" w:eastAsia="新細明體" w:hAnsi="Times New Roman"/>
                <w:szCs w:val="24"/>
                <w:lang w:val="pt-PT"/>
              </w:rPr>
              <w:t>serviços de saúde humana (CPC93192+93193+93199)</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pPr>
              <w:jc w:val="both"/>
              <w:rPr>
                <w:rFonts w:ascii="Times New Roman" w:hAnsi="Times New Roman"/>
                <w:szCs w:val="24"/>
                <w:lang w:val="pt-PT"/>
              </w:rPr>
            </w:pPr>
            <w:r w:rsidRPr="00837465">
              <w:rPr>
                <w:rFonts w:ascii="Times New Roman" w:hAnsi="Times New Roman"/>
                <w:szCs w:val="24"/>
                <w:lang w:val="pt-PT"/>
              </w:rPr>
              <w:t xml:space="preserve">Não </w:t>
            </w:r>
            <w:r w:rsidR="002E04C9">
              <w:rPr>
                <w:rFonts w:ascii="Times New Roman" w:hAnsi="Times New Roman"/>
                <w:szCs w:val="24"/>
                <w:lang w:val="pt-PT"/>
              </w:rPr>
              <w:t>é permitido</w:t>
            </w:r>
            <w:r w:rsidRPr="00837465">
              <w:rPr>
                <w:rFonts w:ascii="Times New Roman" w:hAnsi="Times New Roman"/>
                <w:szCs w:val="24"/>
                <w:lang w:val="pt-PT"/>
              </w:rPr>
              <w:t xml:space="preserve"> desenvolver serviços de informação genética, recolha de sangue, dados clínico-patológicos e outros serviços que possam prejudicar a segurança e a saúde pública.</w:t>
            </w:r>
          </w:p>
        </w:tc>
      </w:tr>
    </w:tbl>
    <w:p w:rsidR="006329B9" w:rsidRPr="00837465" w:rsidRDefault="006329B9" w:rsidP="006329B9">
      <w:pPr>
        <w:widowControl/>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 xml:space="preserve">8. </w:t>
            </w:r>
            <w:r w:rsidRPr="00837465">
              <w:rPr>
                <w:rFonts w:ascii="Times New Roman" w:eastAsia="新細明體" w:hAnsi="Times New Roman"/>
                <w:szCs w:val="24"/>
                <w:lang w:val="pt-PT"/>
              </w:rPr>
              <w:t>Serviços relacionados com a saúde e serviços sociais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Fonts w:ascii="Times New Roman" w:hAnsi="Times New Roman"/>
                <w:szCs w:val="24"/>
                <w:lang w:val="pt-PT"/>
              </w:rPr>
              <w:t xml:space="preserve">C. </w:t>
            </w:r>
            <w:r w:rsidRPr="00837465">
              <w:rPr>
                <w:rFonts w:ascii="Times New Roman" w:eastAsia="新細明體" w:hAnsi="Times New Roman"/>
                <w:szCs w:val="24"/>
                <w:lang w:val="pt-PT"/>
              </w:rPr>
              <w:t>Serviços sociais (CPC933)</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pPr>
              <w:jc w:val="both"/>
              <w:rPr>
                <w:rFonts w:ascii="Times New Roman" w:hAnsi="Times New Roman"/>
                <w:szCs w:val="24"/>
                <w:lang w:val="pt-PT"/>
              </w:rPr>
            </w:pPr>
            <w:r w:rsidRPr="00837465">
              <w:rPr>
                <w:rFonts w:ascii="Times New Roman" w:hAnsi="Times New Roman"/>
                <w:szCs w:val="24"/>
                <w:lang w:val="pt-PT"/>
              </w:rPr>
              <w:t xml:space="preserve">Não </w:t>
            </w:r>
            <w:r w:rsidR="002E04C9">
              <w:rPr>
                <w:rFonts w:ascii="Times New Roman" w:hAnsi="Times New Roman"/>
                <w:szCs w:val="24"/>
                <w:lang w:val="pt-PT"/>
              </w:rPr>
              <w:t>é permitido</w:t>
            </w:r>
            <w:r w:rsidRPr="00837465">
              <w:rPr>
                <w:rFonts w:ascii="Times New Roman" w:hAnsi="Times New Roman"/>
                <w:szCs w:val="24"/>
                <w:lang w:val="pt-PT"/>
              </w:rPr>
              <w:t xml:space="preserve"> prestar serviços de apoio social a sinistrados.</w:t>
            </w:r>
          </w:p>
        </w:tc>
      </w:tr>
    </w:tbl>
    <w:p w:rsidR="006329B9" w:rsidRPr="00837465" w:rsidRDefault="006329B9" w:rsidP="006329B9">
      <w:pPr>
        <w:widowControl/>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9. Serviços t</w:t>
            </w:r>
            <w:r w:rsidRPr="00837465">
              <w:rPr>
                <w:rFonts w:ascii="Times New Roman" w:eastAsia="新細明體" w:hAnsi="Times New Roman"/>
                <w:szCs w:val="24"/>
                <w:lang w:val="pt-PT"/>
              </w:rPr>
              <w:t xml:space="preserve">urísticos e </w:t>
            </w:r>
            <w:r w:rsidRPr="00837465">
              <w:rPr>
                <w:rFonts w:ascii="Times New Roman" w:hAnsi="Times New Roman"/>
                <w:szCs w:val="24"/>
                <w:lang w:val="pt-PT"/>
              </w:rPr>
              <w:t>o</w:t>
            </w:r>
            <w:r w:rsidRPr="00837465">
              <w:rPr>
                <w:rFonts w:ascii="Times New Roman" w:eastAsia="新細明體" w:hAnsi="Times New Roman"/>
                <w:szCs w:val="24"/>
                <w:lang w:val="pt-PT"/>
              </w:rPr>
              <w:t xml:space="preserve">utros </w:t>
            </w:r>
            <w:r w:rsidRPr="00837465">
              <w:rPr>
                <w:rFonts w:ascii="Times New Roman" w:hAnsi="Times New Roman"/>
                <w:szCs w:val="24"/>
                <w:lang w:val="pt-PT"/>
              </w:rPr>
              <w:t>s</w:t>
            </w:r>
            <w:r w:rsidRPr="00837465">
              <w:rPr>
                <w:rFonts w:ascii="Times New Roman" w:eastAsia="新細明體" w:hAnsi="Times New Roman"/>
                <w:szCs w:val="24"/>
                <w:lang w:val="pt-PT"/>
              </w:rPr>
              <w:t xml:space="preserve">erviços </w:t>
            </w:r>
            <w:r w:rsidRPr="00837465">
              <w:rPr>
                <w:rFonts w:ascii="Times New Roman" w:hAnsi="Times New Roman"/>
                <w:szCs w:val="24"/>
                <w:lang w:val="pt-PT"/>
              </w:rPr>
              <w:t>c</w:t>
            </w:r>
            <w:r w:rsidRPr="00837465">
              <w:rPr>
                <w:rFonts w:ascii="Times New Roman" w:eastAsia="新細明體" w:hAnsi="Times New Roman"/>
                <w:szCs w:val="24"/>
                <w:lang w:val="pt-PT"/>
              </w:rPr>
              <w:t>onexos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Fonts w:ascii="Times New Roman" w:hAnsi="Times New Roman"/>
                <w:szCs w:val="24"/>
                <w:lang w:val="pt-PT"/>
              </w:rPr>
              <w:t>A. Serviços de h</w:t>
            </w:r>
            <w:r w:rsidRPr="00837465">
              <w:rPr>
                <w:rFonts w:ascii="Times New Roman" w:eastAsia="新細明體" w:hAnsi="Times New Roman"/>
                <w:szCs w:val="24"/>
                <w:lang w:val="pt-PT"/>
              </w:rPr>
              <w:t>ot</w:t>
            </w:r>
            <w:r w:rsidRPr="00837465">
              <w:rPr>
                <w:rFonts w:ascii="Times New Roman" w:hAnsi="Times New Roman"/>
                <w:szCs w:val="24"/>
                <w:lang w:val="pt-PT"/>
              </w:rPr>
              <w:t>el</w:t>
            </w:r>
            <w:r w:rsidRPr="00837465">
              <w:rPr>
                <w:rFonts w:ascii="Times New Roman" w:eastAsia="新細明體" w:hAnsi="Times New Roman"/>
                <w:szCs w:val="24"/>
                <w:lang w:val="pt-PT"/>
              </w:rPr>
              <w:t xml:space="preserve"> e </w:t>
            </w:r>
            <w:r w:rsidRPr="00837465">
              <w:rPr>
                <w:rFonts w:ascii="Times New Roman" w:hAnsi="Times New Roman"/>
                <w:szCs w:val="24"/>
                <w:lang w:val="pt-PT"/>
              </w:rPr>
              <w:t>r</w:t>
            </w:r>
            <w:r w:rsidRPr="00837465">
              <w:rPr>
                <w:rFonts w:ascii="Times New Roman" w:eastAsia="新細明體" w:hAnsi="Times New Roman"/>
                <w:szCs w:val="24"/>
                <w:lang w:val="pt-PT"/>
              </w:rPr>
              <w:t>estaura</w:t>
            </w:r>
            <w:r w:rsidRPr="00837465">
              <w:rPr>
                <w:rFonts w:ascii="Times New Roman" w:hAnsi="Times New Roman"/>
                <w:szCs w:val="24"/>
                <w:lang w:val="pt-PT"/>
              </w:rPr>
              <w:t>ção</w:t>
            </w:r>
            <w:r w:rsidRPr="00837465">
              <w:rPr>
                <w:rFonts w:ascii="Times New Roman" w:eastAsia="新細明體" w:hAnsi="Times New Roman"/>
                <w:szCs w:val="24"/>
                <w:lang w:val="pt-PT"/>
              </w:rPr>
              <w:t xml:space="preserve"> (CPC641-643)</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rPr>
          <w:trHeight w:val="523"/>
        </w:trPr>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6329B9" w:rsidRPr="00837465" w:rsidRDefault="006329B9" w:rsidP="006329B9">
      <w:pPr>
        <w:widowControl/>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9. Serviços turísticos e outros serviços conexos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Style w:val="st1"/>
                <w:rFonts w:ascii="Times New Roman" w:hAnsi="Times New Roman"/>
                <w:szCs w:val="24"/>
                <w:lang w:val="pt-PT"/>
              </w:rPr>
              <w:t>B. Agências de viagem e operadores turísticos (CPC7471)</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pPr>
              <w:jc w:val="both"/>
              <w:rPr>
                <w:rFonts w:ascii="Times New Roman" w:hAnsi="Times New Roman"/>
                <w:szCs w:val="24"/>
                <w:lang w:val="pt-PT"/>
              </w:rPr>
            </w:pPr>
            <w:r w:rsidRPr="005C48D3">
              <w:rPr>
                <w:rFonts w:ascii="Times New Roman" w:hAnsi="Times New Roman"/>
                <w:szCs w:val="24"/>
                <w:lang w:val="pt-PT"/>
              </w:rPr>
              <w:t xml:space="preserve">Apenas é permitido o estabelecimento de um </w:t>
            </w:r>
            <w:r w:rsidR="00482D49" w:rsidRPr="005C48D3">
              <w:rPr>
                <w:rFonts w:ascii="Times New Roman" w:hAnsi="Times New Roman"/>
                <w:szCs w:val="24"/>
                <w:lang w:val="pt-PT"/>
              </w:rPr>
              <w:t xml:space="preserve">limite </w:t>
            </w:r>
            <w:r w:rsidRPr="005C48D3">
              <w:rPr>
                <w:rFonts w:ascii="Times New Roman" w:hAnsi="Times New Roman"/>
                <w:szCs w:val="24"/>
                <w:lang w:val="pt-PT"/>
              </w:rPr>
              <w:t xml:space="preserve">máximo de 5 agências de viagem, sob a forma de empresas de capitais inteiramente detidos pelos próprios, para o exercício da actividade, a título experimental, de organização de viagens em grupo de residentes do Interior da China para destinos </w:t>
            </w:r>
            <w:r w:rsidR="002E04C9" w:rsidRPr="005C48D3">
              <w:rPr>
                <w:rFonts w:ascii="Times New Roman" w:hAnsi="Times New Roman"/>
                <w:szCs w:val="24"/>
                <w:lang w:val="pt-PT"/>
              </w:rPr>
              <w:t xml:space="preserve">no </w:t>
            </w:r>
            <w:r w:rsidRPr="005C48D3">
              <w:rPr>
                <w:rFonts w:ascii="Times New Roman" w:hAnsi="Times New Roman"/>
                <w:szCs w:val="24"/>
                <w:lang w:val="pt-PT"/>
              </w:rPr>
              <w:t>exterior além de Hong Kong e Macau</w:t>
            </w:r>
            <w:r w:rsidR="003A06CD" w:rsidRPr="005C48D3">
              <w:rPr>
                <w:rFonts w:ascii="Times New Roman" w:hAnsi="Times New Roman"/>
                <w:szCs w:val="24"/>
                <w:lang w:val="pt-PT" w:eastAsia="zh-HK"/>
              </w:rPr>
              <w:t xml:space="preserve"> </w:t>
            </w:r>
            <w:r w:rsidR="002E04C9" w:rsidRPr="005C48D3">
              <w:rPr>
                <w:rFonts w:ascii="Times New Roman" w:hAnsi="Times New Roman"/>
                <w:szCs w:val="24"/>
                <w:lang w:val="pt-PT"/>
              </w:rPr>
              <w:t>(excluindo Taiwan)</w:t>
            </w:r>
            <w:r w:rsidRPr="005C48D3">
              <w:rPr>
                <w:rFonts w:ascii="Times New Roman" w:hAnsi="Times New Roman"/>
                <w:szCs w:val="24"/>
                <w:lang w:val="pt-PT"/>
              </w:rPr>
              <w:t>.</w:t>
            </w:r>
          </w:p>
        </w:tc>
      </w:tr>
    </w:tbl>
    <w:p w:rsidR="006329B9" w:rsidRPr="00837465" w:rsidRDefault="006329B9" w:rsidP="006329B9">
      <w:pPr>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9. Serviços turísticos e outros serviços conexos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2D67D7"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Style w:val="st1"/>
                <w:rFonts w:ascii="Times New Roman" w:hAnsi="Times New Roman"/>
                <w:szCs w:val="24"/>
                <w:lang w:val="pt-PT"/>
              </w:rPr>
              <w:t>C. Guias turísticos (CPC7472)</w:t>
            </w:r>
          </w:p>
        </w:tc>
      </w:tr>
      <w:tr w:rsidR="006329B9" w:rsidRPr="002D67D7"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6329B9" w:rsidRPr="00837465" w:rsidRDefault="006329B9" w:rsidP="006329B9">
      <w:pPr>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9. Serviços turísticos e outros serviços conexos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Fonts w:ascii="Times New Roman" w:hAnsi="Times New Roman"/>
                <w:szCs w:val="24"/>
                <w:lang w:val="pt-PT"/>
              </w:rPr>
            </w:pPr>
            <w:r w:rsidRPr="00837465">
              <w:rPr>
                <w:rStyle w:val="st1"/>
                <w:rFonts w:ascii="Times New Roman" w:hAnsi="Times New Roman"/>
                <w:szCs w:val="24"/>
                <w:lang w:val="pt-PT"/>
              </w:rPr>
              <w:t>D. Outros</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6329B9" w:rsidRPr="00837465" w:rsidRDefault="006329B9" w:rsidP="006329B9">
      <w:pPr>
        <w:rPr>
          <w:szCs w:val="24"/>
          <w:lang w:val="pt-PT"/>
        </w:rPr>
      </w:pPr>
    </w:p>
    <w:p w:rsidR="006329B9" w:rsidRDefault="006329B9" w:rsidP="006329B9">
      <w:pPr>
        <w:widowControl/>
        <w:rPr>
          <w:szCs w:val="24"/>
          <w:lang w:val="pt-PT" w:eastAsia="zh-HK"/>
        </w:rPr>
      </w:pPr>
      <w:r w:rsidRPr="00837465">
        <w:rPr>
          <w:szCs w:val="24"/>
          <w:lang w:val="pt-PT"/>
        </w:rPr>
        <w:br w:type="page"/>
      </w:r>
    </w:p>
    <w:tbl>
      <w:tblPr>
        <w:tblW w:w="0" w:type="auto"/>
        <w:tblLook w:val="04A0" w:firstRow="1" w:lastRow="0" w:firstColumn="1" w:lastColumn="0" w:noHBand="0" w:noVBand="1"/>
      </w:tblPr>
      <w:tblGrid>
        <w:gridCol w:w="1398"/>
        <w:gridCol w:w="6978"/>
      </w:tblGrid>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DF754D" w:rsidRPr="005F66F7" w:rsidRDefault="00DF754D" w:rsidP="00CA1A8F">
            <w:pPr>
              <w:rPr>
                <w:rFonts w:ascii="Times New Roman" w:hAnsi="Times New Roman"/>
                <w:szCs w:val="24"/>
                <w:lang w:val="pt-PT"/>
              </w:rPr>
            </w:pPr>
            <w:r w:rsidRPr="005C48D3">
              <w:rPr>
                <w:rFonts w:ascii="Times New Roman" w:hAnsi="Times New Roman"/>
                <w:szCs w:val="24"/>
                <w:lang w:val="pt-PT"/>
              </w:rPr>
              <w:t>10. Serviços recreativos, culturais e desportivos</w:t>
            </w:r>
          </w:p>
        </w:tc>
      </w:tr>
      <w:tr w:rsidR="00DF754D" w:rsidRPr="00131914"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5F66F7" w:rsidRDefault="00DF754D" w:rsidP="00CA1A8F">
            <w:pPr>
              <w:rPr>
                <w:rFonts w:ascii="Times New Roman" w:hAnsi="Times New Roman"/>
                <w:szCs w:val="24"/>
                <w:lang w:val="pt-PT"/>
              </w:rPr>
            </w:pPr>
          </w:p>
        </w:tc>
      </w:tr>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DF754D" w:rsidRPr="005F66F7" w:rsidRDefault="007A0FC8" w:rsidP="00CA1A8F">
            <w:pPr>
              <w:ind w:firstLineChars="150" w:firstLine="360"/>
              <w:rPr>
                <w:rFonts w:ascii="Times New Roman" w:hAnsi="Times New Roman"/>
                <w:szCs w:val="24"/>
                <w:lang w:val="pt-PT"/>
              </w:rPr>
            </w:pPr>
            <w:r w:rsidRPr="005C48D3">
              <w:rPr>
                <w:rStyle w:val="st1"/>
                <w:rFonts w:ascii="Times New Roman" w:hAnsi="Times New Roman"/>
                <w:szCs w:val="24"/>
                <w:lang w:val="pt-PT" w:eastAsia="zh-HK"/>
              </w:rPr>
              <w:t>A</w:t>
            </w:r>
            <w:r w:rsidR="00DF754D" w:rsidRPr="005C48D3">
              <w:rPr>
                <w:rStyle w:val="st1"/>
                <w:rFonts w:ascii="Times New Roman" w:hAnsi="Times New Roman"/>
                <w:szCs w:val="24"/>
                <w:lang w:val="pt-PT"/>
              </w:rPr>
              <w:t xml:space="preserve">. </w:t>
            </w:r>
            <w:r w:rsidR="00490EE3" w:rsidRPr="005C48D3">
              <w:rPr>
                <w:rFonts w:ascii="Times New Roman" w:hAnsi="Times New Roman" w:cs="Times New Roman"/>
                <w:szCs w:val="24"/>
                <w:lang w:val="pt-PT"/>
              </w:rPr>
              <w:t xml:space="preserve">Serviços de </w:t>
            </w:r>
            <w:r w:rsidR="00AD0EBF" w:rsidRPr="005C48D3">
              <w:rPr>
                <w:rFonts w:ascii="Times New Roman" w:hAnsi="Times New Roman" w:cs="Times New Roman"/>
                <w:szCs w:val="24"/>
                <w:lang w:val="pt-PT" w:eastAsia="zh-HK"/>
              </w:rPr>
              <w:t>recreativos e culturais</w:t>
            </w:r>
            <w:r w:rsidR="00490EE3" w:rsidRPr="005C48D3">
              <w:rPr>
                <w:rFonts w:ascii="Times New Roman" w:hAnsi="Times New Roman" w:cs="Times New Roman"/>
                <w:szCs w:val="24"/>
                <w:lang w:val="pt-PT" w:eastAsia="zh-HK"/>
              </w:rPr>
              <w:t xml:space="preserve"> (</w:t>
            </w:r>
            <w:r w:rsidR="00490EE3" w:rsidRPr="005C48D3">
              <w:rPr>
                <w:rFonts w:ascii="Times New Roman" w:hAnsi="Times New Roman" w:cs="Times New Roman"/>
                <w:szCs w:val="24"/>
                <w:lang w:val="pt-PT"/>
              </w:rPr>
              <w:t>excepto serviços audiovisuais</w:t>
            </w:r>
            <w:r w:rsidR="00490EE3" w:rsidRPr="005C48D3">
              <w:rPr>
                <w:rFonts w:ascii="Times New Roman" w:hAnsi="Times New Roman" w:cs="Times New Roman"/>
                <w:szCs w:val="24"/>
                <w:lang w:val="pt-PT" w:eastAsia="zh-HK"/>
              </w:rPr>
              <w:t>)</w:t>
            </w:r>
            <w:r w:rsidR="00490EE3" w:rsidRPr="005C48D3">
              <w:rPr>
                <w:rFonts w:ascii="Times New Roman" w:hAnsi="Times New Roman" w:cs="Times New Roman"/>
                <w:lang w:val="pt-PT"/>
              </w:rPr>
              <w:t xml:space="preserve"> </w:t>
            </w:r>
            <w:r w:rsidR="00DF754D" w:rsidRPr="005C48D3">
              <w:rPr>
                <w:rFonts w:ascii="Times New Roman" w:hAnsi="Times New Roman" w:cs="Times New Roman"/>
                <w:lang w:val="pt-PT"/>
              </w:rPr>
              <w:t>(CPC9619</w:t>
            </w:r>
            <w:r w:rsidR="00DF754D" w:rsidRPr="005C48D3">
              <w:rPr>
                <w:rStyle w:val="st1"/>
                <w:rFonts w:ascii="Times New Roman" w:hAnsi="Times New Roman" w:cs="Times New Roman"/>
                <w:szCs w:val="24"/>
                <w:lang w:val="pt-PT"/>
              </w:rPr>
              <w:t>)</w:t>
            </w:r>
          </w:p>
        </w:tc>
      </w:tr>
      <w:tr w:rsidR="00DF754D" w:rsidRPr="00131914"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5F66F7" w:rsidRDefault="00DF754D" w:rsidP="00CA1A8F">
            <w:pPr>
              <w:rPr>
                <w:rFonts w:ascii="Times New Roman" w:hAnsi="Times New Roman"/>
                <w:szCs w:val="24"/>
                <w:lang w:val="pt-PT"/>
              </w:rPr>
            </w:pPr>
          </w:p>
        </w:tc>
      </w:tr>
      <w:tr w:rsidR="00DF754D" w:rsidRPr="00837465"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DF754D" w:rsidRPr="005F66F7" w:rsidRDefault="00DF754D" w:rsidP="00CA1A8F">
            <w:pPr>
              <w:rPr>
                <w:rFonts w:ascii="Times New Roman" w:hAnsi="Times New Roman"/>
                <w:szCs w:val="24"/>
                <w:lang w:val="pt-PT"/>
              </w:rPr>
            </w:pPr>
            <w:r w:rsidRPr="005F66F7">
              <w:rPr>
                <w:rFonts w:ascii="Times New Roman" w:hAnsi="Times New Roman"/>
                <w:szCs w:val="24"/>
                <w:lang w:val="pt-PT"/>
              </w:rPr>
              <w:t>Tratamento nacional</w:t>
            </w:r>
          </w:p>
        </w:tc>
      </w:tr>
      <w:tr w:rsidR="00DF754D" w:rsidRPr="00837465"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5F66F7" w:rsidRDefault="00DF754D" w:rsidP="00CA1A8F">
            <w:pPr>
              <w:rPr>
                <w:rFonts w:ascii="Times New Roman" w:hAnsi="Times New Roman"/>
                <w:szCs w:val="24"/>
                <w:lang w:val="pt-PT"/>
              </w:rPr>
            </w:pPr>
          </w:p>
        </w:tc>
      </w:tr>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DF754D" w:rsidRPr="005F66F7" w:rsidRDefault="00DF754D">
            <w:pPr>
              <w:rPr>
                <w:rFonts w:ascii="Times New Roman" w:hAnsi="Times New Roman"/>
                <w:szCs w:val="24"/>
                <w:u w:val="single"/>
                <w:lang w:val="pt-PT"/>
              </w:rPr>
            </w:pPr>
            <w:r w:rsidRPr="005F66F7">
              <w:rPr>
                <w:rFonts w:ascii="Times New Roman" w:hAnsi="Times New Roman"/>
                <w:szCs w:val="24"/>
                <w:u w:val="single"/>
                <w:lang w:val="pt-PT"/>
              </w:rPr>
              <w:t>Presença comercial</w:t>
            </w:r>
          </w:p>
          <w:p w:rsidR="00DF754D" w:rsidRPr="005F66F7" w:rsidRDefault="00DF754D">
            <w:pPr>
              <w:rPr>
                <w:rFonts w:ascii="Times New Roman" w:hAnsi="Times New Roman"/>
                <w:szCs w:val="24"/>
                <w:u w:val="single"/>
                <w:lang w:val="pt-PT"/>
              </w:rPr>
            </w:pPr>
          </w:p>
          <w:p w:rsidR="005F66F7" w:rsidRPr="005F66F7" w:rsidRDefault="00490EE3">
            <w:pPr>
              <w:jc w:val="both"/>
              <w:rPr>
                <w:rFonts w:ascii="Times New Roman" w:hAnsi="Times New Roman"/>
                <w:szCs w:val="24"/>
                <w:lang w:val="pt-PT" w:eastAsia="zh-HK"/>
              </w:rPr>
            </w:pPr>
            <w:r w:rsidRPr="005C48D3">
              <w:rPr>
                <w:rFonts w:ascii="Times New Roman" w:hAnsi="Times New Roman"/>
                <w:szCs w:val="24"/>
                <w:lang w:val="pt-PT" w:eastAsia="zh-HK"/>
              </w:rPr>
              <w:t>1.</w:t>
            </w:r>
            <w:r w:rsidR="007A78C4" w:rsidRPr="005C48D3">
              <w:rPr>
                <w:lang w:val="pt-PT"/>
              </w:rPr>
              <w:t xml:space="preserve"> </w:t>
            </w:r>
            <w:r w:rsidR="0054101E" w:rsidRPr="005C48D3">
              <w:rPr>
                <w:rFonts w:ascii="Times New Roman" w:hAnsi="Times New Roman"/>
                <w:szCs w:val="24"/>
                <w:lang w:val="pt-PT" w:eastAsia="zh-HK"/>
              </w:rPr>
              <w:t>O estabelecimento</w:t>
            </w:r>
            <w:r w:rsidR="007A78C4" w:rsidRPr="005C48D3">
              <w:rPr>
                <w:rFonts w:ascii="Times New Roman" w:hAnsi="Times New Roman"/>
                <w:szCs w:val="24"/>
                <w:lang w:val="pt-PT" w:eastAsia="zh-HK"/>
              </w:rPr>
              <w:t xml:space="preserve"> de unidade</w:t>
            </w:r>
            <w:r w:rsidR="0054101E" w:rsidRPr="005C48D3">
              <w:rPr>
                <w:rFonts w:ascii="Times New Roman" w:hAnsi="Times New Roman"/>
                <w:szCs w:val="24"/>
                <w:lang w:val="pt-PT" w:eastAsia="zh-HK"/>
              </w:rPr>
              <w:t>s</w:t>
            </w:r>
            <w:r w:rsidR="007A78C4" w:rsidRPr="005C48D3">
              <w:rPr>
                <w:rFonts w:ascii="Times New Roman" w:hAnsi="Times New Roman"/>
                <w:szCs w:val="24"/>
                <w:lang w:val="pt-PT" w:eastAsia="zh-HK"/>
              </w:rPr>
              <w:t xml:space="preserve"> </w:t>
            </w:r>
            <w:r w:rsidR="0054101E" w:rsidRPr="005C48D3">
              <w:rPr>
                <w:rFonts w:ascii="Times New Roman" w:hAnsi="Times New Roman"/>
                <w:szCs w:val="24"/>
                <w:lang w:val="pt-PT" w:eastAsia="zh-HK"/>
              </w:rPr>
              <w:t xml:space="preserve">comerciais </w:t>
            </w:r>
            <w:r w:rsidR="007A78C4" w:rsidRPr="005C48D3">
              <w:rPr>
                <w:rFonts w:ascii="Times New Roman" w:hAnsi="Times New Roman"/>
                <w:szCs w:val="24"/>
                <w:lang w:val="pt-PT" w:eastAsia="zh-HK"/>
              </w:rPr>
              <w:t>cultura</w:t>
            </w:r>
            <w:r w:rsidR="0054101E" w:rsidRPr="005C48D3">
              <w:rPr>
                <w:rFonts w:ascii="Times New Roman" w:hAnsi="Times New Roman"/>
                <w:szCs w:val="24"/>
                <w:lang w:val="pt-PT" w:eastAsia="zh-HK"/>
              </w:rPr>
              <w:t>is</w:t>
            </w:r>
            <w:r w:rsidR="007A78C4" w:rsidRPr="005C48D3">
              <w:rPr>
                <w:rFonts w:ascii="Times New Roman" w:hAnsi="Times New Roman"/>
                <w:szCs w:val="24"/>
                <w:lang w:val="pt-PT" w:eastAsia="zh-HK"/>
              </w:rPr>
              <w:t xml:space="preserve"> </w:t>
            </w:r>
            <w:r w:rsidR="0054101E" w:rsidRPr="005C48D3">
              <w:rPr>
                <w:rFonts w:ascii="Times New Roman" w:hAnsi="Times New Roman"/>
                <w:szCs w:val="24"/>
                <w:lang w:val="pt-PT" w:eastAsia="zh-HK"/>
              </w:rPr>
              <w:t>via</w:t>
            </w:r>
            <w:r w:rsidR="007A78C4" w:rsidRPr="005C48D3">
              <w:rPr>
                <w:rFonts w:ascii="Times New Roman" w:hAnsi="Times New Roman"/>
                <w:szCs w:val="24"/>
                <w:lang w:val="pt-PT" w:eastAsia="zh-HK"/>
              </w:rPr>
              <w:t xml:space="preserve"> Internet </w:t>
            </w:r>
            <w:r w:rsidR="0054101E" w:rsidRPr="005C48D3">
              <w:rPr>
                <w:rFonts w:ascii="Times New Roman" w:hAnsi="Times New Roman"/>
                <w:szCs w:val="24"/>
                <w:lang w:val="pt-PT" w:eastAsia="zh-HK"/>
              </w:rPr>
              <w:t>é l</w:t>
            </w:r>
            <w:r w:rsidR="00AC2C65" w:rsidRPr="005C48D3">
              <w:rPr>
                <w:rFonts w:ascii="Times New Roman" w:hAnsi="Times New Roman"/>
                <w:szCs w:val="24"/>
                <w:lang w:val="pt-PT" w:eastAsia="zh-HK"/>
              </w:rPr>
              <w:t>imitado sob a</w:t>
            </w:r>
            <w:r w:rsidR="0054101E" w:rsidRPr="005C48D3">
              <w:rPr>
                <w:rFonts w:ascii="Times New Roman" w:hAnsi="Times New Roman"/>
                <w:szCs w:val="24"/>
                <w:lang w:val="pt-PT" w:eastAsia="zh-HK"/>
              </w:rPr>
              <w:t xml:space="preserve"> forma de </w:t>
            </w:r>
            <w:r w:rsidR="00AC2C65" w:rsidRPr="005C48D3">
              <w:rPr>
                <w:rFonts w:ascii="Times New Roman" w:hAnsi="Times New Roman"/>
                <w:szCs w:val="24"/>
                <w:lang w:val="pt-PT" w:eastAsia="zh-HK"/>
              </w:rPr>
              <w:t xml:space="preserve">empresa de </w:t>
            </w:r>
            <w:r w:rsidR="0054101E" w:rsidRPr="005C48D3">
              <w:rPr>
                <w:rFonts w:ascii="Times New Roman" w:hAnsi="Times New Roman"/>
                <w:szCs w:val="24"/>
                <w:lang w:val="pt-PT" w:eastAsia="zh-HK"/>
              </w:rPr>
              <w:t xml:space="preserve">capitais mistos ou </w:t>
            </w:r>
            <w:r w:rsidR="00AC2C65" w:rsidRPr="005C48D3">
              <w:rPr>
                <w:rFonts w:ascii="Times New Roman" w:hAnsi="Times New Roman"/>
                <w:szCs w:val="24"/>
                <w:lang w:val="pt-PT" w:eastAsia="zh-HK"/>
              </w:rPr>
              <w:t>em</w:t>
            </w:r>
            <w:r w:rsidR="007A78C4" w:rsidRPr="005C48D3">
              <w:rPr>
                <w:rFonts w:ascii="Times New Roman" w:hAnsi="Times New Roman"/>
                <w:szCs w:val="24"/>
                <w:lang w:val="pt-PT" w:eastAsia="zh-HK"/>
              </w:rPr>
              <w:t xml:space="preserve"> parcerias</w:t>
            </w:r>
            <w:r w:rsidR="0054101E" w:rsidRPr="005C48D3">
              <w:rPr>
                <w:rFonts w:ascii="Times New Roman" w:hAnsi="Times New Roman"/>
                <w:szCs w:val="24"/>
                <w:lang w:val="pt-PT" w:eastAsia="zh-HK"/>
              </w:rPr>
              <w:t>,</w:t>
            </w:r>
            <w:r w:rsidR="007A78C4" w:rsidRPr="005C48D3">
              <w:rPr>
                <w:rFonts w:ascii="Times New Roman" w:hAnsi="Times New Roman"/>
                <w:szCs w:val="24"/>
                <w:lang w:val="pt-PT" w:eastAsia="zh-HK"/>
              </w:rPr>
              <w:t xml:space="preserve"> </w:t>
            </w:r>
            <w:r w:rsidR="00BF0855" w:rsidRPr="005C48D3">
              <w:rPr>
                <w:rFonts w:ascii="Times New Roman" w:hAnsi="Times New Roman"/>
                <w:szCs w:val="24"/>
                <w:lang w:val="pt-PT" w:eastAsia="zh-HK"/>
              </w:rPr>
              <w:t>s</w:t>
            </w:r>
            <w:r w:rsidR="007A78C4" w:rsidRPr="005C48D3">
              <w:rPr>
                <w:rFonts w:ascii="Times New Roman" w:hAnsi="Times New Roman"/>
                <w:szCs w:val="24"/>
                <w:lang w:val="pt-PT" w:eastAsia="zh-HK"/>
              </w:rPr>
              <w:t>e</w:t>
            </w:r>
            <w:r w:rsidR="00BF0855" w:rsidRPr="005C48D3">
              <w:rPr>
                <w:rFonts w:ascii="Times New Roman" w:hAnsi="Times New Roman"/>
                <w:szCs w:val="24"/>
                <w:lang w:val="pt-PT" w:eastAsia="zh-HK"/>
              </w:rPr>
              <w:t xml:space="preserve">ndo a parte do Interior da China o sócio </w:t>
            </w:r>
            <w:r w:rsidR="005F66F7">
              <w:rPr>
                <w:rFonts w:ascii="Times New Roman" w:hAnsi="Times New Roman"/>
                <w:szCs w:val="24"/>
                <w:lang w:val="pt-PT" w:eastAsia="zh-HK"/>
              </w:rPr>
              <w:t xml:space="preserve">controlador ou </w:t>
            </w:r>
            <w:r w:rsidR="00BF0855" w:rsidRPr="005C48D3">
              <w:rPr>
                <w:rFonts w:ascii="Times New Roman" w:hAnsi="Times New Roman"/>
                <w:szCs w:val="24"/>
                <w:lang w:val="pt-PT" w:eastAsia="zh-HK"/>
              </w:rPr>
              <w:t>dominante</w:t>
            </w:r>
            <w:r w:rsidR="007A78C4" w:rsidRPr="005C48D3">
              <w:rPr>
                <w:rFonts w:ascii="Times New Roman" w:hAnsi="Times New Roman"/>
                <w:szCs w:val="24"/>
                <w:lang w:val="pt-PT" w:eastAsia="zh-HK"/>
              </w:rPr>
              <w:t>.</w:t>
            </w:r>
          </w:p>
          <w:p w:rsidR="00490EE3" w:rsidRPr="005F66F7" w:rsidRDefault="007A78C4" w:rsidP="005C48D3">
            <w:pPr>
              <w:spacing w:beforeLines="50" w:before="180"/>
              <w:jc w:val="both"/>
              <w:rPr>
                <w:rFonts w:ascii="Times New Roman" w:hAnsi="Times New Roman"/>
                <w:szCs w:val="24"/>
                <w:lang w:val="pt-PT" w:eastAsia="zh-HK"/>
              </w:rPr>
            </w:pPr>
            <w:r w:rsidRPr="005C48D3">
              <w:rPr>
                <w:rFonts w:ascii="Times New Roman" w:hAnsi="Times New Roman"/>
                <w:szCs w:val="24"/>
                <w:lang w:val="pt-PT" w:eastAsia="zh-HK"/>
              </w:rPr>
              <w:t xml:space="preserve">2. </w:t>
            </w:r>
            <w:r w:rsidR="00E33E0F" w:rsidRPr="005C48D3">
              <w:rPr>
                <w:rFonts w:ascii="Times New Roman" w:hAnsi="Times New Roman"/>
                <w:szCs w:val="24"/>
                <w:lang w:val="pt-PT" w:eastAsia="zh-HK"/>
              </w:rPr>
              <w:t>O estabelecimento</w:t>
            </w:r>
            <w:r w:rsidRPr="005C48D3">
              <w:rPr>
                <w:rFonts w:ascii="Times New Roman" w:hAnsi="Times New Roman"/>
                <w:szCs w:val="24"/>
                <w:lang w:val="pt-PT" w:eastAsia="zh-HK"/>
              </w:rPr>
              <w:t xml:space="preserve"> de </w:t>
            </w:r>
            <w:r w:rsidR="00C64E86">
              <w:rPr>
                <w:rFonts w:ascii="Times New Roman" w:hAnsi="Times New Roman"/>
                <w:szCs w:val="24"/>
                <w:lang w:val="pt-PT" w:eastAsia="zh-HK"/>
              </w:rPr>
              <w:t>grupos de actuações</w:t>
            </w:r>
            <w:r w:rsidR="008D0FDA" w:rsidRPr="005C48D3">
              <w:rPr>
                <w:rFonts w:ascii="Times New Roman" w:hAnsi="Times New Roman"/>
                <w:szCs w:val="24"/>
                <w:lang w:val="pt-PT" w:eastAsia="zh-HK"/>
              </w:rPr>
              <w:t xml:space="preserve"> </w:t>
            </w:r>
            <w:r w:rsidRPr="005C48D3">
              <w:rPr>
                <w:rFonts w:ascii="Times New Roman" w:hAnsi="Times New Roman"/>
                <w:szCs w:val="24"/>
                <w:lang w:val="pt-PT" w:eastAsia="zh-HK"/>
              </w:rPr>
              <w:t>é limitad</w:t>
            </w:r>
            <w:r w:rsidR="008D0FDA" w:rsidRPr="005C48D3">
              <w:rPr>
                <w:rFonts w:ascii="Times New Roman" w:hAnsi="Times New Roman"/>
                <w:szCs w:val="24"/>
                <w:lang w:val="pt-PT" w:eastAsia="zh-HK"/>
              </w:rPr>
              <w:t>o</w:t>
            </w:r>
            <w:r w:rsidRPr="005C48D3">
              <w:rPr>
                <w:rFonts w:ascii="Times New Roman" w:hAnsi="Times New Roman"/>
                <w:szCs w:val="24"/>
                <w:lang w:val="pt-PT" w:eastAsia="zh-HK"/>
              </w:rPr>
              <w:t xml:space="preserve"> </w:t>
            </w:r>
            <w:r w:rsidR="007B33F3" w:rsidRPr="005C48D3">
              <w:rPr>
                <w:rFonts w:ascii="Times New Roman" w:hAnsi="Times New Roman"/>
                <w:szCs w:val="24"/>
                <w:lang w:val="pt-PT" w:eastAsia="zh-HK"/>
              </w:rPr>
              <w:t>sob a forma de empresa de capitais mistos ou em parcerias,</w:t>
            </w:r>
            <w:r w:rsidR="008D0FDA" w:rsidRPr="005C48D3">
              <w:rPr>
                <w:rFonts w:ascii="Times New Roman" w:hAnsi="Times New Roman"/>
                <w:szCs w:val="24"/>
                <w:lang w:val="pt-PT" w:eastAsia="zh-HK"/>
              </w:rPr>
              <w:t xml:space="preserve"> sendo a parte do Interior da China </w:t>
            </w:r>
            <w:r w:rsidR="00C64E86" w:rsidRPr="008122EA">
              <w:rPr>
                <w:rFonts w:ascii="Times New Roman" w:hAnsi="Times New Roman"/>
                <w:szCs w:val="24"/>
                <w:lang w:val="pt-PT" w:eastAsia="zh-HK"/>
              </w:rPr>
              <w:t xml:space="preserve">o sócio </w:t>
            </w:r>
            <w:r w:rsidR="00C64E86">
              <w:rPr>
                <w:rFonts w:ascii="Times New Roman" w:hAnsi="Times New Roman"/>
                <w:szCs w:val="24"/>
                <w:lang w:val="pt-PT" w:eastAsia="zh-HK"/>
              </w:rPr>
              <w:t xml:space="preserve">controlador ou </w:t>
            </w:r>
            <w:r w:rsidR="00C64E86" w:rsidRPr="008122EA">
              <w:rPr>
                <w:rFonts w:ascii="Times New Roman" w:hAnsi="Times New Roman"/>
                <w:szCs w:val="24"/>
                <w:lang w:val="pt-PT" w:eastAsia="zh-HK"/>
              </w:rPr>
              <w:t>dominante</w:t>
            </w:r>
            <w:r w:rsidR="008D0FDA" w:rsidRPr="005C48D3">
              <w:rPr>
                <w:rFonts w:ascii="Times New Roman" w:hAnsi="Times New Roman"/>
                <w:szCs w:val="24"/>
                <w:lang w:val="pt-PT" w:eastAsia="zh-HK"/>
              </w:rPr>
              <w:t>.</w:t>
            </w:r>
          </w:p>
        </w:tc>
      </w:tr>
    </w:tbl>
    <w:p w:rsidR="00DF754D" w:rsidRDefault="00DF754D" w:rsidP="006329B9">
      <w:pPr>
        <w:widowControl/>
        <w:rPr>
          <w:szCs w:val="24"/>
          <w:lang w:val="pt-PT" w:eastAsia="zh-HK"/>
        </w:rPr>
      </w:pPr>
    </w:p>
    <w:p w:rsidR="00DF754D" w:rsidRDefault="00DF754D" w:rsidP="006329B9">
      <w:pPr>
        <w:widowControl/>
        <w:rPr>
          <w:szCs w:val="24"/>
          <w:lang w:val="pt-PT" w:eastAsia="zh-HK"/>
        </w:rPr>
      </w:pPr>
      <w:r>
        <w:rPr>
          <w:szCs w:val="24"/>
          <w:lang w:val="pt-PT" w:eastAsia="zh-HK"/>
        </w:rPr>
        <w:br w:type="page"/>
      </w:r>
    </w:p>
    <w:tbl>
      <w:tblPr>
        <w:tblW w:w="0" w:type="auto"/>
        <w:tblLook w:val="04A0" w:firstRow="1" w:lastRow="0" w:firstColumn="1" w:lastColumn="0" w:noHBand="0" w:noVBand="1"/>
      </w:tblPr>
      <w:tblGrid>
        <w:gridCol w:w="1398"/>
        <w:gridCol w:w="6978"/>
      </w:tblGrid>
      <w:tr w:rsidR="00DF754D" w:rsidRPr="00131914" w:rsidTr="00CA1A8F">
        <w:tc>
          <w:tcPr>
            <w:tcW w:w="1398" w:type="dxa"/>
          </w:tcPr>
          <w:p w:rsidR="00DF754D" w:rsidRPr="00A1331F" w:rsidRDefault="00DF754D" w:rsidP="00CA1A8F">
            <w:pPr>
              <w:rPr>
                <w:rFonts w:ascii="Times New Roman" w:hAnsi="Times New Roman"/>
                <w:b/>
                <w:szCs w:val="24"/>
                <w:lang w:val="pt-PT"/>
              </w:rPr>
            </w:pPr>
            <w:r w:rsidRPr="00A1331F">
              <w:rPr>
                <w:rFonts w:ascii="Times New Roman" w:hAnsi="Times New Roman"/>
                <w:b/>
                <w:szCs w:val="24"/>
                <w:lang w:val="pt-PT"/>
              </w:rPr>
              <w:lastRenderedPageBreak/>
              <w:t>Sector:</w:t>
            </w:r>
          </w:p>
        </w:tc>
        <w:tc>
          <w:tcPr>
            <w:tcW w:w="6978" w:type="dxa"/>
          </w:tcPr>
          <w:p w:rsidR="00DF754D" w:rsidRPr="00837465" w:rsidRDefault="00DF754D" w:rsidP="00CA1A8F">
            <w:pPr>
              <w:rPr>
                <w:rFonts w:ascii="Times New Roman" w:hAnsi="Times New Roman"/>
                <w:szCs w:val="24"/>
                <w:lang w:val="pt-PT"/>
              </w:rPr>
            </w:pPr>
            <w:r w:rsidRPr="005C48D3">
              <w:rPr>
                <w:rFonts w:ascii="Times New Roman" w:hAnsi="Times New Roman"/>
                <w:szCs w:val="24"/>
                <w:lang w:val="pt-PT"/>
              </w:rPr>
              <w:t>10. Serviços recreativos, culturais e desportivos</w:t>
            </w:r>
          </w:p>
        </w:tc>
      </w:tr>
      <w:tr w:rsidR="00DF754D" w:rsidRPr="00131914"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837465" w:rsidRDefault="00DF754D" w:rsidP="00CA1A8F">
            <w:pPr>
              <w:rPr>
                <w:rFonts w:ascii="Times New Roman" w:hAnsi="Times New Roman"/>
                <w:szCs w:val="24"/>
                <w:lang w:val="pt-PT"/>
              </w:rPr>
            </w:pPr>
          </w:p>
        </w:tc>
      </w:tr>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DF754D" w:rsidRPr="00A1331F" w:rsidRDefault="007A0FC8" w:rsidP="00021FBE">
            <w:pPr>
              <w:ind w:firstLineChars="150" w:firstLine="360"/>
              <w:rPr>
                <w:rFonts w:ascii="Times New Roman" w:hAnsi="Times New Roman"/>
                <w:szCs w:val="24"/>
                <w:lang w:val="pt-PT"/>
              </w:rPr>
            </w:pPr>
            <w:r w:rsidRPr="005C48D3">
              <w:rPr>
                <w:rStyle w:val="st1"/>
                <w:rFonts w:ascii="Times New Roman" w:hAnsi="Times New Roman"/>
                <w:szCs w:val="24"/>
                <w:lang w:val="pt-PT" w:eastAsia="zh-HK"/>
              </w:rPr>
              <w:t>B</w:t>
            </w:r>
            <w:r w:rsidR="00DF754D" w:rsidRPr="005C48D3">
              <w:rPr>
                <w:rStyle w:val="st1"/>
                <w:rFonts w:ascii="Times New Roman" w:hAnsi="Times New Roman"/>
                <w:szCs w:val="24"/>
                <w:lang w:val="pt-PT"/>
              </w:rPr>
              <w:t xml:space="preserve">. Serviços </w:t>
            </w:r>
            <w:r w:rsidR="00554906" w:rsidRPr="005C48D3">
              <w:rPr>
                <w:rStyle w:val="st1"/>
                <w:rFonts w:ascii="Times New Roman" w:hAnsi="Times New Roman"/>
                <w:szCs w:val="24"/>
                <w:lang w:val="pt-PT"/>
              </w:rPr>
              <w:t xml:space="preserve">de agências noticiosas </w:t>
            </w:r>
            <w:r w:rsidR="00DF754D" w:rsidRPr="005C48D3">
              <w:rPr>
                <w:rStyle w:val="st1"/>
                <w:rFonts w:ascii="Times New Roman" w:hAnsi="Times New Roman"/>
                <w:szCs w:val="24"/>
                <w:lang w:val="pt-PT"/>
              </w:rPr>
              <w:t>(CPC96</w:t>
            </w:r>
            <w:r w:rsidR="00DF754D" w:rsidRPr="005C48D3">
              <w:rPr>
                <w:rStyle w:val="st1"/>
                <w:rFonts w:ascii="Times New Roman" w:hAnsi="Times New Roman"/>
                <w:szCs w:val="24"/>
                <w:lang w:val="pt-PT" w:eastAsia="zh-HK"/>
              </w:rPr>
              <w:t>2</w:t>
            </w:r>
            <w:r w:rsidR="00DF754D" w:rsidRPr="005C48D3">
              <w:rPr>
                <w:rStyle w:val="st1"/>
                <w:rFonts w:ascii="Times New Roman" w:hAnsi="Times New Roman"/>
                <w:szCs w:val="24"/>
                <w:lang w:val="pt-PT"/>
              </w:rPr>
              <w:t>)</w:t>
            </w:r>
          </w:p>
        </w:tc>
      </w:tr>
      <w:tr w:rsidR="00DF754D" w:rsidRPr="00131914"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A1331F" w:rsidRDefault="00DF754D" w:rsidP="00CA1A8F">
            <w:pPr>
              <w:rPr>
                <w:rFonts w:ascii="Times New Roman" w:hAnsi="Times New Roman"/>
                <w:szCs w:val="24"/>
                <w:lang w:val="pt-PT"/>
              </w:rPr>
            </w:pPr>
          </w:p>
        </w:tc>
      </w:tr>
      <w:tr w:rsidR="00DF754D" w:rsidRPr="00837465"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DF754D" w:rsidRPr="00A1331F" w:rsidRDefault="00DF754D" w:rsidP="00CA1A8F">
            <w:pPr>
              <w:rPr>
                <w:rFonts w:ascii="Times New Roman" w:hAnsi="Times New Roman"/>
                <w:szCs w:val="24"/>
                <w:lang w:val="pt-PT"/>
              </w:rPr>
            </w:pPr>
            <w:r w:rsidRPr="00A1331F">
              <w:rPr>
                <w:rFonts w:ascii="Times New Roman" w:hAnsi="Times New Roman"/>
                <w:szCs w:val="24"/>
                <w:lang w:val="pt-PT"/>
              </w:rPr>
              <w:t>Tratamento nacional</w:t>
            </w:r>
          </w:p>
        </w:tc>
      </w:tr>
      <w:tr w:rsidR="00DF754D" w:rsidRPr="00837465"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A1331F" w:rsidRDefault="00DF754D" w:rsidP="00CA1A8F">
            <w:pPr>
              <w:rPr>
                <w:rFonts w:ascii="Times New Roman" w:hAnsi="Times New Roman"/>
                <w:szCs w:val="24"/>
                <w:lang w:val="pt-PT"/>
              </w:rPr>
            </w:pPr>
          </w:p>
        </w:tc>
      </w:tr>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45D40" w:rsidRPr="00A1331F" w:rsidRDefault="00DF754D">
            <w:pPr>
              <w:rPr>
                <w:rFonts w:ascii="Times New Roman" w:hAnsi="Times New Roman"/>
                <w:szCs w:val="24"/>
                <w:u w:val="single"/>
                <w:lang w:val="pt-PT"/>
              </w:rPr>
            </w:pPr>
            <w:r w:rsidRPr="00A1331F">
              <w:rPr>
                <w:rFonts w:ascii="Times New Roman" w:hAnsi="Times New Roman"/>
                <w:szCs w:val="24"/>
                <w:u w:val="single"/>
                <w:lang w:val="pt-PT"/>
              </w:rPr>
              <w:t>Presença comercial</w:t>
            </w:r>
          </w:p>
          <w:p w:rsidR="00DF754D" w:rsidRPr="00A1331F" w:rsidRDefault="00DF754D">
            <w:pPr>
              <w:rPr>
                <w:rFonts w:ascii="Times New Roman" w:hAnsi="Times New Roman"/>
                <w:szCs w:val="24"/>
                <w:u w:val="single"/>
                <w:lang w:val="pt-PT"/>
              </w:rPr>
            </w:pPr>
          </w:p>
          <w:p w:rsidR="00A1331F" w:rsidRPr="005C48D3" w:rsidRDefault="00554906" w:rsidP="005C48D3">
            <w:pPr>
              <w:pStyle w:val="a4"/>
              <w:numPr>
                <w:ilvl w:val="0"/>
                <w:numId w:val="130"/>
              </w:numPr>
              <w:ind w:leftChars="0" w:left="301" w:hanging="284"/>
              <w:jc w:val="both"/>
              <w:rPr>
                <w:rFonts w:ascii="Times New Roman" w:hAnsi="Times New Roman"/>
                <w:szCs w:val="24"/>
                <w:lang w:val="pt-PT"/>
              </w:rPr>
            </w:pPr>
            <w:r w:rsidRPr="005C48D3">
              <w:rPr>
                <w:rFonts w:ascii="Times New Roman" w:hAnsi="Times New Roman"/>
                <w:szCs w:val="24"/>
                <w:lang w:val="pt-PT"/>
              </w:rPr>
              <w:t xml:space="preserve">Não é </w:t>
            </w:r>
            <w:r w:rsidRPr="005C48D3">
              <w:rPr>
                <w:rFonts w:ascii="Times New Roman" w:hAnsi="Times New Roman" w:cs="Times New Roman"/>
                <w:szCs w:val="24"/>
                <w:lang w:val="pt-PT"/>
              </w:rPr>
              <w:t xml:space="preserve">permitido o investimento em </w:t>
            </w:r>
            <w:r w:rsidR="00A1331F">
              <w:rPr>
                <w:rFonts w:ascii="Times New Roman" w:hAnsi="Times New Roman" w:cs="Times New Roman"/>
                <w:szCs w:val="24"/>
                <w:lang w:val="pt-PT"/>
              </w:rPr>
              <w:t xml:space="preserve">órgãos de comunicação </w:t>
            </w:r>
            <w:proofErr w:type="gramStart"/>
            <w:r w:rsidR="00A1331F">
              <w:rPr>
                <w:rFonts w:ascii="Times New Roman" w:hAnsi="Times New Roman" w:cs="Times New Roman"/>
                <w:szCs w:val="24"/>
                <w:lang w:val="pt-PT"/>
              </w:rPr>
              <w:t xml:space="preserve">social </w:t>
            </w:r>
            <w:r w:rsidRPr="005C48D3">
              <w:rPr>
                <w:rFonts w:ascii="Times New Roman" w:hAnsi="Times New Roman" w:cs="Times New Roman"/>
                <w:szCs w:val="24"/>
                <w:lang w:val="pt-PT" w:eastAsia="zh-HK"/>
              </w:rPr>
              <w:t xml:space="preserve"> (incluindo</w:t>
            </w:r>
            <w:proofErr w:type="gramEnd"/>
            <w:r w:rsidRPr="005C48D3">
              <w:rPr>
                <w:rFonts w:ascii="Times New Roman" w:hAnsi="Times New Roman" w:cs="Times New Roman"/>
                <w:szCs w:val="24"/>
                <w:lang w:val="pt-PT" w:eastAsia="zh-HK"/>
              </w:rPr>
              <w:t>, mas não se limitando a agências</w:t>
            </w:r>
            <w:r w:rsidR="00A1331F" w:rsidRPr="004D6AC7">
              <w:rPr>
                <w:rFonts w:ascii="Times New Roman" w:hAnsi="Times New Roman" w:cs="Times New Roman"/>
                <w:szCs w:val="24"/>
                <w:lang w:val="pt-PT" w:eastAsia="zh-HK"/>
              </w:rPr>
              <w:t xml:space="preserve"> noticiosas</w:t>
            </w:r>
            <w:r w:rsidRPr="005C48D3">
              <w:rPr>
                <w:rFonts w:ascii="Times New Roman" w:hAnsi="Times New Roman" w:cs="Times New Roman"/>
                <w:szCs w:val="24"/>
                <w:lang w:val="pt-PT" w:eastAsia="zh-HK"/>
              </w:rPr>
              <w:t>).</w:t>
            </w:r>
          </w:p>
          <w:p w:rsidR="004F0CC3" w:rsidRPr="005C48D3" w:rsidRDefault="004F0CC3" w:rsidP="005C48D3">
            <w:pPr>
              <w:pStyle w:val="a4"/>
              <w:numPr>
                <w:ilvl w:val="0"/>
                <w:numId w:val="130"/>
              </w:numPr>
              <w:spacing w:beforeLines="50" w:before="180"/>
              <w:ind w:leftChars="0" w:left="301" w:hanging="284"/>
              <w:jc w:val="both"/>
              <w:rPr>
                <w:rFonts w:ascii="Times New Roman" w:hAnsi="Times New Roman"/>
                <w:szCs w:val="24"/>
                <w:lang w:val="pt-PT"/>
              </w:rPr>
            </w:pPr>
            <w:r w:rsidRPr="005C48D3">
              <w:rPr>
                <w:rFonts w:ascii="Times New Roman" w:hAnsi="Times New Roman"/>
                <w:szCs w:val="24"/>
                <w:lang w:val="pt-PT"/>
              </w:rPr>
              <w:t xml:space="preserve">Não é </w:t>
            </w:r>
            <w:r w:rsidRPr="005C48D3">
              <w:rPr>
                <w:rFonts w:ascii="Times New Roman" w:hAnsi="Times New Roman" w:cs="Times New Roman"/>
                <w:szCs w:val="24"/>
                <w:lang w:val="pt-PT"/>
              </w:rPr>
              <w:t>permitido o investimento em</w:t>
            </w:r>
            <w:r w:rsidRPr="005C48D3">
              <w:rPr>
                <w:rFonts w:ascii="Times New Roman" w:hAnsi="Times New Roman" w:cs="Times New Roman"/>
                <w:szCs w:val="24"/>
                <w:lang w:val="pt-PT" w:eastAsia="zh-HK"/>
              </w:rPr>
              <w:t xml:space="preserve"> serviços de informação de notícias da Internet e serviço de di</w:t>
            </w:r>
            <w:r w:rsidR="00D24698" w:rsidRPr="005C48D3">
              <w:rPr>
                <w:rFonts w:ascii="Times New Roman" w:hAnsi="Times New Roman" w:cs="Times New Roman"/>
                <w:szCs w:val="24"/>
                <w:lang w:val="pt-PT" w:eastAsia="zh-HK"/>
              </w:rPr>
              <w:t>fus</w:t>
            </w:r>
            <w:r w:rsidRPr="005C48D3">
              <w:rPr>
                <w:rFonts w:ascii="Times New Roman" w:hAnsi="Times New Roman" w:cs="Times New Roman"/>
                <w:szCs w:val="24"/>
                <w:lang w:val="pt-PT" w:eastAsia="zh-HK"/>
              </w:rPr>
              <w:t>ão de informaç</w:t>
            </w:r>
            <w:r w:rsidR="00D24698" w:rsidRPr="005C48D3">
              <w:rPr>
                <w:rFonts w:ascii="Times New Roman" w:hAnsi="Times New Roman" w:cs="Times New Roman" w:hint="eastAsia"/>
                <w:szCs w:val="24"/>
                <w:lang w:val="pt-PT" w:eastAsia="zh-HK"/>
              </w:rPr>
              <w:t>ã</w:t>
            </w:r>
            <w:r w:rsidR="00D24698" w:rsidRPr="005C48D3">
              <w:rPr>
                <w:rFonts w:ascii="Times New Roman" w:hAnsi="Times New Roman" w:cs="Times New Roman"/>
                <w:szCs w:val="24"/>
                <w:lang w:val="pt-PT" w:eastAsia="zh-HK"/>
              </w:rPr>
              <w:t>o</w:t>
            </w:r>
            <w:r w:rsidRPr="005C48D3">
              <w:rPr>
                <w:rFonts w:ascii="Times New Roman" w:hAnsi="Times New Roman" w:cs="Times New Roman"/>
                <w:szCs w:val="24"/>
                <w:lang w:val="pt-PT" w:eastAsia="zh-HK"/>
              </w:rPr>
              <w:t xml:space="preserve"> </w:t>
            </w:r>
            <w:r w:rsidR="004E52DA" w:rsidRPr="005C48D3">
              <w:rPr>
                <w:rFonts w:ascii="Times New Roman" w:hAnsi="Times New Roman" w:cs="Times New Roman"/>
                <w:szCs w:val="24"/>
                <w:lang w:val="pt-PT" w:eastAsia="zh-HK"/>
              </w:rPr>
              <w:t xml:space="preserve">na Internet </w:t>
            </w:r>
            <w:r w:rsidR="00E60899" w:rsidRPr="005C48D3">
              <w:rPr>
                <w:rFonts w:ascii="Times New Roman" w:hAnsi="Times New Roman" w:cs="Times New Roman"/>
                <w:szCs w:val="24"/>
                <w:lang w:val="pt-PT" w:eastAsia="zh-HK"/>
              </w:rPr>
              <w:t>por parte do</w:t>
            </w:r>
            <w:r w:rsidRPr="005C48D3">
              <w:rPr>
                <w:rFonts w:ascii="Times New Roman" w:hAnsi="Times New Roman" w:cs="Times New Roman"/>
                <w:szCs w:val="24"/>
                <w:lang w:val="pt-PT" w:eastAsia="zh-HK"/>
              </w:rPr>
              <w:t xml:space="preserve"> público.</w:t>
            </w:r>
          </w:p>
          <w:p w:rsidR="004F0CC3" w:rsidRPr="00A1331F" w:rsidRDefault="004F0CC3" w:rsidP="004F0CC3">
            <w:pPr>
              <w:jc w:val="both"/>
              <w:rPr>
                <w:rFonts w:ascii="Times New Roman" w:hAnsi="Times New Roman"/>
                <w:szCs w:val="24"/>
                <w:lang w:val="pt-PT" w:eastAsia="zh-HK"/>
              </w:rPr>
            </w:pPr>
          </w:p>
        </w:tc>
      </w:tr>
    </w:tbl>
    <w:p w:rsidR="00DF754D" w:rsidRDefault="00DF754D" w:rsidP="006329B9">
      <w:pPr>
        <w:widowControl/>
        <w:rPr>
          <w:szCs w:val="24"/>
          <w:lang w:val="pt-PT" w:eastAsia="zh-HK"/>
        </w:rPr>
      </w:pPr>
    </w:p>
    <w:p w:rsidR="00DF754D" w:rsidRDefault="00DF754D" w:rsidP="006329B9">
      <w:pPr>
        <w:widowControl/>
        <w:rPr>
          <w:szCs w:val="24"/>
          <w:lang w:val="pt-PT" w:eastAsia="zh-HK"/>
        </w:rPr>
      </w:pPr>
    </w:p>
    <w:p w:rsidR="00DF754D" w:rsidRDefault="00DF754D" w:rsidP="006329B9">
      <w:pPr>
        <w:widowControl/>
        <w:rPr>
          <w:szCs w:val="24"/>
          <w:lang w:val="pt-PT" w:eastAsia="zh-HK"/>
        </w:rPr>
      </w:pPr>
      <w:r>
        <w:rPr>
          <w:szCs w:val="24"/>
          <w:lang w:val="pt-PT" w:eastAsia="zh-HK"/>
        </w:rPr>
        <w:br w:type="page"/>
      </w:r>
    </w:p>
    <w:tbl>
      <w:tblPr>
        <w:tblW w:w="0" w:type="auto"/>
        <w:tblLook w:val="04A0" w:firstRow="1" w:lastRow="0" w:firstColumn="1" w:lastColumn="0" w:noHBand="0" w:noVBand="1"/>
      </w:tblPr>
      <w:tblGrid>
        <w:gridCol w:w="1398"/>
        <w:gridCol w:w="6978"/>
      </w:tblGrid>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DF754D" w:rsidRPr="00A1331F" w:rsidRDefault="00DF754D" w:rsidP="00CA1A8F">
            <w:pPr>
              <w:rPr>
                <w:rFonts w:ascii="Times New Roman" w:hAnsi="Times New Roman"/>
                <w:szCs w:val="24"/>
                <w:lang w:val="pt-PT"/>
              </w:rPr>
            </w:pPr>
            <w:r w:rsidRPr="005C48D3">
              <w:rPr>
                <w:rFonts w:ascii="Times New Roman" w:hAnsi="Times New Roman"/>
                <w:szCs w:val="24"/>
                <w:lang w:val="pt-PT"/>
              </w:rPr>
              <w:t>10. Serviços recreativos, culturais e desportivos</w:t>
            </w:r>
          </w:p>
        </w:tc>
      </w:tr>
      <w:tr w:rsidR="00DF754D" w:rsidRPr="00131914"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A1331F" w:rsidRDefault="00DF754D" w:rsidP="00CA1A8F">
            <w:pPr>
              <w:rPr>
                <w:rFonts w:ascii="Times New Roman" w:hAnsi="Times New Roman"/>
                <w:szCs w:val="24"/>
                <w:lang w:val="pt-PT"/>
              </w:rPr>
            </w:pPr>
          </w:p>
        </w:tc>
      </w:tr>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DF754D" w:rsidRPr="00A1331F" w:rsidRDefault="007A0FC8" w:rsidP="007F6020">
            <w:pPr>
              <w:ind w:firstLineChars="150" w:firstLine="360"/>
              <w:rPr>
                <w:rFonts w:ascii="Times New Roman" w:hAnsi="Times New Roman"/>
                <w:szCs w:val="24"/>
                <w:lang w:val="pt-PT"/>
              </w:rPr>
            </w:pPr>
            <w:r w:rsidRPr="005C48D3">
              <w:rPr>
                <w:rStyle w:val="st1"/>
                <w:rFonts w:ascii="Times New Roman" w:hAnsi="Times New Roman"/>
                <w:szCs w:val="24"/>
                <w:lang w:val="pt-PT" w:eastAsia="zh-HK"/>
              </w:rPr>
              <w:t>C</w:t>
            </w:r>
            <w:r w:rsidR="00DF754D" w:rsidRPr="005C48D3">
              <w:rPr>
                <w:rStyle w:val="st1"/>
                <w:rFonts w:ascii="Times New Roman" w:hAnsi="Times New Roman"/>
                <w:szCs w:val="24"/>
                <w:lang w:val="pt-PT"/>
              </w:rPr>
              <w:t xml:space="preserve">. </w:t>
            </w:r>
            <w:r w:rsidR="007F6020" w:rsidRPr="005C48D3">
              <w:rPr>
                <w:rStyle w:val="st1"/>
                <w:rFonts w:ascii="Times New Roman" w:hAnsi="Times New Roman"/>
                <w:szCs w:val="24"/>
                <w:lang w:val="pt-PT" w:eastAsia="zh-HK"/>
              </w:rPr>
              <w:t>Bibli</w:t>
            </w:r>
            <w:r w:rsidR="00A1331F">
              <w:rPr>
                <w:rStyle w:val="st1"/>
                <w:rFonts w:ascii="Times New Roman" w:hAnsi="Times New Roman"/>
                <w:szCs w:val="24"/>
                <w:lang w:val="pt-PT" w:eastAsia="zh-HK"/>
              </w:rPr>
              <w:t>o</w:t>
            </w:r>
            <w:r w:rsidR="007F6020" w:rsidRPr="005C48D3">
              <w:rPr>
                <w:rStyle w:val="st1"/>
                <w:rFonts w:ascii="Times New Roman" w:hAnsi="Times New Roman"/>
                <w:szCs w:val="24"/>
                <w:lang w:val="pt-PT" w:eastAsia="zh-HK"/>
              </w:rPr>
              <w:t xml:space="preserve">tecas, arquivos, museus e outros serviços culturas </w:t>
            </w:r>
            <w:r w:rsidR="00DF754D" w:rsidRPr="005C48D3">
              <w:rPr>
                <w:rStyle w:val="st1"/>
                <w:rFonts w:ascii="Times New Roman" w:hAnsi="Times New Roman"/>
                <w:szCs w:val="24"/>
                <w:lang w:val="pt-PT"/>
              </w:rPr>
              <w:t>(CPC96</w:t>
            </w:r>
            <w:r w:rsidR="00DF754D" w:rsidRPr="005C48D3">
              <w:rPr>
                <w:rStyle w:val="st1"/>
                <w:rFonts w:ascii="Times New Roman" w:hAnsi="Times New Roman"/>
                <w:szCs w:val="24"/>
                <w:lang w:val="pt-PT" w:eastAsia="zh-HK"/>
              </w:rPr>
              <w:t>3</w:t>
            </w:r>
            <w:r w:rsidR="00DF754D" w:rsidRPr="005C48D3">
              <w:rPr>
                <w:rStyle w:val="st1"/>
                <w:rFonts w:ascii="Times New Roman" w:hAnsi="Times New Roman"/>
                <w:szCs w:val="24"/>
                <w:lang w:val="pt-PT"/>
              </w:rPr>
              <w:t>)</w:t>
            </w:r>
          </w:p>
        </w:tc>
      </w:tr>
      <w:tr w:rsidR="00DF754D" w:rsidRPr="00131914"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A1331F" w:rsidRDefault="00DF754D" w:rsidP="00CA1A8F">
            <w:pPr>
              <w:rPr>
                <w:rFonts w:ascii="Times New Roman" w:hAnsi="Times New Roman"/>
                <w:szCs w:val="24"/>
                <w:lang w:val="pt-PT"/>
              </w:rPr>
            </w:pPr>
          </w:p>
        </w:tc>
      </w:tr>
      <w:tr w:rsidR="00DF754D" w:rsidRPr="00837465"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DF754D" w:rsidRPr="00A1331F" w:rsidRDefault="00DF754D" w:rsidP="00CA1A8F">
            <w:pPr>
              <w:rPr>
                <w:rFonts w:ascii="Times New Roman" w:hAnsi="Times New Roman"/>
                <w:szCs w:val="24"/>
                <w:lang w:val="pt-PT"/>
              </w:rPr>
            </w:pPr>
            <w:r w:rsidRPr="00A1331F">
              <w:rPr>
                <w:rFonts w:ascii="Times New Roman" w:hAnsi="Times New Roman"/>
                <w:szCs w:val="24"/>
                <w:lang w:val="pt-PT"/>
              </w:rPr>
              <w:t>Tratamento nacional</w:t>
            </w:r>
          </w:p>
        </w:tc>
      </w:tr>
      <w:tr w:rsidR="00DF754D" w:rsidRPr="00837465" w:rsidTr="00CA1A8F">
        <w:tc>
          <w:tcPr>
            <w:tcW w:w="1398" w:type="dxa"/>
          </w:tcPr>
          <w:p w:rsidR="00DF754D" w:rsidRPr="00837465" w:rsidRDefault="00DF754D" w:rsidP="00CA1A8F">
            <w:pPr>
              <w:rPr>
                <w:rFonts w:ascii="Times New Roman" w:hAnsi="Times New Roman"/>
                <w:b/>
                <w:szCs w:val="24"/>
                <w:lang w:val="pt-PT"/>
              </w:rPr>
            </w:pPr>
          </w:p>
        </w:tc>
        <w:tc>
          <w:tcPr>
            <w:tcW w:w="6978" w:type="dxa"/>
          </w:tcPr>
          <w:p w:rsidR="00DF754D" w:rsidRPr="00A1331F" w:rsidRDefault="00DF754D" w:rsidP="00CA1A8F">
            <w:pPr>
              <w:rPr>
                <w:rFonts w:ascii="Times New Roman" w:hAnsi="Times New Roman"/>
                <w:szCs w:val="24"/>
                <w:lang w:val="pt-PT"/>
              </w:rPr>
            </w:pPr>
          </w:p>
        </w:tc>
      </w:tr>
      <w:tr w:rsidR="00DF754D" w:rsidRPr="00131914" w:rsidTr="00CA1A8F">
        <w:tc>
          <w:tcPr>
            <w:tcW w:w="1398" w:type="dxa"/>
          </w:tcPr>
          <w:p w:rsidR="00DF754D" w:rsidRPr="00837465" w:rsidRDefault="00DF754D" w:rsidP="00CA1A8F">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DF754D" w:rsidRPr="00A1331F" w:rsidRDefault="00DF754D">
            <w:pPr>
              <w:rPr>
                <w:rFonts w:ascii="Times New Roman" w:hAnsi="Times New Roman"/>
                <w:szCs w:val="24"/>
                <w:u w:val="single"/>
                <w:lang w:val="pt-PT"/>
              </w:rPr>
            </w:pPr>
            <w:r w:rsidRPr="00A1331F">
              <w:rPr>
                <w:rFonts w:ascii="Times New Roman" w:hAnsi="Times New Roman"/>
                <w:szCs w:val="24"/>
                <w:u w:val="single"/>
                <w:lang w:val="pt-PT"/>
              </w:rPr>
              <w:t>Presença comercial</w:t>
            </w:r>
          </w:p>
          <w:p w:rsidR="00DF754D" w:rsidRPr="00A1331F" w:rsidRDefault="00DF754D">
            <w:pPr>
              <w:rPr>
                <w:rFonts w:ascii="Times New Roman" w:hAnsi="Times New Roman"/>
                <w:szCs w:val="24"/>
                <w:u w:val="single"/>
                <w:lang w:val="pt-PT"/>
              </w:rPr>
            </w:pPr>
          </w:p>
          <w:p w:rsidR="00652CD6" w:rsidRPr="005C48D3" w:rsidRDefault="007F6020" w:rsidP="005C48D3">
            <w:pPr>
              <w:pStyle w:val="a4"/>
              <w:numPr>
                <w:ilvl w:val="0"/>
                <w:numId w:val="131"/>
              </w:numPr>
              <w:ind w:leftChars="0" w:left="301" w:hanging="284"/>
              <w:jc w:val="both"/>
              <w:rPr>
                <w:rFonts w:ascii="Times New Roman" w:hAnsi="Times New Roman"/>
                <w:szCs w:val="24"/>
                <w:lang w:val="pt-PT" w:eastAsia="zh-HK"/>
              </w:rPr>
            </w:pPr>
            <w:r w:rsidRPr="005C48D3">
              <w:rPr>
                <w:rFonts w:ascii="Times New Roman" w:hAnsi="Times New Roman"/>
                <w:szCs w:val="24"/>
                <w:lang w:val="pt-PT" w:eastAsia="zh-HK"/>
              </w:rPr>
              <w:t xml:space="preserve">Não é permitido o investimento em </w:t>
            </w:r>
            <w:r w:rsidR="00BE6633" w:rsidRPr="005C48D3">
              <w:rPr>
                <w:rFonts w:ascii="Times New Roman" w:hAnsi="Times New Roman"/>
                <w:szCs w:val="24"/>
                <w:lang w:val="pt-PT" w:eastAsia="zh-HK"/>
              </w:rPr>
              <w:t xml:space="preserve">museus </w:t>
            </w:r>
            <w:r w:rsidR="00DB6868" w:rsidRPr="005C48D3">
              <w:rPr>
                <w:rFonts w:ascii="Times New Roman" w:hAnsi="Times New Roman"/>
                <w:szCs w:val="24"/>
                <w:lang w:val="pt-PT" w:eastAsia="zh-HK"/>
              </w:rPr>
              <w:t xml:space="preserve">estatais </w:t>
            </w:r>
            <w:r w:rsidR="00BE6633" w:rsidRPr="005C48D3">
              <w:rPr>
                <w:rFonts w:ascii="Times New Roman" w:hAnsi="Times New Roman"/>
                <w:szCs w:val="24"/>
                <w:lang w:val="pt-PT" w:eastAsia="zh-HK"/>
              </w:rPr>
              <w:t xml:space="preserve">de património cultural. </w:t>
            </w:r>
            <w:r w:rsidR="00DB6868" w:rsidRPr="005C48D3">
              <w:rPr>
                <w:rFonts w:ascii="Times New Roman" w:hAnsi="Times New Roman"/>
                <w:szCs w:val="24"/>
                <w:lang w:val="pt-PT" w:eastAsia="zh-HK"/>
              </w:rPr>
              <w:t xml:space="preserve">Para os efeitos de clarificação, </w:t>
            </w:r>
            <w:r w:rsidR="004D2EA2" w:rsidRPr="005C48D3">
              <w:rPr>
                <w:rFonts w:ascii="Times New Roman" w:hAnsi="Times New Roman"/>
                <w:szCs w:val="24"/>
                <w:lang w:val="pt-PT" w:eastAsia="zh-HK"/>
              </w:rPr>
              <w:t>os prestadores de serviços de Macau pode</w:t>
            </w:r>
            <w:r w:rsidR="003E2DED" w:rsidRPr="005C48D3">
              <w:rPr>
                <w:rFonts w:ascii="Times New Roman" w:hAnsi="Times New Roman"/>
                <w:szCs w:val="24"/>
                <w:lang w:val="pt-PT" w:eastAsia="zh-HK"/>
              </w:rPr>
              <w:t>m prestar, no Interior da China</w:t>
            </w:r>
            <w:r w:rsidR="004D2EA2" w:rsidRPr="005C48D3">
              <w:rPr>
                <w:rFonts w:ascii="Times New Roman" w:hAnsi="Times New Roman"/>
                <w:szCs w:val="24"/>
                <w:lang w:val="pt-PT" w:eastAsia="zh-HK"/>
              </w:rPr>
              <w:t>, serviços profissionais de museus sob a forma de empresas de capitais inteiramente detidos pelos próprios.</w:t>
            </w:r>
          </w:p>
          <w:p w:rsidR="004D2EA2" w:rsidRPr="00A1331F" w:rsidRDefault="004D2EA2" w:rsidP="005C48D3">
            <w:pPr>
              <w:pStyle w:val="a4"/>
              <w:numPr>
                <w:ilvl w:val="0"/>
                <w:numId w:val="131"/>
              </w:numPr>
              <w:spacing w:beforeLines="50" w:before="180"/>
              <w:ind w:leftChars="0" w:left="301" w:hanging="284"/>
              <w:jc w:val="both"/>
              <w:rPr>
                <w:rFonts w:ascii="Times New Roman" w:hAnsi="Times New Roman"/>
                <w:szCs w:val="24"/>
                <w:lang w:val="pt-PT" w:eastAsia="zh-HK"/>
              </w:rPr>
            </w:pPr>
            <w:r w:rsidRPr="005C48D3">
              <w:rPr>
                <w:rFonts w:ascii="Times New Roman" w:hAnsi="Times New Roman"/>
                <w:szCs w:val="24"/>
                <w:lang w:val="pt-PT" w:eastAsia="zh-HK"/>
              </w:rPr>
              <w:t>Não é permitido o investimento em empresas de leil</w:t>
            </w:r>
            <w:r w:rsidR="00AC5B57" w:rsidRPr="005C48D3">
              <w:rPr>
                <w:rFonts w:ascii="Times New Roman" w:hAnsi="Times New Roman"/>
                <w:szCs w:val="24"/>
                <w:lang w:val="pt-PT" w:eastAsia="zh-HK"/>
              </w:rPr>
              <w:t>ões</w:t>
            </w:r>
            <w:r w:rsidRPr="005C48D3">
              <w:rPr>
                <w:rFonts w:ascii="Times New Roman" w:hAnsi="Times New Roman"/>
                <w:szCs w:val="24"/>
                <w:lang w:val="pt-PT" w:eastAsia="zh-HK"/>
              </w:rPr>
              <w:t xml:space="preserve"> que </w:t>
            </w:r>
            <w:r w:rsidR="003E2DED" w:rsidRPr="005C48D3">
              <w:rPr>
                <w:rFonts w:ascii="Times New Roman" w:hAnsi="Times New Roman"/>
                <w:szCs w:val="24"/>
                <w:lang w:val="pt-PT" w:eastAsia="zh-HK"/>
              </w:rPr>
              <w:t xml:space="preserve">se dediquem </w:t>
            </w:r>
            <w:r w:rsidR="00086927" w:rsidRPr="005C48D3">
              <w:rPr>
                <w:rFonts w:ascii="Times New Roman" w:hAnsi="Times New Roman"/>
                <w:szCs w:val="24"/>
                <w:lang w:val="pt-PT" w:eastAsia="zh-HK"/>
              </w:rPr>
              <w:t>às actividades de</w:t>
            </w:r>
            <w:r w:rsidR="003E2DED" w:rsidRPr="005C48D3">
              <w:rPr>
                <w:rFonts w:ascii="Times New Roman" w:hAnsi="Times New Roman"/>
                <w:szCs w:val="24"/>
                <w:lang w:val="pt-PT" w:eastAsia="zh-HK"/>
              </w:rPr>
              <w:t xml:space="preserve"> </w:t>
            </w:r>
            <w:r w:rsidR="007172BE" w:rsidRPr="005C48D3">
              <w:rPr>
                <w:rFonts w:ascii="Times New Roman" w:hAnsi="Times New Roman"/>
                <w:szCs w:val="24"/>
                <w:lang w:val="pt-PT" w:eastAsia="zh-HK"/>
              </w:rPr>
              <w:t>lei</w:t>
            </w:r>
            <w:r w:rsidR="003E2DED" w:rsidRPr="005C48D3">
              <w:rPr>
                <w:rFonts w:ascii="Times New Roman" w:hAnsi="Times New Roman"/>
                <w:szCs w:val="24"/>
                <w:lang w:val="pt-PT" w:eastAsia="zh-HK"/>
              </w:rPr>
              <w:t>l</w:t>
            </w:r>
            <w:r w:rsidR="00086927" w:rsidRPr="005C48D3">
              <w:rPr>
                <w:rFonts w:ascii="Times New Roman" w:hAnsi="Times New Roman"/>
                <w:szCs w:val="24"/>
                <w:lang w:val="pt-PT" w:eastAsia="zh-HK"/>
              </w:rPr>
              <w:t>ão</w:t>
            </w:r>
            <w:r w:rsidR="007172BE" w:rsidRPr="005C48D3">
              <w:rPr>
                <w:rFonts w:ascii="Times New Roman" w:hAnsi="Times New Roman"/>
                <w:szCs w:val="24"/>
                <w:lang w:val="pt-PT" w:eastAsia="zh-HK"/>
              </w:rPr>
              <w:t xml:space="preserve"> de relíquias culturais</w:t>
            </w:r>
            <w:r w:rsidR="00E01AA1" w:rsidRPr="005C48D3">
              <w:rPr>
                <w:rFonts w:ascii="Times New Roman" w:hAnsi="Times New Roman"/>
                <w:szCs w:val="24"/>
                <w:lang w:val="pt-PT" w:eastAsia="zh-HK"/>
              </w:rPr>
              <w:t xml:space="preserve"> e em lojas de </w:t>
            </w:r>
            <w:r w:rsidR="00AC2C65" w:rsidRPr="005C48D3">
              <w:rPr>
                <w:rFonts w:ascii="Times New Roman" w:hAnsi="Times New Roman"/>
                <w:szCs w:val="24"/>
                <w:lang w:val="pt-PT" w:eastAsia="zh-HK"/>
              </w:rPr>
              <w:t>relíquias culturais</w:t>
            </w:r>
            <w:r w:rsidR="00E01AA1" w:rsidRPr="005C48D3">
              <w:rPr>
                <w:rFonts w:ascii="Times New Roman" w:hAnsi="Times New Roman"/>
                <w:szCs w:val="24"/>
                <w:lang w:val="pt-PT" w:eastAsia="zh-HK"/>
              </w:rPr>
              <w:t>.</w:t>
            </w:r>
          </w:p>
        </w:tc>
      </w:tr>
    </w:tbl>
    <w:p w:rsidR="00DF754D" w:rsidRDefault="00DF754D" w:rsidP="006329B9">
      <w:pPr>
        <w:widowControl/>
        <w:rPr>
          <w:szCs w:val="24"/>
          <w:lang w:val="pt-PT" w:eastAsia="zh-HK"/>
        </w:rPr>
      </w:pPr>
    </w:p>
    <w:p w:rsidR="00DF754D" w:rsidRDefault="00DF754D" w:rsidP="006329B9">
      <w:pPr>
        <w:widowControl/>
        <w:rPr>
          <w:szCs w:val="24"/>
          <w:lang w:val="pt-PT" w:eastAsia="zh-HK"/>
        </w:rPr>
      </w:pPr>
    </w:p>
    <w:p w:rsidR="00DF754D" w:rsidRDefault="00DF754D" w:rsidP="006329B9">
      <w:pPr>
        <w:widowControl/>
        <w:rPr>
          <w:szCs w:val="24"/>
          <w:lang w:val="pt-PT" w:eastAsia="zh-HK"/>
        </w:rPr>
      </w:pPr>
    </w:p>
    <w:p w:rsidR="00DF754D" w:rsidRDefault="00DF754D" w:rsidP="006329B9">
      <w:pPr>
        <w:widowControl/>
        <w:rPr>
          <w:szCs w:val="24"/>
          <w:lang w:val="pt-PT" w:eastAsia="zh-HK"/>
        </w:rPr>
      </w:pPr>
    </w:p>
    <w:p w:rsidR="00DF754D" w:rsidRDefault="00DF754D" w:rsidP="006329B9">
      <w:pPr>
        <w:widowControl/>
        <w:rPr>
          <w:szCs w:val="24"/>
          <w:lang w:val="pt-PT" w:eastAsia="zh-HK"/>
        </w:rPr>
      </w:pPr>
    </w:p>
    <w:p w:rsidR="00DF754D" w:rsidRDefault="00DF754D" w:rsidP="006329B9">
      <w:pPr>
        <w:widowControl/>
        <w:rPr>
          <w:szCs w:val="24"/>
          <w:lang w:val="pt-PT" w:eastAsia="zh-HK"/>
        </w:rPr>
      </w:pPr>
      <w:r>
        <w:rPr>
          <w:szCs w:val="24"/>
          <w:lang w:val="pt-PT" w:eastAsia="zh-HK"/>
        </w:rPr>
        <w:br w:type="page"/>
      </w:r>
    </w:p>
    <w:tbl>
      <w:tblPr>
        <w:tblW w:w="0" w:type="auto"/>
        <w:tblLook w:val="04A0" w:firstRow="1" w:lastRow="0" w:firstColumn="1" w:lastColumn="0" w:noHBand="0" w:noVBand="1"/>
      </w:tblPr>
      <w:tblGrid>
        <w:gridCol w:w="1398"/>
        <w:gridCol w:w="6978"/>
      </w:tblGrid>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057122">
              <w:rPr>
                <w:rFonts w:ascii="Times New Roman" w:hAnsi="Times New Roman"/>
                <w:szCs w:val="24"/>
                <w:lang w:val="pt-PT"/>
              </w:rPr>
              <w:t>10. Serviços recreativos, culturais e desportivos</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DF754D">
            <w:pPr>
              <w:ind w:firstLineChars="150" w:firstLine="360"/>
              <w:rPr>
                <w:rFonts w:ascii="Times New Roman" w:hAnsi="Times New Roman"/>
                <w:szCs w:val="24"/>
                <w:lang w:val="pt-PT"/>
              </w:rPr>
            </w:pPr>
            <w:r w:rsidRPr="00837465">
              <w:rPr>
                <w:rStyle w:val="st1"/>
                <w:rFonts w:ascii="Times New Roman" w:hAnsi="Times New Roman"/>
                <w:szCs w:val="24"/>
                <w:lang w:val="pt-PT"/>
              </w:rPr>
              <w:t>D. Serviços desportivos e outros serviços recreativos (CPC96</w:t>
            </w:r>
            <w:r w:rsidR="00DF754D">
              <w:rPr>
                <w:rStyle w:val="st1"/>
                <w:rFonts w:ascii="Times New Roman" w:hAnsi="Times New Roman" w:hint="eastAsia"/>
                <w:szCs w:val="24"/>
                <w:lang w:val="pt-PT" w:eastAsia="zh-HK"/>
              </w:rPr>
              <w:t>4</w:t>
            </w:r>
            <w:r w:rsidRPr="00837465">
              <w:rPr>
                <w:rStyle w:val="st1"/>
                <w:rFonts w:ascii="Times New Roman" w:hAnsi="Times New Roman"/>
                <w:szCs w:val="24"/>
                <w:lang w:val="pt-PT"/>
              </w:rPr>
              <w:t>)</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AA2B46"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5B27E0">
      <w:pPr>
        <w:rPr>
          <w:rFonts w:ascii="Times New Roman" w:hAnsi="Times New Roman"/>
          <w:szCs w:val="24"/>
          <w:lang w:val="pt-PT"/>
        </w:rPr>
      </w:pPr>
    </w:p>
    <w:p w:rsidR="00BC1115" w:rsidRDefault="00BC1115">
      <w:pPr>
        <w:widowControl/>
        <w:rPr>
          <w:rFonts w:ascii="Times New Roman" w:hAnsi="Times New Roman"/>
          <w:szCs w:val="24"/>
          <w:lang w:val="pt-PT"/>
        </w:rPr>
      </w:pPr>
      <w:r>
        <w:rPr>
          <w:rFonts w:ascii="Times New Roman" w:hAnsi="Times New Roman"/>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837465" w:rsidRDefault="009C018F" w:rsidP="009C018F">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2D67D7"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9C018F" w:rsidP="00B01796">
            <w:pPr>
              <w:pStyle w:val="a4"/>
              <w:numPr>
                <w:ilvl w:val="0"/>
                <w:numId w:val="53"/>
              </w:numPr>
              <w:ind w:leftChars="0" w:left="729"/>
              <w:rPr>
                <w:rFonts w:ascii="Times New Roman" w:hAnsi="Times New Roman" w:cs="Times New Roman"/>
                <w:szCs w:val="24"/>
                <w:lang w:val="pt-PT"/>
              </w:rPr>
            </w:pPr>
            <w:r w:rsidRPr="00837465">
              <w:rPr>
                <w:rFonts w:ascii="Times New Roman" w:hAnsi="Times New Roman" w:cs="Times New Roman"/>
                <w:szCs w:val="24"/>
                <w:lang w:val="pt-PT"/>
              </w:rPr>
              <w:t>Serviços de transporte marítimo</w:t>
            </w: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C018F" w:rsidP="00B01796">
            <w:pPr>
              <w:pStyle w:val="a4"/>
              <w:numPr>
                <w:ilvl w:val="0"/>
                <w:numId w:val="54"/>
              </w:numPr>
              <w:ind w:leftChars="0" w:left="1094"/>
              <w:rPr>
                <w:rFonts w:ascii="Times New Roman" w:hAnsi="Times New Roman" w:cs="Times New Roman"/>
                <w:szCs w:val="24"/>
                <w:lang w:val="pt-PT"/>
              </w:rPr>
            </w:pPr>
            <w:r w:rsidRPr="00837465">
              <w:rPr>
                <w:rFonts w:ascii="Times New Roman" w:hAnsi="Times New Roman" w:cs="Times New Roman"/>
                <w:szCs w:val="24"/>
                <w:lang w:val="pt-PT"/>
              </w:rPr>
              <w:t>Serviços de transporte de passageiros (CPC7211)</w:t>
            </w:r>
          </w:p>
          <w:p w:rsidR="009C018F" w:rsidRPr="00837465" w:rsidRDefault="009C018F" w:rsidP="009C018F">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9C018F"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9C018F">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pPr>
              <w:jc w:val="both"/>
              <w:rPr>
                <w:rFonts w:ascii="Times New Roman" w:hAnsi="Times New Roman" w:cs="Times New Roman"/>
                <w:szCs w:val="24"/>
                <w:lang w:val="pt-PT"/>
              </w:rPr>
            </w:pPr>
          </w:p>
          <w:p w:rsidR="002D67D7" w:rsidRDefault="00555E02" w:rsidP="005C48D3">
            <w:pPr>
              <w:pStyle w:val="a4"/>
              <w:numPr>
                <w:ilvl w:val="0"/>
                <w:numId w:val="55"/>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 prestação de serviços de cabotagem fica sujeita às seguintes condições: </w:t>
            </w:r>
          </w:p>
          <w:p w:rsidR="002D67D7" w:rsidRDefault="00555E02" w:rsidP="005C48D3">
            <w:pPr>
              <w:pStyle w:val="a4"/>
              <w:numPr>
                <w:ilvl w:val="0"/>
                <w:numId w:val="103"/>
              </w:numPr>
              <w:ind w:leftChars="0" w:left="714" w:hanging="357"/>
              <w:jc w:val="both"/>
              <w:rPr>
                <w:rFonts w:ascii="Times New Roman" w:hAnsi="Times New Roman" w:cs="Times New Roman"/>
                <w:szCs w:val="24"/>
                <w:lang w:val="pt-PT"/>
              </w:rPr>
            </w:pPr>
            <w:r w:rsidRPr="00837465">
              <w:rPr>
                <w:rFonts w:ascii="Times New Roman" w:hAnsi="Times New Roman" w:cs="Times New Roman"/>
                <w:szCs w:val="24"/>
                <w:lang w:val="pt-PT"/>
              </w:rPr>
              <w:t xml:space="preserve">Impossibilidade de os operadores de serviços de transporte </w:t>
            </w:r>
            <w:r w:rsidR="00760176">
              <w:rPr>
                <w:rFonts w:ascii="Times New Roman" w:hAnsi="Times New Roman" w:cs="Times New Roman"/>
                <w:szCs w:val="24"/>
                <w:lang w:val="pt-PT"/>
              </w:rPr>
              <w:t>marítimo</w:t>
            </w:r>
            <w:r w:rsidR="00760176" w:rsidRPr="00837465">
              <w:rPr>
                <w:rFonts w:ascii="Times New Roman" w:hAnsi="Times New Roman" w:cs="Times New Roman"/>
                <w:szCs w:val="24"/>
                <w:lang w:val="pt-PT"/>
              </w:rPr>
              <w:t xml:space="preserve"> </w:t>
            </w:r>
            <w:r w:rsidRPr="00837465">
              <w:rPr>
                <w:rFonts w:ascii="Times New Roman" w:hAnsi="Times New Roman" w:cs="Times New Roman"/>
                <w:szCs w:val="24"/>
                <w:lang w:val="pt-PT"/>
              </w:rPr>
              <w:t>do Interior da China satisfazerem a procura nas áreas em que se pretende operar.</w:t>
            </w:r>
          </w:p>
          <w:p w:rsidR="002D67D7" w:rsidRDefault="00555E02" w:rsidP="005C48D3">
            <w:pPr>
              <w:pStyle w:val="a4"/>
              <w:numPr>
                <w:ilvl w:val="0"/>
                <w:numId w:val="103"/>
              </w:numPr>
              <w:ind w:leftChars="0" w:left="714" w:hanging="357"/>
              <w:jc w:val="both"/>
              <w:rPr>
                <w:rFonts w:ascii="Times New Roman" w:hAnsi="Times New Roman" w:cs="Times New Roman"/>
                <w:szCs w:val="24"/>
                <w:lang w:val="pt-PT"/>
              </w:rPr>
            </w:pPr>
            <w:r w:rsidRPr="00AF6AAA">
              <w:rPr>
                <w:rFonts w:ascii="Times New Roman" w:hAnsi="Times New Roman" w:cs="Times New Roman"/>
                <w:szCs w:val="24"/>
                <w:lang w:val="pt-PT"/>
              </w:rPr>
              <w:t xml:space="preserve">Bom </w:t>
            </w:r>
            <w:r w:rsidR="00AC1410" w:rsidRPr="00AC1410">
              <w:rPr>
                <w:rFonts w:ascii="Times New Roman" w:hAnsi="Times New Roman" w:cs="Times New Roman"/>
                <w:i/>
                <w:szCs w:val="24"/>
                <w:lang w:val="pt-PT"/>
              </w:rPr>
              <w:t>curriculum</w:t>
            </w:r>
            <w:r w:rsidRPr="00AF6AAA">
              <w:rPr>
                <w:rFonts w:ascii="Times New Roman" w:hAnsi="Times New Roman" w:cs="Times New Roman"/>
                <w:szCs w:val="24"/>
                <w:lang w:val="pt-PT"/>
              </w:rPr>
              <w:t xml:space="preserve"> na operação de serviços de transporte </w:t>
            </w:r>
            <w:r w:rsidR="00760176">
              <w:rPr>
                <w:rFonts w:ascii="Times New Roman" w:hAnsi="Times New Roman" w:cs="Times New Roman"/>
                <w:szCs w:val="24"/>
                <w:lang w:val="pt-PT"/>
              </w:rPr>
              <w:t>marítimo</w:t>
            </w:r>
            <w:r w:rsidRPr="00AF6AAA">
              <w:rPr>
                <w:rFonts w:ascii="Times New Roman" w:hAnsi="Times New Roman" w:cs="Times New Roman"/>
                <w:szCs w:val="24"/>
                <w:lang w:val="pt-PT"/>
              </w:rPr>
              <w:t xml:space="preserve">. </w:t>
            </w:r>
          </w:p>
          <w:p w:rsidR="002D67D7" w:rsidRDefault="00555E02" w:rsidP="005C48D3">
            <w:pPr>
              <w:pStyle w:val="a4"/>
              <w:numPr>
                <w:ilvl w:val="0"/>
                <w:numId w:val="103"/>
              </w:numPr>
              <w:ind w:leftChars="0" w:left="714" w:hanging="357"/>
              <w:jc w:val="both"/>
              <w:rPr>
                <w:rFonts w:ascii="Times New Roman" w:hAnsi="Times New Roman" w:cs="Times New Roman"/>
                <w:szCs w:val="24"/>
                <w:lang w:val="pt-PT"/>
              </w:rPr>
            </w:pPr>
            <w:r w:rsidRPr="00AF6AAA">
              <w:rPr>
                <w:rFonts w:ascii="Times New Roman" w:hAnsi="Times New Roman" w:cs="Times New Roman"/>
                <w:szCs w:val="24"/>
                <w:lang w:val="pt-PT"/>
              </w:rPr>
              <w:t xml:space="preserve">Limitação à operação em </w:t>
            </w:r>
            <w:r w:rsidR="00F93C47">
              <w:rPr>
                <w:rFonts w:ascii="Times New Roman" w:hAnsi="Times New Roman" w:cs="Times New Roman"/>
                <w:szCs w:val="24"/>
                <w:lang w:val="pt-PT"/>
              </w:rPr>
              <w:t>parc</w:t>
            </w:r>
            <w:r w:rsidR="00630EF8">
              <w:rPr>
                <w:rFonts w:ascii="Times New Roman" w:hAnsi="Times New Roman" w:cs="Times New Roman"/>
                <w:szCs w:val="24"/>
                <w:lang w:val="pt-PT"/>
              </w:rPr>
              <w:t>e</w:t>
            </w:r>
            <w:r w:rsidR="00F93C47">
              <w:rPr>
                <w:rFonts w:ascii="Times New Roman" w:hAnsi="Times New Roman" w:cs="Times New Roman"/>
                <w:szCs w:val="24"/>
                <w:lang w:val="pt-PT"/>
              </w:rPr>
              <w:t>r</w:t>
            </w:r>
            <w:r w:rsidR="00630EF8">
              <w:rPr>
                <w:rFonts w:ascii="Times New Roman" w:hAnsi="Times New Roman" w:cs="Times New Roman"/>
                <w:szCs w:val="24"/>
                <w:lang w:val="pt-PT"/>
              </w:rPr>
              <w:t>i</w:t>
            </w:r>
            <w:r w:rsidR="00F93C47">
              <w:rPr>
                <w:rFonts w:ascii="Times New Roman" w:hAnsi="Times New Roman" w:cs="Times New Roman"/>
                <w:szCs w:val="24"/>
                <w:lang w:val="pt-PT"/>
              </w:rPr>
              <w:t>a</w:t>
            </w:r>
            <w:r w:rsidRPr="00AF6AAA">
              <w:rPr>
                <w:rFonts w:ascii="Times New Roman" w:hAnsi="Times New Roman" w:cs="Times New Roman"/>
                <w:szCs w:val="24"/>
                <w:lang w:val="pt-PT"/>
              </w:rPr>
              <w:t xml:space="preserve"> ou sob a forma de empresa de capitais mistos, sendo a participação dos prestadores de serviços de Macau inferior a 50%.</w:t>
            </w:r>
          </w:p>
          <w:p w:rsidR="002D67D7" w:rsidRDefault="00555E02" w:rsidP="008B756D">
            <w:pPr>
              <w:pStyle w:val="a4"/>
              <w:numPr>
                <w:ilvl w:val="0"/>
                <w:numId w:val="55"/>
              </w:numPr>
              <w:spacing w:beforeLines="50" w:before="180"/>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As empresas autorizadas para o exercício de actividades de transporte </w:t>
            </w:r>
            <w:r w:rsidR="00630EF8">
              <w:rPr>
                <w:rFonts w:ascii="Times New Roman" w:hAnsi="Times New Roman" w:cs="Times New Roman"/>
                <w:szCs w:val="24"/>
                <w:lang w:val="pt-PT"/>
              </w:rPr>
              <w:t>marítimo</w:t>
            </w:r>
            <w:r w:rsidR="00630EF8" w:rsidRPr="00837465">
              <w:rPr>
                <w:rFonts w:ascii="Times New Roman" w:hAnsi="Times New Roman" w:cs="Times New Roman"/>
                <w:szCs w:val="24"/>
                <w:lang w:val="pt-PT"/>
              </w:rPr>
              <w:t xml:space="preserve"> </w:t>
            </w:r>
            <w:r w:rsidRPr="00837465">
              <w:rPr>
                <w:rFonts w:ascii="Times New Roman" w:hAnsi="Times New Roman" w:cs="Times New Roman"/>
                <w:szCs w:val="24"/>
                <w:lang w:val="pt-PT"/>
              </w:rPr>
              <w:t>devem, para efeitos de aprovação, comunicar à autoridade que concedeu a autorização inicial quaisquer alterações nos prestadores de serviços de Macau ou na percentagem de acções por eles detida.</w:t>
            </w: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95195E" w:rsidRPr="00837465" w:rsidRDefault="005758BA" w:rsidP="005758BA">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2D67D7"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95195E" w:rsidRPr="00837465" w:rsidRDefault="005758BA" w:rsidP="00B01796">
            <w:pPr>
              <w:pStyle w:val="a4"/>
              <w:numPr>
                <w:ilvl w:val="0"/>
                <w:numId w:val="56"/>
              </w:numPr>
              <w:ind w:leftChars="0" w:left="772"/>
              <w:rPr>
                <w:rFonts w:ascii="Times New Roman" w:hAnsi="Times New Roman" w:cs="Times New Roman"/>
                <w:szCs w:val="24"/>
                <w:lang w:val="pt-PT"/>
              </w:rPr>
            </w:pPr>
            <w:r w:rsidRPr="00837465">
              <w:rPr>
                <w:rFonts w:ascii="Times New Roman" w:hAnsi="Times New Roman" w:cs="Times New Roman"/>
                <w:szCs w:val="24"/>
                <w:lang w:val="pt-PT"/>
              </w:rPr>
              <w:t>Serviços de transporte marítimo</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D3B43" w:rsidP="005C48D3">
            <w:pPr>
              <w:pStyle w:val="a4"/>
              <w:numPr>
                <w:ilvl w:val="0"/>
                <w:numId w:val="54"/>
              </w:numPr>
              <w:ind w:leftChars="0" w:left="1012" w:hanging="218"/>
              <w:rPr>
                <w:rFonts w:ascii="Times New Roman" w:hAnsi="Times New Roman" w:cs="Times New Roman"/>
                <w:szCs w:val="24"/>
                <w:lang w:val="pt-PT"/>
              </w:rPr>
            </w:pPr>
            <w:r>
              <w:rPr>
                <w:rFonts w:ascii="Times New Roman" w:hAnsi="Times New Roman" w:cs="Times New Roman"/>
                <w:szCs w:val="24"/>
                <w:lang w:val="pt-PT"/>
              </w:rPr>
              <w:t xml:space="preserve"> </w:t>
            </w:r>
            <w:r w:rsidR="005758BA" w:rsidRPr="00837465">
              <w:rPr>
                <w:rFonts w:ascii="Times New Roman" w:hAnsi="Times New Roman" w:cs="Times New Roman"/>
                <w:szCs w:val="24"/>
                <w:lang w:val="pt-PT"/>
              </w:rPr>
              <w:t>Transporte de mercadorias (CPC7212)</w:t>
            </w:r>
          </w:p>
          <w:p w:rsidR="005758BA" w:rsidRPr="00837465" w:rsidRDefault="005758BA" w:rsidP="005758BA">
            <w:pPr>
              <w:pStyle w:val="a4"/>
              <w:ind w:leftChars="0" w:left="585"/>
              <w:rPr>
                <w:rFonts w:ascii="Times New Roman" w:hAnsi="Times New Roman" w:cs="Times New Roman"/>
                <w:szCs w:val="24"/>
                <w:lang w:val="pt-PT"/>
              </w:rPr>
            </w:pP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95195E" w:rsidRPr="00837465" w:rsidRDefault="005758BA" w:rsidP="00B022C7">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95195E" w:rsidRPr="00837465" w:rsidTr="00B022C7">
        <w:tc>
          <w:tcPr>
            <w:tcW w:w="1398" w:type="dxa"/>
          </w:tcPr>
          <w:p w:rsidR="0095195E" w:rsidRPr="00837465" w:rsidRDefault="0095195E" w:rsidP="00B022C7">
            <w:pPr>
              <w:rPr>
                <w:rFonts w:ascii="Times New Roman" w:hAnsi="Times New Roman" w:cs="Times New Roman"/>
                <w:b/>
                <w:szCs w:val="24"/>
                <w:lang w:val="pt-PT"/>
              </w:rPr>
            </w:pPr>
          </w:p>
        </w:tc>
        <w:tc>
          <w:tcPr>
            <w:tcW w:w="6978" w:type="dxa"/>
          </w:tcPr>
          <w:p w:rsidR="0095195E" w:rsidRPr="00837465" w:rsidRDefault="0095195E" w:rsidP="00B022C7">
            <w:pPr>
              <w:rPr>
                <w:rFonts w:ascii="Times New Roman" w:hAnsi="Times New Roman" w:cs="Times New Roman"/>
                <w:szCs w:val="24"/>
                <w:lang w:val="pt-PT"/>
              </w:rPr>
            </w:pPr>
          </w:p>
        </w:tc>
      </w:tr>
      <w:tr w:rsidR="0095195E" w:rsidRPr="00131914" w:rsidTr="00B022C7">
        <w:tc>
          <w:tcPr>
            <w:tcW w:w="1398" w:type="dxa"/>
          </w:tcPr>
          <w:p w:rsidR="0095195E" w:rsidRPr="00837465" w:rsidRDefault="0095195E" w:rsidP="00B022C7">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95195E" w:rsidRPr="00837465" w:rsidRDefault="005758B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95195E" w:rsidRPr="00837465" w:rsidRDefault="0095195E">
            <w:pPr>
              <w:jc w:val="both"/>
              <w:rPr>
                <w:rFonts w:ascii="Times New Roman" w:hAnsi="Times New Roman" w:cs="Times New Roman"/>
                <w:szCs w:val="24"/>
                <w:lang w:val="pt-PT"/>
              </w:rPr>
            </w:pPr>
          </w:p>
          <w:p w:rsidR="002D67D7" w:rsidRDefault="005758BA" w:rsidP="005C48D3">
            <w:pPr>
              <w:pStyle w:val="a4"/>
              <w:numPr>
                <w:ilvl w:val="0"/>
                <w:numId w:val="57"/>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 prestação de serviços de cabotagem fica sujeita às seguintes condições: </w:t>
            </w:r>
          </w:p>
          <w:p w:rsidR="002D67D7" w:rsidRDefault="005758BA" w:rsidP="005C48D3">
            <w:pPr>
              <w:pStyle w:val="a4"/>
              <w:numPr>
                <w:ilvl w:val="0"/>
                <w:numId w:val="104"/>
              </w:numPr>
              <w:ind w:leftChars="0" w:left="714" w:hanging="357"/>
              <w:jc w:val="both"/>
              <w:rPr>
                <w:rFonts w:ascii="Times New Roman" w:hAnsi="Times New Roman" w:cs="Times New Roman"/>
                <w:szCs w:val="24"/>
                <w:lang w:val="pt-PT"/>
              </w:rPr>
            </w:pPr>
            <w:r w:rsidRPr="004A05CB">
              <w:rPr>
                <w:rFonts w:ascii="Times New Roman" w:hAnsi="Times New Roman" w:cs="Times New Roman"/>
                <w:szCs w:val="24"/>
                <w:lang w:val="pt-PT"/>
              </w:rPr>
              <w:t xml:space="preserve">Impossibilidade de os operadores de serviços de transporte </w:t>
            </w:r>
            <w:r w:rsidR="005B5CF4" w:rsidRPr="00837465">
              <w:rPr>
                <w:rFonts w:ascii="Times New Roman" w:hAnsi="Times New Roman" w:cs="Times New Roman"/>
                <w:szCs w:val="24"/>
                <w:lang w:val="pt-PT"/>
              </w:rPr>
              <w:t>marítimo</w:t>
            </w:r>
            <w:r w:rsidR="005B5CF4" w:rsidRPr="004A05CB" w:rsidDel="005B5CF4">
              <w:rPr>
                <w:rFonts w:ascii="Times New Roman" w:hAnsi="Times New Roman" w:cs="Times New Roman"/>
                <w:szCs w:val="24"/>
                <w:lang w:val="pt-PT"/>
              </w:rPr>
              <w:t xml:space="preserve"> </w:t>
            </w:r>
            <w:r w:rsidRPr="004A05CB">
              <w:rPr>
                <w:rFonts w:ascii="Times New Roman" w:hAnsi="Times New Roman" w:cs="Times New Roman"/>
                <w:szCs w:val="24"/>
                <w:lang w:val="pt-PT"/>
              </w:rPr>
              <w:t>do Interior da China satisfazerem a procura nas áreas em que se pretende operar.</w:t>
            </w:r>
          </w:p>
          <w:p w:rsidR="002D67D7" w:rsidRDefault="005758BA" w:rsidP="005C48D3">
            <w:pPr>
              <w:pStyle w:val="a4"/>
              <w:numPr>
                <w:ilvl w:val="0"/>
                <w:numId w:val="104"/>
              </w:numPr>
              <w:ind w:leftChars="0" w:left="714" w:hanging="357"/>
              <w:jc w:val="both"/>
              <w:rPr>
                <w:rFonts w:ascii="Times New Roman" w:hAnsi="Times New Roman" w:cs="Times New Roman"/>
                <w:szCs w:val="24"/>
                <w:lang w:val="pt-PT"/>
              </w:rPr>
            </w:pPr>
            <w:r w:rsidRPr="004A05CB">
              <w:rPr>
                <w:rFonts w:ascii="Times New Roman" w:hAnsi="Times New Roman" w:cs="Times New Roman"/>
                <w:szCs w:val="24"/>
                <w:lang w:val="pt-PT"/>
              </w:rPr>
              <w:t xml:space="preserve">Bom </w:t>
            </w:r>
            <w:r w:rsidR="00AC1410" w:rsidRPr="00AC1410">
              <w:rPr>
                <w:rFonts w:ascii="Times New Roman" w:hAnsi="Times New Roman" w:cs="Times New Roman"/>
                <w:i/>
                <w:szCs w:val="24"/>
                <w:lang w:val="pt-PT"/>
              </w:rPr>
              <w:t>curriculum</w:t>
            </w:r>
            <w:r w:rsidRPr="004A05CB">
              <w:rPr>
                <w:rFonts w:ascii="Times New Roman" w:hAnsi="Times New Roman" w:cs="Times New Roman"/>
                <w:szCs w:val="24"/>
                <w:lang w:val="pt-PT"/>
              </w:rPr>
              <w:t xml:space="preserve"> na operação de serviços de transporte </w:t>
            </w:r>
            <w:r w:rsidR="006F2032">
              <w:rPr>
                <w:rFonts w:ascii="Times New Roman" w:hAnsi="Times New Roman" w:cs="Times New Roman"/>
                <w:szCs w:val="24"/>
                <w:lang w:val="pt-PT"/>
              </w:rPr>
              <w:t>marítimo</w:t>
            </w:r>
            <w:r w:rsidRPr="004A05CB">
              <w:rPr>
                <w:rFonts w:ascii="Times New Roman" w:hAnsi="Times New Roman" w:cs="Times New Roman"/>
                <w:szCs w:val="24"/>
                <w:lang w:val="pt-PT"/>
              </w:rPr>
              <w:t xml:space="preserve">. </w:t>
            </w:r>
          </w:p>
          <w:p w:rsidR="002D67D7" w:rsidRDefault="005758BA" w:rsidP="005C48D3">
            <w:pPr>
              <w:pStyle w:val="a4"/>
              <w:numPr>
                <w:ilvl w:val="0"/>
                <w:numId w:val="104"/>
              </w:numPr>
              <w:ind w:leftChars="0" w:left="714" w:hanging="357"/>
              <w:jc w:val="both"/>
              <w:rPr>
                <w:rFonts w:ascii="Times New Roman" w:hAnsi="Times New Roman" w:cs="Times New Roman"/>
                <w:szCs w:val="24"/>
                <w:lang w:val="pt-PT"/>
              </w:rPr>
            </w:pPr>
            <w:r w:rsidRPr="004A05CB">
              <w:rPr>
                <w:rFonts w:ascii="Times New Roman" w:hAnsi="Times New Roman" w:cs="Times New Roman"/>
                <w:szCs w:val="24"/>
                <w:lang w:val="pt-PT"/>
              </w:rPr>
              <w:t xml:space="preserve">Limitação à operação em </w:t>
            </w:r>
            <w:r w:rsidR="00F93C47">
              <w:rPr>
                <w:rFonts w:ascii="Times New Roman" w:hAnsi="Times New Roman" w:cs="Times New Roman"/>
                <w:szCs w:val="24"/>
                <w:lang w:val="pt-PT"/>
              </w:rPr>
              <w:t>parcer</w:t>
            </w:r>
            <w:r w:rsidR="005B5CF4">
              <w:rPr>
                <w:rFonts w:ascii="Times New Roman" w:hAnsi="Times New Roman" w:cs="Times New Roman"/>
                <w:szCs w:val="24"/>
                <w:lang w:val="pt-PT"/>
              </w:rPr>
              <w:t>i</w:t>
            </w:r>
            <w:r w:rsidR="00F93C47">
              <w:rPr>
                <w:rFonts w:ascii="Times New Roman" w:hAnsi="Times New Roman" w:cs="Times New Roman"/>
                <w:szCs w:val="24"/>
                <w:lang w:val="pt-PT"/>
              </w:rPr>
              <w:t>a</w:t>
            </w:r>
            <w:r w:rsidRPr="004A05CB">
              <w:rPr>
                <w:rFonts w:ascii="Times New Roman" w:hAnsi="Times New Roman" w:cs="Times New Roman"/>
                <w:szCs w:val="24"/>
                <w:lang w:val="pt-PT"/>
              </w:rPr>
              <w:t xml:space="preserve"> ou sob a forma de empresa de capitais mistos, sendo a participação dos prestadores de serviços de Macau inferior a 50%.</w:t>
            </w:r>
          </w:p>
          <w:p w:rsidR="002D67D7" w:rsidRDefault="005758BA" w:rsidP="008B756D">
            <w:pPr>
              <w:pStyle w:val="a4"/>
              <w:numPr>
                <w:ilvl w:val="0"/>
                <w:numId w:val="57"/>
              </w:numPr>
              <w:spacing w:beforeLines="50" w:before="180"/>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As empresas autorizadas para o exercício de actividades de transporte </w:t>
            </w:r>
            <w:r w:rsidR="005B5CF4" w:rsidRPr="00837465">
              <w:rPr>
                <w:rFonts w:ascii="Times New Roman" w:hAnsi="Times New Roman" w:cs="Times New Roman"/>
                <w:szCs w:val="24"/>
                <w:lang w:val="pt-PT"/>
              </w:rPr>
              <w:t>marítimo</w:t>
            </w:r>
            <w:r w:rsidR="005B5CF4" w:rsidRPr="00837465" w:rsidDel="005B5CF4">
              <w:rPr>
                <w:rFonts w:ascii="Times New Roman" w:hAnsi="Times New Roman" w:cs="Times New Roman"/>
                <w:szCs w:val="24"/>
                <w:lang w:val="pt-PT"/>
              </w:rPr>
              <w:t xml:space="preserve"> </w:t>
            </w:r>
            <w:r w:rsidRPr="00837465">
              <w:rPr>
                <w:rFonts w:ascii="Times New Roman" w:hAnsi="Times New Roman" w:cs="Times New Roman"/>
                <w:szCs w:val="24"/>
                <w:lang w:val="pt-PT"/>
              </w:rPr>
              <w:t>devem, para efeitos de aprovação, comunicar à autoridade que concedeu a autorização inicial quaisquer alterações nos prestadores de serviços de Macau ou na percentagem de acções por eles detida.</w:t>
            </w: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A. Serviços de transporte marítimo </w:t>
            </w:r>
          </w:p>
          <w:p w:rsidR="006329B9" w:rsidRPr="00837465" w:rsidRDefault="006329B9" w:rsidP="00B01796">
            <w:pPr>
              <w:pStyle w:val="a4"/>
              <w:ind w:leftChars="0" w:left="0" w:firstLineChars="300" w:firstLine="720"/>
              <w:rPr>
                <w:rFonts w:ascii="Times New Roman" w:hAnsi="Times New Roman"/>
                <w:szCs w:val="24"/>
                <w:lang w:val="pt-PT"/>
              </w:rPr>
            </w:pPr>
            <w:proofErr w:type="gramStart"/>
            <w:r w:rsidRPr="00837465">
              <w:rPr>
                <w:rStyle w:val="st1"/>
                <w:rFonts w:ascii="Times New Roman" w:hAnsi="Times New Roman"/>
                <w:szCs w:val="24"/>
                <w:lang w:val="pt-PT"/>
              </w:rPr>
              <w:t>c</w:t>
            </w:r>
            <w:proofErr w:type="gramEnd"/>
            <w:r w:rsidRPr="00837465">
              <w:rPr>
                <w:rStyle w:val="st1"/>
                <w:rFonts w:ascii="Times New Roman" w:hAnsi="Times New Roman"/>
                <w:szCs w:val="24"/>
                <w:lang w:val="pt-PT"/>
              </w:rPr>
              <w:t>. Serviços de aluguer de navios com tripulação (CPC7213)</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pPr>
              <w:jc w:val="both"/>
              <w:rPr>
                <w:rFonts w:ascii="Times New Roman" w:hAnsi="Times New Roman"/>
                <w:szCs w:val="24"/>
                <w:lang w:val="pt-PT"/>
              </w:rPr>
            </w:pPr>
            <w:r w:rsidRPr="00837465">
              <w:rPr>
                <w:rFonts w:ascii="Times New Roman" w:hAnsi="Times New Roman"/>
                <w:szCs w:val="24"/>
                <w:lang w:val="pt-PT"/>
              </w:rPr>
              <w:t xml:space="preserve">Não </w:t>
            </w:r>
            <w:r w:rsidR="00124525">
              <w:rPr>
                <w:rFonts w:ascii="Times New Roman" w:hAnsi="Times New Roman"/>
                <w:szCs w:val="24"/>
                <w:lang w:val="pt-PT"/>
              </w:rPr>
              <w:t>é</w:t>
            </w:r>
            <w:r w:rsidR="005B5CF4">
              <w:rPr>
                <w:rFonts w:ascii="Times New Roman" w:hAnsi="Times New Roman"/>
                <w:szCs w:val="24"/>
                <w:lang w:val="pt-PT"/>
              </w:rPr>
              <w:t xml:space="preserve"> permitido </w:t>
            </w:r>
            <w:r w:rsidRPr="00837465">
              <w:rPr>
                <w:rFonts w:ascii="Times New Roman" w:hAnsi="Times New Roman"/>
                <w:szCs w:val="24"/>
                <w:lang w:val="pt-PT"/>
              </w:rPr>
              <w:t>prestar serviços de aluguer de navios de cabotagem com tripulação.</w:t>
            </w:r>
          </w:p>
        </w:tc>
      </w:tr>
    </w:tbl>
    <w:p w:rsidR="006329B9" w:rsidRPr="00837465" w:rsidRDefault="006329B9" w:rsidP="006329B9">
      <w:pPr>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A. Serviços de transporte marítimo </w:t>
            </w:r>
          </w:p>
          <w:p w:rsidR="006329B9" w:rsidRPr="00837465" w:rsidRDefault="006329B9" w:rsidP="00B01796">
            <w:pPr>
              <w:pStyle w:val="a4"/>
              <w:ind w:leftChars="0" w:left="0"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d</w:t>
            </w:r>
            <w:proofErr w:type="gramEnd"/>
            <w:r w:rsidRPr="00837465">
              <w:rPr>
                <w:rStyle w:val="st1"/>
                <w:rFonts w:ascii="Times New Roman" w:hAnsi="Times New Roman"/>
                <w:szCs w:val="24"/>
                <w:lang w:val="pt-PT"/>
              </w:rPr>
              <w:t xml:space="preserve">. Serviços de </w:t>
            </w:r>
            <w:r w:rsidR="00B01796">
              <w:rPr>
                <w:rStyle w:val="st1"/>
                <w:rFonts w:ascii="Times New Roman" w:hAnsi="Times New Roman" w:hint="eastAsia"/>
                <w:szCs w:val="24"/>
                <w:lang w:val="pt-PT"/>
              </w:rPr>
              <w:t>r</w:t>
            </w:r>
            <w:r w:rsidRPr="00837465">
              <w:rPr>
                <w:rStyle w:val="st1"/>
                <w:rFonts w:ascii="Times New Roman" w:hAnsi="Times New Roman"/>
                <w:szCs w:val="24"/>
                <w:lang w:val="pt-PT"/>
              </w:rPr>
              <w:t xml:space="preserve">eparação e </w:t>
            </w:r>
            <w:r w:rsidR="00B01796">
              <w:rPr>
                <w:rStyle w:val="st1"/>
                <w:rFonts w:ascii="Times New Roman" w:hAnsi="Times New Roman" w:hint="eastAsia"/>
                <w:szCs w:val="24"/>
                <w:lang w:val="pt-PT"/>
              </w:rPr>
              <w:t>m</w:t>
            </w:r>
            <w:r w:rsidRPr="00837465">
              <w:rPr>
                <w:rStyle w:val="st1"/>
                <w:rFonts w:ascii="Times New Roman" w:hAnsi="Times New Roman"/>
                <w:szCs w:val="24"/>
                <w:lang w:val="pt-PT"/>
              </w:rPr>
              <w:t xml:space="preserve">anutenção de </w:t>
            </w:r>
            <w:r w:rsidR="00B01796">
              <w:rPr>
                <w:rStyle w:val="st1"/>
                <w:rFonts w:ascii="Times New Roman" w:hAnsi="Times New Roman" w:hint="eastAsia"/>
                <w:szCs w:val="24"/>
                <w:lang w:val="pt-PT"/>
              </w:rPr>
              <w:t>n</w:t>
            </w:r>
            <w:r w:rsidRPr="00837465">
              <w:rPr>
                <w:rStyle w:val="st1"/>
                <w:rFonts w:ascii="Times New Roman" w:hAnsi="Times New Roman"/>
                <w:szCs w:val="24"/>
                <w:lang w:val="pt-PT"/>
              </w:rPr>
              <w:t>avios (CPC8868)</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2F5D83" w:rsidP="002F5D83">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2D67D7"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2F5D83" w:rsidP="00B01796">
            <w:pPr>
              <w:pStyle w:val="a4"/>
              <w:numPr>
                <w:ilvl w:val="0"/>
                <w:numId w:val="59"/>
              </w:numPr>
              <w:ind w:leftChars="0" w:left="729"/>
              <w:rPr>
                <w:rFonts w:ascii="Times New Roman" w:hAnsi="Times New Roman" w:cs="Times New Roman"/>
                <w:szCs w:val="24"/>
                <w:lang w:val="pt-PT"/>
              </w:rPr>
            </w:pPr>
            <w:r w:rsidRPr="00837465">
              <w:rPr>
                <w:rFonts w:ascii="Times New Roman" w:hAnsi="Times New Roman" w:cs="Times New Roman"/>
                <w:szCs w:val="24"/>
                <w:lang w:val="pt-PT"/>
              </w:rPr>
              <w:t>Serviços de transporte marítimo</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2F5D83" w:rsidP="0010460A">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B01796">
              <w:rPr>
                <w:rFonts w:ascii="Times New Roman" w:hAnsi="Times New Roman" w:cs="Times New Roman" w:hint="eastAsia"/>
                <w:szCs w:val="24"/>
                <w:lang w:val="pt-PT"/>
              </w:rPr>
              <w:t xml:space="preserve">    </w:t>
            </w:r>
            <w:proofErr w:type="gramStart"/>
            <w:r w:rsidRPr="00837465">
              <w:rPr>
                <w:rFonts w:ascii="Times New Roman" w:hAnsi="Times New Roman" w:cs="Times New Roman"/>
                <w:szCs w:val="24"/>
                <w:lang w:val="pt-PT"/>
              </w:rPr>
              <w:t>e</w:t>
            </w:r>
            <w:proofErr w:type="gramEnd"/>
            <w:r w:rsidRPr="00837465">
              <w:rPr>
                <w:rFonts w:ascii="Times New Roman" w:hAnsi="Times New Roman" w:cs="Times New Roman"/>
                <w:szCs w:val="24"/>
                <w:lang w:val="pt-PT"/>
              </w:rPr>
              <w:t>. Serviços de Tracção e Reboque (CPC7214)</w:t>
            </w:r>
          </w:p>
          <w:p w:rsidR="002F5D83" w:rsidRPr="00837465" w:rsidRDefault="002F5D83" w:rsidP="0010460A">
            <w:pPr>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2F5D83"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2F5D83">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pPr>
              <w:jc w:val="both"/>
              <w:rPr>
                <w:rFonts w:ascii="Times New Roman" w:hAnsi="Times New Roman" w:cs="Times New Roman"/>
                <w:szCs w:val="24"/>
                <w:lang w:val="pt-PT"/>
              </w:rPr>
            </w:pPr>
          </w:p>
          <w:p w:rsidR="002D67D7" w:rsidRDefault="002F5D83" w:rsidP="005C48D3">
            <w:pPr>
              <w:pStyle w:val="a4"/>
              <w:numPr>
                <w:ilvl w:val="0"/>
                <w:numId w:val="58"/>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A prestação de serviços de cabotagem fica sujeita às seguintes condições:</w:t>
            </w:r>
          </w:p>
          <w:p w:rsidR="002D67D7" w:rsidRDefault="002F5D83" w:rsidP="005C48D3">
            <w:pPr>
              <w:pStyle w:val="a4"/>
              <w:numPr>
                <w:ilvl w:val="0"/>
                <w:numId w:val="105"/>
              </w:numPr>
              <w:ind w:leftChars="0" w:left="714" w:hanging="357"/>
              <w:jc w:val="both"/>
              <w:rPr>
                <w:rFonts w:ascii="Times New Roman" w:hAnsi="Times New Roman" w:cs="Times New Roman"/>
                <w:szCs w:val="24"/>
                <w:lang w:val="pt-PT"/>
              </w:rPr>
            </w:pPr>
            <w:r w:rsidRPr="00837465">
              <w:rPr>
                <w:rFonts w:ascii="Times New Roman" w:hAnsi="Times New Roman" w:cs="Times New Roman"/>
                <w:szCs w:val="24"/>
                <w:lang w:val="pt-PT"/>
              </w:rPr>
              <w:t xml:space="preserve">Impossibilidade de os operadores de serviços de transporte </w:t>
            </w:r>
            <w:r w:rsidR="004B7CF9" w:rsidRPr="00837465">
              <w:rPr>
                <w:rFonts w:ascii="Times New Roman" w:hAnsi="Times New Roman" w:cs="Times New Roman"/>
                <w:szCs w:val="24"/>
                <w:lang w:val="pt-PT"/>
              </w:rPr>
              <w:t>marítimo</w:t>
            </w:r>
            <w:r w:rsidR="004B7CF9" w:rsidRPr="00837465" w:rsidDel="004B7CF9">
              <w:rPr>
                <w:rFonts w:ascii="Times New Roman" w:hAnsi="Times New Roman" w:cs="Times New Roman"/>
                <w:szCs w:val="24"/>
                <w:lang w:val="pt-PT"/>
              </w:rPr>
              <w:t xml:space="preserve"> </w:t>
            </w:r>
            <w:r w:rsidRPr="00837465">
              <w:rPr>
                <w:rFonts w:ascii="Times New Roman" w:hAnsi="Times New Roman" w:cs="Times New Roman"/>
                <w:szCs w:val="24"/>
                <w:lang w:val="pt-PT"/>
              </w:rPr>
              <w:t>do Interior da China satisfazerem a procura nas áreas em que se pretende operar.</w:t>
            </w:r>
          </w:p>
          <w:p w:rsidR="002D67D7" w:rsidRDefault="002F5D83" w:rsidP="005C48D3">
            <w:pPr>
              <w:pStyle w:val="a4"/>
              <w:numPr>
                <w:ilvl w:val="0"/>
                <w:numId w:val="105"/>
              </w:numPr>
              <w:ind w:leftChars="0" w:left="714" w:hanging="357"/>
              <w:jc w:val="both"/>
              <w:rPr>
                <w:rFonts w:ascii="Times New Roman" w:hAnsi="Times New Roman" w:cs="Times New Roman"/>
                <w:szCs w:val="24"/>
                <w:lang w:val="pt-PT"/>
              </w:rPr>
            </w:pPr>
            <w:r w:rsidRPr="004A05CB">
              <w:rPr>
                <w:rFonts w:ascii="Times New Roman" w:hAnsi="Times New Roman" w:cs="Times New Roman"/>
                <w:szCs w:val="24"/>
                <w:lang w:val="pt-PT"/>
              </w:rPr>
              <w:t xml:space="preserve">Bom </w:t>
            </w:r>
            <w:r w:rsidR="00AC1410" w:rsidRPr="00AC1410">
              <w:rPr>
                <w:rFonts w:ascii="Times New Roman" w:hAnsi="Times New Roman" w:cs="Times New Roman"/>
                <w:i/>
                <w:szCs w:val="24"/>
                <w:lang w:val="pt-PT"/>
              </w:rPr>
              <w:t>curriculum</w:t>
            </w:r>
            <w:r w:rsidRPr="004A05CB">
              <w:rPr>
                <w:rFonts w:ascii="Times New Roman" w:hAnsi="Times New Roman" w:cs="Times New Roman"/>
                <w:szCs w:val="24"/>
                <w:lang w:val="pt-PT"/>
              </w:rPr>
              <w:t xml:space="preserve"> na operação de serviços de transporte </w:t>
            </w:r>
            <w:r w:rsidR="006F2032">
              <w:rPr>
                <w:rFonts w:ascii="Times New Roman" w:hAnsi="Times New Roman" w:cs="Times New Roman"/>
                <w:szCs w:val="24"/>
                <w:lang w:val="pt-PT"/>
              </w:rPr>
              <w:t>marítimo</w:t>
            </w:r>
            <w:r w:rsidRPr="004A05CB">
              <w:rPr>
                <w:rFonts w:ascii="Times New Roman" w:hAnsi="Times New Roman" w:cs="Times New Roman"/>
                <w:szCs w:val="24"/>
                <w:lang w:val="pt-PT"/>
              </w:rPr>
              <w:t>.</w:t>
            </w:r>
          </w:p>
          <w:p w:rsidR="002D67D7" w:rsidRDefault="002F5D83" w:rsidP="005C48D3">
            <w:pPr>
              <w:pStyle w:val="a4"/>
              <w:numPr>
                <w:ilvl w:val="0"/>
                <w:numId w:val="105"/>
              </w:numPr>
              <w:ind w:leftChars="0" w:left="714" w:hanging="357"/>
              <w:jc w:val="both"/>
              <w:rPr>
                <w:rFonts w:ascii="Times New Roman" w:hAnsi="Times New Roman" w:cs="Times New Roman"/>
                <w:szCs w:val="24"/>
                <w:lang w:val="pt-PT"/>
              </w:rPr>
            </w:pPr>
            <w:r w:rsidRPr="004A05CB">
              <w:rPr>
                <w:rFonts w:ascii="Times New Roman" w:hAnsi="Times New Roman" w:cs="Times New Roman"/>
                <w:szCs w:val="24"/>
                <w:lang w:val="pt-PT"/>
              </w:rPr>
              <w:t xml:space="preserve">Limitação à operação em </w:t>
            </w:r>
            <w:r w:rsidR="00F93C47">
              <w:rPr>
                <w:rFonts w:ascii="Times New Roman" w:hAnsi="Times New Roman" w:cs="Times New Roman"/>
                <w:szCs w:val="24"/>
                <w:lang w:val="pt-PT"/>
              </w:rPr>
              <w:t>parcer</w:t>
            </w:r>
            <w:r w:rsidR="004B7CF9">
              <w:rPr>
                <w:rFonts w:ascii="Times New Roman" w:hAnsi="Times New Roman" w:cs="Times New Roman"/>
                <w:szCs w:val="24"/>
                <w:lang w:val="pt-PT"/>
              </w:rPr>
              <w:t>i</w:t>
            </w:r>
            <w:r w:rsidR="00F93C47">
              <w:rPr>
                <w:rFonts w:ascii="Times New Roman" w:hAnsi="Times New Roman" w:cs="Times New Roman"/>
                <w:szCs w:val="24"/>
                <w:lang w:val="pt-PT"/>
              </w:rPr>
              <w:t>a</w:t>
            </w:r>
            <w:r w:rsidRPr="004A05CB">
              <w:rPr>
                <w:rFonts w:ascii="Times New Roman" w:hAnsi="Times New Roman" w:cs="Times New Roman"/>
                <w:szCs w:val="24"/>
                <w:lang w:val="pt-PT"/>
              </w:rPr>
              <w:t xml:space="preserve"> ou sob a forma de empresa de capitais mistos, sendo a participação dos prestadores de serviços de Macau inferior a 50%.</w:t>
            </w:r>
          </w:p>
          <w:p w:rsidR="002D67D7" w:rsidRDefault="002F5D83" w:rsidP="008B756D">
            <w:pPr>
              <w:pStyle w:val="a4"/>
              <w:numPr>
                <w:ilvl w:val="0"/>
                <w:numId w:val="58"/>
              </w:numPr>
              <w:spacing w:beforeLines="50" w:before="180"/>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As empresas autorizadas para o exercício de actividades de transporte </w:t>
            </w:r>
            <w:r w:rsidR="006F2032">
              <w:rPr>
                <w:rFonts w:ascii="Times New Roman" w:hAnsi="Times New Roman" w:cs="Times New Roman"/>
                <w:szCs w:val="24"/>
                <w:lang w:val="pt-PT"/>
              </w:rPr>
              <w:t>marítimo</w:t>
            </w:r>
            <w:r w:rsidRPr="00837465">
              <w:rPr>
                <w:rFonts w:ascii="Times New Roman" w:hAnsi="Times New Roman" w:cs="Times New Roman"/>
                <w:szCs w:val="24"/>
                <w:lang w:val="pt-PT"/>
              </w:rPr>
              <w:t xml:space="preserve"> devem, para efeitos de aprovação, comunicar à autoridade que concedeu a autorização inicial quaisquer alterações nos prestadores de serviços de Macau ou na percentagem de acções por eles detida.</w:t>
            </w: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A77F9E" w:rsidP="00A77F9E">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2D67D7"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A77F9E" w:rsidP="00B01796">
            <w:pPr>
              <w:pStyle w:val="a4"/>
              <w:numPr>
                <w:ilvl w:val="0"/>
                <w:numId w:val="60"/>
              </w:numPr>
              <w:ind w:leftChars="0" w:left="729"/>
              <w:rPr>
                <w:rFonts w:ascii="Times New Roman" w:hAnsi="Times New Roman" w:cs="Times New Roman"/>
                <w:szCs w:val="24"/>
                <w:lang w:val="pt-PT"/>
              </w:rPr>
            </w:pPr>
            <w:r w:rsidRPr="00837465">
              <w:rPr>
                <w:rFonts w:ascii="Times New Roman" w:hAnsi="Times New Roman" w:cs="Times New Roman"/>
                <w:szCs w:val="24"/>
                <w:lang w:val="pt-PT"/>
              </w:rPr>
              <w:t>Serviços de transporte marítimo</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645D40" w:rsidRDefault="00A77F9E" w:rsidP="005C48D3">
            <w:pPr>
              <w:pStyle w:val="a4"/>
              <w:numPr>
                <w:ilvl w:val="0"/>
                <w:numId w:val="114"/>
              </w:numPr>
              <w:ind w:leftChars="0" w:firstLine="2"/>
              <w:rPr>
                <w:rStyle w:val="st1"/>
                <w:rFonts w:ascii="Times New Roman" w:hAnsi="Times New Roman" w:cs="Times New Roman"/>
                <w:color w:val="000000"/>
                <w:szCs w:val="24"/>
                <w:lang w:val="pt-PT"/>
              </w:rPr>
            </w:pPr>
            <w:r w:rsidRPr="00645D40">
              <w:rPr>
                <w:rStyle w:val="st1"/>
                <w:rFonts w:ascii="Times New Roman" w:hAnsi="Times New Roman" w:cs="Times New Roman"/>
                <w:color w:val="000000"/>
                <w:szCs w:val="24"/>
                <w:lang w:val="pt-PT"/>
              </w:rPr>
              <w:t>Serviços de apoio ao transporte marítimo (CPC745)</w:t>
            </w:r>
          </w:p>
          <w:p w:rsidR="00A77F9E" w:rsidRPr="00837465" w:rsidRDefault="00A77F9E" w:rsidP="00A77F9E">
            <w:pPr>
              <w:pStyle w:val="a4"/>
              <w:ind w:leftChars="0" w:left="58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A77F9E"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A77F9E">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pPr>
              <w:jc w:val="both"/>
              <w:rPr>
                <w:rFonts w:ascii="Times New Roman" w:hAnsi="Times New Roman" w:cs="Times New Roman"/>
                <w:szCs w:val="24"/>
                <w:lang w:val="pt-PT"/>
              </w:rPr>
            </w:pPr>
          </w:p>
          <w:p w:rsidR="002D67D7" w:rsidRPr="005C48D3" w:rsidRDefault="00A77F9E" w:rsidP="005C48D3">
            <w:pPr>
              <w:jc w:val="both"/>
              <w:rPr>
                <w:rFonts w:ascii="Times New Roman" w:hAnsi="Times New Roman" w:cs="Times New Roman"/>
                <w:szCs w:val="24"/>
                <w:lang w:val="pt-PT"/>
              </w:rPr>
            </w:pPr>
            <w:r w:rsidRPr="005C48D3">
              <w:rPr>
                <w:rFonts w:ascii="Times New Roman" w:hAnsi="Times New Roman" w:cs="Times New Roman"/>
                <w:szCs w:val="24"/>
                <w:lang w:val="pt-PT"/>
              </w:rPr>
              <w:t>Os serviços de apoio ao transporte marítimo que podem ser exercidos limitam-se a:</w:t>
            </w:r>
          </w:p>
          <w:p w:rsidR="002D67D7" w:rsidRDefault="00A77F9E" w:rsidP="005C48D3">
            <w:pPr>
              <w:pStyle w:val="a4"/>
              <w:numPr>
                <w:ilvl w:val="0"/>
                <w:numId w:val="106"/>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Estabelecimento de sociedades de capitais inteiramente detidos pelos próprios, para prestar serviços de abastecimento, exc</w:t>
            </w:r>
            <w:r w:rsidR="00962E2A" w:rsidRPr="00837465">
              <w:rPr>
                <w:rFonts w:ascii="Times New Roman" w:hAnsi="Times New Roman" w:cs="Times New Roman"/>
                <w:szCs w:val="24"/>
                <w:lang w:val="pt-PT"/>
              </w:rPr>
              <w:t>luindo</w:t>
            </w:r>
            <w:r w:rsidRPr="00837465">
              <w:rPr>
                <w:rFonts w:ascii="Times New Roman" w:hAnsi="Times New Roman" w:cs="Times New Roman"/>
                <w:szCs w:val="24"/>
                <w:lang w:val="pt-PT"/>
              </w:rPr>
              <w:t xml:space="preserve"> abastecimento de combustíveis e água.</w:t>
            </w:r>
          </w:p>
          <w:p w:rsidR="002D67D7" w:rsidRDefault="00A77F9E" w:rsidP="005C48D3">
            <w:pPr>
              <w:pStyle w:val="a4"/>
              <w:numPr>
                <w:ilvl w:val="0"/>
                <w:numId w:val="106"/>
              </w:numPr>
              <w:ind w:leftChars="0"/>
              <w:jc w:val="both"/>
              <w:rPr>
                <w:rFonts w:ascii="Times New Roman" w:hAnsi="Times New Roman" w:cs="Times New Roman"/>
                <w:szCs w:val="24"/>
                <w:lang w:val="pt-PT"/>
              </w:rPr>
            </w:pPr>
            <w:r w:rsidRPr="004A05CB">
              <w:rPr>
                <w:rFonts w:ascii="Times New Roman" w:hAnsi="Times New Roman" w:cs="Times New Roman"/>
                <w:szCs w:val="24"/>
                <w:lang w:val="pt-PT"/>
              </w:rPr>
              <w:t xml:space="preserve">Prestação de serviços de limpeza, desinfecção, fumigação, </w:t>
            </w:r>
            <w:r w:rsidR="004B7CF9">
              <w:rPr>
                <w:rFonts w:ascii="Times New Roman" w:hAnsi="Times New Roman" w:cs="Times New Roman"/>
                <w:szCs w:val="24"/>
                <w:lang w:val="pt-PT"/>
              </w:rPr>
              <w:t>desinfestação</w:t>
            </w:r>
            <w:r w:rsidRPr="004A05CB">
              <w:rPr>
                <w:rFonts w:ascii="Times New Roman" w:hAnsi="Times New Roman" w:cs="Times New Roman"/>
                <w:szCs w:val="24"/>
                <w:lang w:val="pt-PT"/>
              </w:rPr>
              <w:t xml:space="preserve"> e </w:t>
            </w:r>
            <w:r w:rsidR="004B7CF9">
              <w:rPr>
                <w:rFonts w:ascii="Times New Roman" w:hAnsi="Times New Roman" w:cs="Times New Roman"/>
                <w:szCs w:val="24"/>
                <w:lang w:val="pt-PT"/>
              </w:rPr>
              <w:t>calafetação</w:t>
            </w:r>
            <w:r w:rsidR="004B7CF9" w:rsidRPr="004A05CB">
              <w:rPr>
                <w:rFonts w:ascii="Times New Roman" w:hAnsi="Times New Roman" w:cs="Times New Roman"/>
                <w:szCs w:val="24"/>
                <w:lang w:val="pt-PT"/>
              </w:rPr>
              <w:t xml:space="preserve"> </w:t>
            </w:r>
            <w:r w:rsidRPr="004A05CB">
              <w:rPr>
                <w:rFonts w:ascii="Times New Roman" w:hAnsi="Times New Roman" w:cs="Times New Roman"/>
                <w:szCs w:val="24"/>
                <w:lang w:val="pt-PT"/>
              </w:rPr>
              <w:t xml:space="preserve">de navios e </w:t>
            </w:r>
            <w:r w:rsidR="00E20807">
              <w:rPr>
                <w:rFonts w:ascii="Times New Roman" w:hAnsi="Times New Roman" w:cs="Times New Roman"/>
                <w:szCs w:val="24"/>
                <w:lang w:val="pt-PT"/>
              </w:rPr>
              <w:t xml:space="preserve">serviços de </w:t>
            </w:r>
            <w:r w:rsidRPr="004A05CB">
              <w:rPr>
                <w:rFonts w:ascii="Times New Roman" w:hAnsi="Times New Roman" w:cs="Times New Roman"/>
                <w:szCs w:val="24"/>
                <w:lang w:val="pt-PT"/>
              </w:rPr>
              <w:t>armazenamento, aos navios que entram no porto ou que se encontram ancorados.</w:t>
            </w:r>
          </w:p>
          <w:p w:rsidR="002D67D7" w:rsidRDefault="008C1D4D" w:rsidP="005C48D3">
            <w:pPr>
              <w:pStyle w:val="a4"/>
              <w:numPr>
                <w:ilvl w:val="0"/>
                <w:numId w:val="106"/>
              </w:numPr>
              <w:ind w:leftChars="0"/>
              <w:jc w:val="both"/>
              <w:rPr>
                <w:rFonts w:ascii="Times New Roman" w:hAnsi="Times New Roman" w:cs="Times New Roman"/>
                <w:szCs w:val="24"/>
                <w:lang w:val="pt-PT"/>
              </w:rPr>
            </w:pPr>
            <w:r w:rsidRPr="004A05CB">
              <w:rPr>
                <w:rFonts w:ascii="Times New Roman" w:eastAsia="SimSun" w:hAnsi="Times New Roman" w:cs="Times New Roman"/>
                <w:color w:val="000000"/>
                <w:szCs w:val="24"/>
                <w:shd w:val="clear" w:color="auto" w:fill="FFFFFF"/>
                <w:lang w:val="pt-PT"/>
              </w:rPr>
              <w:t>Estabelecimento de empresas de salvamento, em parc</w:t>
            </w:r>
            <w:r w:rsidR="004B7CF9">
              <w:rPr>
                <w:rFonts w:ascii="Times New Roman" w:eastAsia="SimSun" w:hAnsi="Times New Roman" w:cs="Times New Roman"/>
                <w:color w:val="000000"/>
                <w:szCs w:val="24"/>
                <w:shd w:val="clear" w:color="auto" w:fill="FFFFFF"/>
                <w:lang w:val="pt-PT"/>
              </w:rPr>
              <w:t>e</w:t>
            </w:r>
            <w:r w:rsidRPr="004A05CB">
              <w:rPr>
                <w:rFonts w:ascii="Times New Roman" w:eastAsia="SimSun" w:hAnsi="Times New Roman" w:cs="Times New Roman"/>
                <w:color w:val="000000"/>
                <w:szCs w:val="24"/>
                <w:shd w:val="clear" w:color="auto" w:fill="FFFFFF"/>
                <w:lang w:val="pt-PT"/>
              </w:rPr>
              <w:t>r</w:t>
            </w:r>
            <w:r w:rsidR="004B7CF9">
              <w:rPr>
                <w:rFonts w:ascii="Times New Roman" w:eastAsia="SimSun" w:hAnsi="Times New Roman" w:cs="Times New Roman"/>
                <w:color w:val="000000"/>
                <w:szCs w:val="24"/>
                <w:shd w:val="clear" w:color="auto" w:fill="FFFFFF"/>
                <w:lang w:val="pt-PT"/>
              </w:rPr>
              <w:t>i</w:t>
            </w:r>
            <w:r w:rsidRPr="004A05CB">
              <w:rPr>
                <w:rFonts w:ascii="Times New Roman" w:eastAsia="SimSun" w:hAnsi="Times New Roman" w:cs="Times New Roman"/>
                <w:color w:val="000000"/>
                <w:szCs w:val="24"/>
                <w:shd w:val="clear" w:color="auto" w:fill="FFFFFF"/>
                <w:lang w:val="pt-PT"/>
              </w:rPr>
              <w:t xml:space="preserve">a com </w:t>
            </w:r>
            <w:r w:rsidRPr="004A05CB">
              <w:rPr>
                <w:rFonts w:ascii="Times New Roman" w:eastAsia="SimSun" w:hAnsi="Times New Roman" w:cs="Times New Roman"/>
                <w:color w:val="000000"/>
                <w:szCs w:val="24"/>
                <w:shd w:val="clear" w:color="auto" w:fill="FFFFFF"/>
                <w:lang w:val="pt-PT" w:eastAsia="zh-CN"/>
              </w:rPr>
              <w:t>operadores de salvamento</w:t>
            </w:r>
            <w:r w:rsidRPr="004A05CB">
              <w:rPr>
                <w:rStyle w:val="apple-converted-space"/>
                <w:rFonts w:ascii="Times New Roman" w:eastAsia="SimSun" w:hAnsi="Times New Roman" w:cs="Times New Roman"/>
                <w:color w:val="000000"/>
                <w:szCs w:val="24"/>
                <w:shd w:val="clear" w:color="auto" w:fill="FFFFFF"/>
                <w:lang w:val="pt-PT" w:eastAsia="zh-CN"/>
              </w:rPr>
              <w:t> </w:t>
            </w:r>
            <w:r w:rsidRPr="004A05CB">
              <w:rPr>
                <w:rFonts w:ascii="Times New Roman" w:eastAsia="SimSun" w:hAnsi="Times New Roman" w:cs="Times New Roman"/>
                <w:color w:val="000000"/>
                <w:szCs w:val="24"/>
                <w:shd w:val="clear" w:color="auto" w:fill="FFFFFF"/>
                <w:lang w:val="pt-PT"/>
              </w:rPr>
              <w:t xml:space="preserve"> do Interior da China</w:t>
            </w:r>
            <w:r w:rsidR="004B7CF9">
              <w:rPr>
                <w:rFonts w:ascii="Times New Roman" w:eastAsia="SimSun" w:hAnsi="Times New Roman" w:cs="Times New Roman"/>
                <w:color w:val="000000"/>
                <w:szCs w:val="24"/>
                <w:shd w:val="clear" w:color="auto" w:fill="FFFFFF"/>
                <w:lang w:val="pt-PT" w:eastAsia="zh-CN"/>
              </w:rPr>
              <w:t xml:space="preserve">, </w:t>
            </w:r>
            <w:r w:rsidRPr="004A05CB">
              <w:rPr>
                <w:rFonts w:ascii="Times New Roman" w:eastAsia="SimSun" w:hAnsi="Times New Roman" w:cs="Times New Roman"/>
                <w:color w:val="000000"/>
                <w:szCs w:val="24"/>
                <w:shd w:val="clear" w:color="auto" w:fill="FFFFFF"/>
                <w:lang w:val="pt-PT"/>
              </w:rPr>
              <w:t xml:space="preserve">para exercer actividades de salvamento. </w:t>
            </w:r>
          </w:p>
          <w:p w:rsidR="00A77F9E" w:rsidRPr="00837465" w:rsidRDefault="00A77F9E" w:rsidP="00A77F9E">
            <w:pPr>
              <w:jc w:val="both"/>
              <w:rPr>
                <w:rFonts w:ascii="Times New Roman" w:hAnsi="Times New Roman" w:cs="Times New Roman"/>
                <w:szCs w:val="24"/>
                <w:lang w:val="pt-PT"/>
              </w:rPr>
            </w:pPr>
          </w:p>
          <w:p w:rsidR="00962E2A" w:rsidRPr="00837465" w:rsidRDefault="00962E2A" w:rsidP="00A77F9E">
            <w:pPr>
              <w:jc w:val="both"/>
              <w:rPr>
                <w:rFonts w:ascii="Times New Roman" w:hAnsi="Times New Roman" w:cs="Times New Roman"/>
                <w:szCs w:val="24"/>
                <w:lang w:val="pt-PT"/>
              </w:rPr>
            </w:pP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3D670C" w:rsidP="003D670C">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3D670C" w:rsidP="00B01796">
            <w:pPr>
              <w:pStyle w:val="a4"/>
              <w:numPr>
                <w:ilvl w:val="0"/>
                <w:numId w:val="60"/>
              </w:numPr>
              <w:ind w:leftChars="0" w:left="716"/>
              <w:rPr>
                <w:rFonts w:ascii="Times New Roman" w:hAnsi="Times New Roman" w:cs="Times New Roman"/>
                <w:szCs w:val="24"/>
                <w:lang w:val="pt-PT"/>
              </w:rPr>
            </w:pPr>
            <w:r w:rsidRPr="00837465">
              <w:rPr>
                <w:rFonts w:ascii="Times New Roman" w:hAnsi="Times New Roman" w:cs="Times New Roman"/>
                <w:szCs w:val="24"/>
                <w:lang w:val="pt-PT"/>
              </w:rPr>
              <w:t>Serviços de transporte em águas interiores</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3D670C" w:rsidP="00E107C8">
            <w:pPr>
              <w:pStyle w:val="a4"/>
              <w:numPr>
                <w:ilvl w:val="0"/>
                <w:numId w:val="61"/>
              </w:numPr>
              <w:ind w:leftChars="0" w:left="1038"/>
              <w:rPr>
                <w:rFonts w:ascii="Times New Roman" w:hAnsi="Times New Roman" w:cs="Times New Roman"/>
                <w:szCs w:val="24"/>
                <w:lang w:val="pt-PT"/>
              </w:rPr>
            </w:pPr>
            <w:r w:rsidRPr="00837465">
              <w:rPr>
                <w:rFonts w:ascii="Times New Roman" w:hAnsi="Times New Roman" w:cs="Times New Roman"/>
                <w:szCs w:val="24"/>
                <w:lang w:val="pt-PT"/>
              </w:rPr>
              <w:t>Serviços de transporte de passageiros</w:t>
            </w:r>
            <w:r w:rsidR="00732F97" w:rsidRPr="00837465">
              <w:rPr>
                <w:rFonts w:ascii="Times New Roman" w:hAnsi="Times New Roman" w:cs="Times New Roman"/>
                <w:szCs w:val="24"/>
                <w:lang w:val="pt-PT"/>
              </w:rPr>
              <w:t xml:space="preserve"> (CPC7221)</w:t>
            </w:r>
          </w:p>
          <w:p w:rsidR="003D670C" w:rsidRPr="00837465" w:rsidRDefault="003D670C" w:rsidP="003D670C">
            <w:pPr>
              <w:ind w:left="22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3D670C"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3D670C">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pPr>
              <w:jc w:val="both"/>
              <w:rPr>
                <w:rFonts w:ascii="Times New Roman" w:hAnsi="Times New Roman" w:cs="Times New Roman"/>
                <w:szCs w:val="24"/>
                <w:lang w:val="pt-PT"/>
              </w:rPr>
            </w:pPr>
          </w:p>
          <w:p w:rsidR="002D67D7" w:rsidRDefault="000D51D7" w:rsidP="005C48D3">
            <w:pPr>
              <w:pStyle w:val="a4"/>
              <w:numPr>
                <w:ilvl w:val="0"/>
                <w:numId w:val="62"/>
              </w:numPr>
              <w:ind w:leftChars="0"/>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A prestação de serviços de transporte em águas interiores fica sujeita às seguintes condições: </w:t>
            </w:r>
          </w:p>
          <w:p w:rsidR="002D67D7" w:rsidRDefault="000D51D7" w:rsidP="005C48D3">
            <w:pPr>
              <w:pStyle w:val="a4"/>
              <w:numPr>
                <w:ilvl w:val="0"/>
                <w:numId w:val="107"/>
              </w:numPr>
              <w:ind w:leftChars="0"/>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Impossibilidade de os operadores de serviços de transporte </w:t>
            </w:r>
            <w:r w:rsidR="007B3AFE">
              <w:rPr>
                <w:rFonts w:ascii="Times New Roman" w:eastAsia="新細明體" w:hAnsi="Times New Roman" w:cs="Times New Roman"/>
                <w:szCs w:val="24"/>
                <w:lang w:val="pt-PT"/>
              </w:rPr>
              <w:t xml:space="preserve">por água </w:t>
            </w:r>
            <w:r w:rsidRPr="00837465">
              <w:rPr>
                <w:rFonts w:ascii="Times New Roman" w:eastAsia="新細明體" w:hAnsi="Times New Roman" w:cs="Times New Roman"/>
                <w:szCs w:val="24"/>
                <w:lang w:val="pt-PT"/>
              </w:rPr>
              <w:t>do Interior da China satisfazerem a procura nas áreas em que se pretende operar.</w:t>
            </w:r>
          </w:p>
          <w:p w:rsidR="002D67D7" w:rsidRDefault="000D51D7" w:rsidP="005C48D3">
            <w:pPr>
              <w:pStyle w:val="a4"/>
              <w:numPr>
                <w:ilvl w:val="0"/>
                <w:numId w:val="107"/>
              </w:numPr>
              <w:ind w:leftChars="0"/>
              <w:jc w:val="both"/>
              <w:rPr>
                <w:rFonts w:ascii="Times New Roman" w:eastAsia="新細明體" w:hAnsi="Times New Roman" w:cs="Times New Roman"/>
                <w:szCs w:val="24"/>
                <w:lang w:val="pt-PT"/>
              </w:rPr>
            </w:pPr>
            <w:r w:rsidRPr="004A05CB">
              <w:rPr>
                <w:rFonts w:ascii="Times New Roman" w:eastAsia="新細明體" w:hAnsi="Times New Roman" w:cs="Times New Roman"/>
                <w:szCs w:val="24"/>
                <w:lang w:val="pt-PT"/>
              </w:rPr>
              <w:t xml:space="preserve">Bom </w:t>
            </w:r>
            <w:r w:rsidR="00AC1410" w:rsidRPr="00AC1410">
              <w:rPr>
                <w:rFonts w:ascii="Times New Roman" w:eastAsia="新細明體" w:hAnsi="Times New Roman" w:cs="Times New Roman"/>
                <w:i/>
                <w:szCs w:val="24"/>
                <w:lang w:val="pt-PT"/>
              </w:rPr>
              <w:t>curriculum</w:t>
            </w:r>
            <w:r w:rsidRPr="004A05CB">
              <w:rPr>
                <w:rFonts w:ascii="Times New Roman" w:eastAsia="新細明體" w:hAnsi="Times New Roman" w:cs="Times New Roman"/>
                <w:szCs w:val="24"/>
                <w:lang w:val="pt-PT"/>
              </w:rPr>
              <w:t xml:space="preserve"> na operação de serviços de </w:t>
            </w:r>
            <w:proofErr w:type="spellStart"/>
            <w:r w:rsidRPr="004A05CB">
              <w:rPr>
                <w:rFonts w:ascii="Times New Roman" w:eastAsia="新細明體" w:hAnsi="Times New Roman" w:cs="Times New Roman"/>
                <w:szCs w:val="24"/>
                <w:lang w:val="pt-PT"/>
              </w:rPr>
              <w:t>transporte</w:t>
            </w:r>
            <w:r w:rsidR="007B3AFE">
              <w:rPr>
                <w:rFonts w:ascii="Times New Roman" w:eastAsia="新細明體" w:hAnsi="Times New Roman" w:cs="Times New Roman"/>
                <w:szCs w:val="24"/>
                <w:lang w:val="pt-PT"/>
              </w:rPr>
              <w:t>por</w:t>
            </w:r>
            <w:proofErr w:type="spellEnd"/>
            <w:r w:rsidR="007B3AFE">
              <w:rPr>
                <w:rFonts w:ascii="Times New Roman" w:eastAsia="新細明體" w:hAnsi="Times New Roman" w:cs="Times New Roman"/>
                <w:szCs w:val="24"/>
                <w:lang w:val="pt-PT"/>
              </w:rPr>
              <w:t xml:space="preserve"> água</w:t>
            </w:r>
            <w:r w:rsidRPr="004A05CB">
              <w:rPr>
                <w:rFonts w:ascii="Times New Roman" w:eastAsia="新細明體" w:hAnsi="Times New Roman" w:cs="Times New Roman"/>
                <w:szCs w:val="24"/>
                <w:lang w:val="pt-PT"/>
              </w:rPr>
              <w:t xml:space="preserve">. </w:t>
            </w:r>
          </w:p>
          <w:p w:rsidR="002D67D7" w:rsidRDefault="000D51D7" w:rsidP="005C48D3">
            <w:pPr>
              <w:pStyle w:val="a4"/>
              <w:numPr>
                <w:ilvl w:val="0"/>
                <w:numId w:val="107"/>
              </w:numPr>
              <w:ind w:leftChars="0"/>
              <w:jc w:val="both"/>
              <w:rPr>
                <w:rFonts w:ascii="Times New Roman" w:eastAsia="新細明體" w:hAnsi="Times New Roman" w:cs="Times New Roman"/>
                <w:szCs w:val="24"/>
                <w:lang w:val="pt-PT"/>
              </w:rPr>
            </w:pPr>
            <w:r w:rsidRPr="004A05CB">
              <w:rPr>
                <w:rFonts w:ascii="Times New Roman" w:eastAsia="新細明體" w:hAnsi="Times New Roman" w:cs="Times New Roman"/>
                <w:szCs w:val="24"/>
                <w:lang w:val="pt-PT"/>
              </w:rPr>
              <w:t xml:space="preserve">Limitação à operação em </w:t>
            </w:r>
            <w:r w:rsidR="00717743">
              <w:rPr>
                <w:rFonts w:ascii="Times New Roman" w:eastAsia="新細明體" w:hAnsi="Times New Roman" w:cs="Times New Roman"/>
                <w:szCs w:val="24"/>
                <w:lang w:val="pt-PT"/>
              </w:rPr>
              <w:t>parcer</w:t>
            </w:r>
            <w:r w:rsidR="00506BE1">
              <w:rPr>
                <w:rFonts w:ascii="Times New Roman" w:eastAsia="新細明體" w:hAnsi="Times New Roman" w:cs="Times New Roman"/>
                <w:szCs w:val="24"/>
                <w:lang w:val="pt-PT"/>
              </w:rPr>
              <w:t>i</w:t>
            </w:r>
            <w:r w:rsidR="00717743">
              <w:rPr>
                <w:rFonts w:ascii="Times New Roman" w:eastAsia="新細明體" w:hAnsi="Times New Roman" w:cs="Times New Roman"/>
                <w:szCs w:val="24"/>
                <w:lang w:val="pt-PT"/>
              </w:rPr>
              <w:t>a</w:t>
            </w:r>
            <w:r w:rsidRPr="004A05CB">
              <w:rPr>
                <w:rFonts w:ascii="Times New Roman" w:eastAsia="新細明體" w:hAnsi="Times New Roman" w:cs="Times New Roman"/>
                <w:szCs w:val="24"/>
                <w:lang w:val="pt-PT"/>
              </w:rPr>
              <w:t xml:space="preserve"> ou sob a forma de empresa de capitais mistos, sendo a participação dos prestadores de serviços de Macau inferior a 50%.</w:t>
            </w:r>
          </w:p>
          <w:p w:rsidR="002D67D7" w:rsidRDefault="000D51D7" w:rsidP="00E107C8">
            <w:pPr>
              <w:pStyle w:val="a4"/>
              <w:numPr>
                <w:ilvl w:val="0"/>
                <w:numId w:val="62"/>
              </w:numPr>
              <w:spacing w:beforeLines="50" w:before="180"/>
              <w:ind w:leftChars="0"/>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As empresas autorizadas para o exercício de actividades de transporte </w:t>
            </w:r>
            <w:r w:rsidR="00710996">
              <w:rPr>
                <w:rFonts w:ascii="Times New Roman" w:eastAsia="新細明體" w:hAnsi="Times New Roman" w:cs="Times New Roman"/>
                <w:szCs w:val="24"/>
                <w:lang w:val="pt-PT"/>
              </w:rPr>
              <w:t>por água</w:t>
            </w:r>
            <w:r w:rsidR="00506BE1">
              <w:rPr>
                <w:rFonts w:ascii="Times New Roman" w:eastAsia="新細明體" w:hAnsi="Times New Roman" w:cs="Times New Roman"/>
                <w:szCs w:val="24"/>
                <w:lang w:val="pt-PT"/>
              </w:rPr>
              <w:t xml:space="preserve"> </w:t>
            </w:r>
            <w:r w:rsidRPr="00837465">
              <w:rPr>
                <w:rFonts w:ascii="Times New Roman" w:eastAsia="新細明體" w:hAnsi="Times New Roman" w:cs="Times New Roman"/>
                <w:szCs w:val="24"/>
                <w:lang w:val="pt-PT"/>
              </w:rPr>
              <w:t>devem, para efeitos de aprovação, comunicar à autoridade que concedeu a autorização inicial quaisquer alterações nos prestadores de serviços de Macau ou na percentagem de acções por eles detida.</w:t>
            </w:r>
          </w:p>
          <w:p w:rsidR="003D670C" w:rsidRPr="00837465" w:rsidRDefault="003D670C" w:rsidP="003D670C">
            <w:pPr>
              <w:jc w:val="both"/>
              <w:rPr>
                <w:rFonts w:ascii="Times New Roman" w:hAnsi="Times New Roman" w:cs="Times New Roman"/>
                <w:szCs w:val="24"/>
                <w:lang w:val="pt-PT"/>
              </w:rPr>
            </w:pP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732F97" w:rsidP="00732F97">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732F97" w:rsidP="00B01796">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B. Serviços de transporte em águas interiores</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732F97" w:rsidP="00E107C8">
            <w:pPr>
              <w:pStyle w:val="a4"/>
              <w:numPr>
                <w:ilvl w:val="0"/>
                <w:numId w:val="61"/>
              </w:numPr>
              <w:ind w:leftChars="0" w:left="1012"/>
              <w:rPr>
                <w:rFonts w:ascii="Times New Roman" w:hAnsi="Times New Roman" w:cs="Times New Roman"/>
                <w:szCs w:val="24"/>
                <w:lang w:val="pt-PT"/>
              </w:rPr>
            </w:pPr>
            <w:r w:rsidRPr="00837465">
              <w:rPr>
                <w:rFonts w:ascii="Times New Roman" w:hAnsi="Times New Roman" w:cs="Times New Roman"/>
                <w:szCs w:val="24"/>
                <w:lang w:val="pt-PT"/>
              </w:rPr>
              <w:t>Serviços de transporte de mercadorias (CPC7222)</w:t>
            </w:r>
          </w:p>
          <w:p w:rsidR="00732F97" w:rsidRPr="00837465" w:rsidRDefault="00732F97" w:rsidP="00732F97">
            <w:pPr>
              <w:pStyle w:val="a4"/>
              <w:ind w:leftChars="0" w:left="58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732F97"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732F97"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732F97">
            <w:pPr>
              <w:jc w:val="both"/>
              <w:rPr>
                <w:rFonts w:ascii="Times New Roman" w:hAnsi="Times New Roman" w:cs="Times New Roman"/>
                <w:szCs w:val="24"/>
                <w:lang w:val="pt-PT"/>
              </w:rPr>
            </w:pPr>
          </w:p>
          <w:p w:rsidR="002D67D7" w:rsidRDefault="00732F97" w:rsidP="005C48D3">
            <w:pPr>
              <w:pStyle w:val="a4"/>
              <w:numPr>
                <w:ilvl w:val="0"/>
                <w:numId w:val="63"/>
              </w:numPr>
              <w:ind w:leftChars="0" w:hanging="357"/>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A prestação de serviços de transporte em águas interiores fica sujeita às seguintes condições: </w:t>
            </w:r>
          </w:p>
          <w:p w:rsidR="002D67D7" w:rsidRDefault="00732F97" w:rsidP="005C48D3">
            <w:pPr>
              <w:pStyle w:val="a4"/>
              <w:numPr>
                <w:ilvl w:val="0"/>
                <w:numId w:val="108"/>
              </w:numPr>
              <w:ind w:leftChars="0" w:hanging="357"/>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Impossibilidade de os operadores de serviços de transporte </w:t>
            </w:r>
            <w:r w:rsidR="007B3AFE">
              <w:rPr>
                <w:rFonts w:ascii="Times New Roman" w:eastAsia="新細明體" w:hAnsi="Times New Roman" w:cs="Times New Roman"/>
                <w:szCs w:val="24"/>
                <w:lang w:val="pt-PT"/>
              </w:rPr>
              <w:t xml:space="preserve">por água </w:t>
            </w:r>
            <w:r w:rsidRPr="00837465">
              <w:rPr>
                <w:rFonts w:ascii="Times New Roman" w:eastAsia="新細明體" w:hAnsi="Times New Roman" w:cs="Times New Roman"/>
                <w:szCs w:val="24"/>
                <w:lang w:val="pt-PT"/>
              </w:rPr>
              <w:t>do Interior da China satisfazerem a procura nas áreas em que se pretende operar.</w:t>
            </w:r>
          </w:p>
          <w:p w:rsidR="002D67D7" w:rsidRDefault="00732F97" w:rsidP="005C48D3">
            <w:pPr>
              <w:pStyle w:val="a4"/>
              <w:numPr>
                <w:ilvl w:val="0"/>
                <w:numId w:val="108"/>
              </w:numPr>
              <w:ind w:leftChars="0" w:hanging="357"/>
              <w:jc w:val="both"/>
              <w:rPr>
                <w:rFonts w:ascii="Times New Roman" w:eastAsia="新細明體" w:hAnsi="Times New Roman" w:cs="Times New Roman"/>
                <w:szCs w:val="24"/>
                <w:lang w:val="pt-PT"/>
              </w:rPr>
            </w:pPr>
            <w:r w:rsidRPr="004A05CB">
              <w:rPr>
                <w:rFonts w:ascii="Times New Roman" w:eastAsia="新細明體" w:hAnsi="Times New Roman" w:cs="Times New Roman"/>
                <w:szCs w:val="24"/>
                <w:lang w:val="pt-PT"/>
              </w:rPr>
              <w:t xml:space="preserve">Bom </w:t>
            </w:r>
            <w:r w:rsidR="00AC1410" w:rsidRPr="00AC1410">
              <w:rPr>
                <w:rFonts w:ascii="Times New Roman" w:eastAsia="新細明體" w:hAnsi="Times New Roman" w:cs="Times New Roman"/>
                <w:i/>
                <w:szCs w:val="24"/>
                <w:lang w:val="pt-PT"/>
              </w:rPr>
              <w:t>curriculum</w:t>
            </w:r>
            <w:r w:rsidRPr="004A05CB">
              <w:rPr>
                <w:rFonts w:ascii="Times New Roman" w:eastAsia="新細明體" w:hAnsi="Times New Roman" w:cs="Times New Roman"/>
                <w:szCs w:val="24"/>
                <w:lang w:val="pt-PT"/>
              </w:rPr>
              <w:t xml:space="preserve"> na operação de serviços de transporte </w:t>
            </w:r>
            <w:r w:rsidR="00506BE1">
              <w:rPr>
                <w:rFonts w:ascii="Times New Roman" w:eastAsia="新細明體" w:hAnsi="Times New Roman" w:cs="Times New Roman"/>
                <w:szCs w:val="24"/>
                <w:lang w:val="pt-PT"/>
              </w:rPr>
              <w:t>por água</w:t>
            </w:r>
            <w:r w:rsidRPr="004A05CB">
              <w:rPr>
                <w:rFonts w:ascii="Times New Roman" w:eastAsia="新細明體" w:hAnsi="Times New Roman" w:cs="Times New Roman"/>
                <w:szCs w:val="24"/>
                <w:lang w:val="pt-PT"/>
              </w:rPr>
              <w:t xml:space="preserve">. </w:t>
            </w:r>
          </w:p>
          <w:p w:rsidR="002D67D7" w:rsidRDefault="00732F97" w:rsidP="005C48D3">
            <w:pPr>
              <w:pStyle w:val="a4"/>
              <w:numPr>
                <w:ilvl w:val="0"/>
                <w:numId w:val="108"/>
              </w:numPr>
              <w:ind w:leftChars="0" w:hanging="357"/>
              <w:jc w:val="both"/>
              <w:rPr>
                <w:rFonts w:ascii="Times New Roman" w:eastAsia="新細明體" w:hAnsi="Times New Roman" w:cs="Times New Roman"/>
                <w:szCs w:val="24"/>
                <w:lang w:val="pt-PT"/>
              </w:rPr>
            </w:pPr>
            <w:r w:rsidRPr="004A05CB">
              <w:rPr>
                <w:rFonts w:ascii="Times New Roman" w:eastAsia="新細明體" w:hAnsi="Times New Roman" w:cs="Times New Roman"/>
                <w:szCs w:val="24"/>
                <w:lang w:val="pt-PT"/>
              </w:rPr>
              <w:t xml:space="preserve">Limitação à operação em </w:t>
            </w:r>
            <w:r w:rsidR="00717743">
              <w:rPr>
                <w:rFonts w:ascii="Times New Roman" w:eastAsia="新細明體" w:hAnsi="Times New Roman" w:cs="Times New Roman"/>
                <w:szCs w:val="24"/>
                <w:lang w:val="pt-PT"/>
              </w:rPr>
              <w:t>parc</w:t>
            </w:r>
            <w:r w:rsidR="00506BE1">
              <w:rPr>
                <w:rFonts w:ascii="Times New Roman" w:eastAsia="新細明體" w:hAnsi="Times New Roman" w:cs="Times New Roman"/>
                <w:szCs w:val="24"/>
                <w:lang w:val="pt-PT"/>
              </w:rPr>
              <w:t>e</w:t>
            </w:r>
            <w:r w:rsidR="00717743">
              <w:rPr>
                <w:rFonts w:ascii="Times New Roman" w:eastAsia="新細明體" w:hAnsi="Times New Roman" w:cs="Times New Roman"/>
                <w:szCs w:val="24"/>
                <w:lang w:val="pt-PT"/>
              </w:rPr>
              <w:t>r</w:t>
            </w:r>
            <w:r w:rsidR="00506BE1">
              <w:rPr>
                <w:rFonts w:ascii="Times New Roman" w:eastAsia="新細明體" w:hAnsi="Times New Roman" w:cs="Times New Roman"/>
                <w:szCs w:val="24"/>
                <w:lang w:val="pt-PT"/>
              </w:rPr>
              <w:t>i</w:t>
            </w:r>
            <w:r w:rsidR="00717743">
              <w:rPr>
                <w:rFonts w:ascii="Times New Roman" w:eastAsia="新細明體" w:hAnsi="Times New Roman" w:cs="Times New Roman"/>
                <w:szCs w:val="24"/>
                <w:lang w:val="pt-PT"/>
              </w:rPr>
              <w:t>a</w:t>
            </w:r>
            <w:r w:rsidRPr="004A05CB">
              <w:rPr>
                <w:rFonts w:ascii="Times New Roman" w:eastAsia="新細明體" w:hAnsi="Times New Roman" w:cs="Times New Roman"/>
                <w:szCs w:val="24"/>
                <w:lang w:val="pt-PT"/>
              </w:rPr>
              <w:t xml:space="preserve"> ou sob a forma de empresa de capitais mistos, sendo a participação dos prestadores de serviços de Macau inferior a 50%.</w:t>
            </w:r>
          </w:p>
          <w:p w:rsidR="002D67D7" w:rsidRDefault="00732F97" w:rsidP="00E107C8">
            <w:pPr>
              <w:pStyle w:val="a4"/>
              <w:numPr>
                <w:ilvl w:val="0"/>
                <w:numId w:val="63"/>
              </w:numPr>
              <w:spacing w:beforeLines="50" w:before="180"/>
              <w:ind w:leftChars="0"/>
              <w:jc w:val="both"/>
              <w:rPr>
                <w:rFonts w:ascii="Times New Roman" w:hAnsi="Times New Roman" w:cs="Times New Roman"/>
                <w:szCs w:val="24"/>
                <w:lang w:val="pt-PT"/>
              </w:rPr>
            </w:pPr>
            <w:r w:rsidRPr="00837465">
              <w:rPr>
                <w:rFonts w:ascii="Times New Roman" w:eastAsia="新細明體" w:hAnsi="Times New Roman" w:cs="Times New Roman"/>
                <w:szCs w:val="24"/>
                <w:lang w:val="pt-PT"/>
              </w:rPr>
              <w:t xml:space="preserve">As empresas autorizadas para o exercício de actividades de transporte </w:t>
            </w:r>
            <w:r w:rsidR="007B3AFE">
              <w:rPr>
                <w:rFonts w:ascii="Times New Roman" w:eastAsia="新細明體" w:hAnsi="Times New Roman" w:cs="Times New Roman"/>
                <w:szCs w:val="24"/>
                <w:lang w:val="pt-PT"/>
              </w:rPr>
              <w:t xml:space="preserve">por água </w:t>
            </w:r>
            <w:r w:rsidRPr="00837465">
              <w:rPr>
                <w:rFonts w:ascii="Times New Roman" w:eastAsia="新細明體" w:hAnsi="Times New Roman" w:cs="Times New Roman"/>
                <w:szCs w:val="24"/>
                <w:lang w:val="pt-PT"/>
              </w:rPr>
              <w:t>devem, para efeitos de aprovação, comunicar à autoridade que concedeu a autorização inicial quaisquer alterações nos prestadores de serviços de Macau ou na percentagem de acções por eles detida.</w:t>
            </w:r>
          </w:p>
          <w:p w:rsidR="002D67D7" w:rsidRDefault="002D67D7" w:rsidP="008B756D">
            <w:pPr>
              <w:spacing w:beforeLines="50" w:before="180"/>
              <w:jc w:val="both"/>
              <w:rPr>
                <w:rFonts w:ascii="Times New Roman" w:eastAsiaTheme="majorEastAsia" w:hAnsi="Times New Roman" w:cs="Times New Roman"/>
                <w:b/>
                <w:bCs/>
                <w:sz w:val="36"/>
                <w:szCs w:val="24"/>
                <w:lang w:val="pt-PT"/>
              </w:rPr>
            </w:pP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B. Serviços de transporte em águas interiores </w:t>
            </w:r>
          </w:p>
          <w:p w:rsidR="006329B9" w:rsidRPr="00837465" w:rsidRDefault="006329B9" w:rsidP="00B01796">
            <w:pPr>
              <w:pStyle w:val="a4"/>
              <w:tabs>
                <w:tab w:val="left" w:pos="1843"/>
              </w:tabs>
              <w:ind w:leftChars="0" w:left="0"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c</w:t>
            </w:r>
            <w:proofErr w:type="gramEnd"/>
            <w:r w:rsidRPr="00837465">
              <w:rPr>
                <w:rStyle w:val="st1"/>
                <w:rFonts w:ascii="Times New Roman" w:hAnsi="Times New Roman"/>
                <w:szCs w:val="24"/>
                <w:lang w:val="pt-PT"/>
              </w:rPr>
              <w:t>. Serviços de aluguer de navios com tripulação (CPC7223)</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pPr>
              <w:jc w:val="both"/>
              <w:rPr>
                <w:rFonts w:ascii="Times New Roman" w:hAnsi="Times New Roman"/>
                <w:szCs w:val="24"/>
                <w:lang w:val="pt-PT"/>
              </w:rPr>
            </w:pPr>
            <w:r w:rsidRPr="00837465">
              <w:rPr>
                <w:rFonts w:ascii="Times New Roman" w:hAnsi="Times New Roman"/>
                <w:szCs w:val="24"/>
                <w:lang w:val="pt-PT"/>
              </w:rPr>
              <w:t xml:space="preserve">Não é permitida a prestação de serviços de aluguer de </w:t>
            </w:r>
            <w:r w:rsidR="00506BE1">
              <w:rPr>
                <w:rFonts w:ascii="Times New Roman" w:hAnsi="Times New Roman"/>
                <w:szCs w:val="24"/>
                <w:lang w:val="pt-PT"/>
              </w:rPr>
              <w:t>navios</w:t>
            </w:r>
            <w:r w:rsidR="00506BE1" w:rsidRPr="00837465">
              <w:rPr>
                <w:rFonts w:ascii="Times New Roman" w:hAnsi="Times New Roman"/>
                <w:szCs w:val="24"/>
                <w:lang w:val="pt-PT"/>
              </w:rPr>
              <w:t xml:space="preserve"> </w:t>
            </w:r>
            <w:r w:rsidRPr="00837465">
              <w:rPr>
                <w:rFonts w:ascii="Times New Roman" w:hAnsi="Times New Roman"/>
                <w:szCs w:val="24"/>
                <w:lang w:val="pt-PT"/>
              </w:rPr>
              <w:t>com tripulação para o serviço de transporte em águas interiores.</w:t>
            </w:r>
          </w:p>
        </w:tc>
      </w:tr>
    </w:tbl>
    <w:p w:rsidR="006329B9" w:rsidRPr="00837465" w:rsidRDefault="006329B9" w:rsidP="006329B9">
      <w:pPr>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B01796">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B. Serviços de transporte em águas interiores </w:t>
            </w:r>
          </w:p>
          <w:p w:rsidR="006329B9" w:rsidRPr="00837465" w:rsidRDefault="006329B9" w:rsidP="00B01796">
            <w:pPr>
              <w:pStyle w:val="a4"/>
              <w:tabs>
                <w:tab w:val="left" w:pos="1843"/>
              </w:tabs>
              <w:ind w:leftChars="0" w:left="0"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d</w:t>
            </w:r>
            <w:proofErr w:type="gramEnd"/>
            <w:r w:rsidRPr="00837465">
              <w:rPr>
                <w:rStyle w:val="st1"/>
                <w:rFonts w:ascii="Times New Roman" w:hAnsi="Times New Roman"/>
                <w:szCs w:val="24"/>
                <w:lang w:val="pt-PT"/>
              </w:rPr>
              <w:t>. Serviços de reparação e manutenção de navios (CPC8868)</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rPr>
          <w:trHeight w:val="1024"/>
        </w:trPr>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jc w:val="both"/>
              <w:rPr>
                <w:rFonts w:ascii="Times New Roman" w:hAnsi="Times New Roman"/>
                <w:szCs w:val="24"/>
                <w:lang w:val="pt-PT"/>
              </w:rPr>
            </w:pPr>
            <w:r w:rsidRPr="00837465">
              <w:rPr>
                <w:rFonts w:ascii="Times New Roman" w:hAnsi="Times New Roman"/>
                <w:szCs w:val="24"/>
                <w:lang w:val="pt-PT"/>
              </w:rPr>
              <w:t xml:space="preserve">Aplicação do tratamento nacional.  </w:t>
            </w:r>
          </w:p>
        </w:tc>
      </w:tr>
    </w:tbl>
    <w:p w:rsidR="00962E2A" w:rsidRPr="00837465" w:rsidRDefault="00962E2A"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732F97" w:rsidP="00732F97">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732F97" w:rsidP="00B01796">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B. Serviços de transporte em águas interiores</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732F97" w:rsidP="0010460A">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B01796">
              <w:rPr>
                <w:rFonts w:ascii="Times New Roman" w:hAnsi="Times New Roman" w:cs="Times New Roman" w:hint="eastAsia"/>
                <w:szCs w:val="24"/>
                <w:lang w:val="pt-PT"/>
              </w:rPr>
              <w:t xml:space="preserve">   </w:t>
            </w:r>
            <w:proofErr w:type="gramStart"/>
            <w:r w:rsidRPr="00837465">
              <w:rPr>
                <w:rFonts w:ascii="Times New Roman" w:hAnsi="Times New Roman" w:cs="Times New Roman"/>
                <w:szCs w:val="24"/>
                <w:lang w:val="pt-PT"/>
              </w:rPr>
              <w:t>e</w:t>
            </w:r>
            <w:proofErr w:type="gramEnd"/>
            <w:r w:rsidRPr="00837465">
              <w:rPr>
                <w:rFonts w:ascii="Times New Roman" w:hAnsi="Times New Roman" w:cs="Times New Roman"/>
                <w:szCs w:val="24"/>
                <w:lang w:val="pt-PT"/>
              </w:rPr>
              <w:t>. Serviços de tracção e reboque (CPC7224)</w:t>
            </w:r>
          </w:p>
          <w:p w:rsidR="00732F97" w:rsidRPr="00837465" w:rsidRDefault="00732F97" w:rsidP="0010460A">
            <w:pPr>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732F97"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127264" w:rsidRPr="00837465" w:rsidRDefault="00732F9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5C48D3">
            <w:pPr>
              <w:rPr>
                <w:rFonts w:ascii="Times New Roman" w:hAnsi="Times New Roman" w:cs="Times New Roman"/>
                <w:szCs w:val="24"/>
                <w:lang w:val="pt-PT"/>
              </w:rPr>
            </w:pPr>
          </w:p>
          <w:p w:rsidR="002D67D7" w:rsidRDefault="00732F97" w:rsidP="005C48D3">
            <w:pPr>
              <w:pStyle w:val="a4"/>
              <w:numPr>
                <w:ilvl w:val="0"/>
                <w:numId w:val="64"/>
              </w:numPr>
              <w:ind w:leftChars="0"/>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A prestação de serviços de transporte em águas interiores fica sujeita às seguintes condições: </w:t>
            </w:r>
          </w:p>
          <w:p w:rsidR="002D67D7" w:rsidRDefault="00732F97" w:rsidP="005C48D3">
            <w:pPr>
              <w:pStyle w:val="a4"/>
              <w:numPr>
                <w:ilvl w:val="0"/>
                <w:numId w:val="109"/>
              </w:numPr>
              <w:ind w:leftChars="0"/>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 xml:space="preserve">Impossibilidade de os operadores de serviços de transporte </w:t>
            </w:r>
            <w:r w:rsidR="00506BE1">
              <w:rPr>
                <w:rFonts w:ascii="Times New Roman" w:eastAsia="新細明體" w:hAnsi="Times New Roman" w:cs="Times New Roman"/>
                <w:szCs w:val="24"/>
                <w:lang w:val="pt-PT"/>
              </w:rPr>
              <w:t xml:space="preserve">por água </w:t>
            </w:r>
            <w:r w:rsidRPr="00837465">
              <w:rPr>
                <w:rFonts w:ascii="Times New Roman" w:eastAsia="新細明體" w:hAnsi="Times New Roman" w:cs="Times New Roman"/>
                <w:szCs w:val="24"/>
                <w:lang w:val="pt-PT"/>
              </w:rPr>
              <w:t>do Interior da China satisfazerem a procura nas áreas em que se pretende operar.</w:t>
            </w:r>
          </w:p>
          <w:p w:rsidR="002D67D7" w:rsidRDefault="00732F97" w:rsidP="005C48D3">
            <w:pPr>
              <w:pStyle w:val="a4"/>
              <w:numPr>
                <w:ilvl w:val="0"/>
                <w:numId w:val="109"/>
              </w:numPr>
              <w:ind w:leftChars="0"/>
              <w:jc w:val="both"/>
              <w:rPr>
                <w:rFonts w:ascii="Times New Roman" w:eastAsia="新細明體" w:hAnsi="Times New Roman" w:cs="Times New Roman"/>
                <w:szCs w:val="24"/>
                <w:lang w:val="pt-PT"/>
              </w:rPr>
            </w:pPr>
            <w:r w:rsidRPr="004A05CB">
              <w:rPr>
                <w:rFonts w:ascii="Times New Roman" w:eastAsia="新細明體" w:hAnsi="Times New Roman" w:cs="Times New Roman"/>
                <w:szCs w:val="24"/>
                <w:lang w:val="pt-PT"/>
              </w:rPr>
              <w:t xml:space="preserve">Bom </w:t>
            </w:r>
            <w:r w:rsidR="00AC1410" w:rsidRPr="00AC1410">
              <w:rPr>
                <w:rFonts w:ascii="Times New Roman" w:eastAsia="新細明體" w:hAnsi="Times New Roman" w:cs="Times New Roman"/>
                <w:i/>
                <w:szCs w:val="24"/>
                <w:lang w:val="pt-PT"/>
              </w:rPr>
              <w:t>curriculum</w:t>
            </w:r>
            <w:r w:rsidRPr="004A05CB">
              <w:rPr>
                <w:rFonts w:ascii="Times New Roman" w:eastAsia="新細明體" w:hAnsi="Times New Roman" w:cs="Times New Roman"/>
                <w:szCs w:val="24"/>
                <w:lang w:val="pt-PT"/>
              </w:rPr>
              <w:t xml:space="preserve"> na operação de serviços de transporte </w:t>
            </w:r>
            <w:r w:rsidR="00506BE1">
              <w:rPr>
                <w:rFonts w:ascii="Times New Roman" w:eastAsia="新細明體" w:hAnsi="Times New Roman" w:cs="Times New Roman"/>
                <w:szCs w:val="24"/>
                <w:lang w:val="pt-PT"/>
              </w:rPr>
              <w:t>por água</w:t>
            </w:r>
            <w:r w:rsidRPr="004A05CB">
              <w:rPr>
                <w:rFonts w:ascii="Times New Roman" w:eastAsia="新細明體" w:hAnsi="Times New Roman" w:cs="Times New Roman"/>
                <w:szCs w:val="24"/>
                <w:lang w:val="pt-PT"/>
              </w:rPr>
              <w:t xml:space="preserve">. </w:t>
            </w:r>
          </w:p>
          <w:p w:rsidR="002D67D7" w:rsidRDefault="00732F97" w:rsidP="005C48D3">
            <w:pPr>
              <w:pStyle w:val="a4"/>
              <w:numPr>
                <w:ilvl w:val="0"/>
                <w:numId w:val="109"/>
              </w:numPr>
              <w:ind w:leftChars="0"/>
              <w:jc w:val="both"/>
              <w:rPr>
                <w:rFonts w:ascii="Times New Roman" w:eastAsia="新細明體" w:hAnsi="Times New Roman" w:cs="Times New Roman"/>
                <w:szCs w:val="24"/>
                <w:lang w:val="pt-PT"/>
              </w:rPr>
            </w:pPr>
            <w:r w:rsidRPr="004A05CB">
              <w:rPr>
                <w:rFonts w:ascii="Times New Roman" w:eastAsia="新細明體" w:hAnsi="Times New Roman" w:cs="Times New Roman"/>
                <w:szCs w:val="24"/>
                <w:lang w:val="pt-PT"/>
              </w:rPr>
              <w:t xml:space="preserve">Limitação à operação em </w:t>
            </w:r>
            <w:r w:rsidR="00366F26">
              <w:rPr>
                <w:rFonts w:ascii="Times New Roman" w:eastAsia="新細明體" w:hAnsi="Times New Roman" w:cs="Times New Roman"/>
                <w:szCs w:val="24"/>
                <w:lang w:val="pt-PT"/>
              </w:rPr>
              <w:t>parcer</w:t>
            </w:r>
            <w:r w:rsidR="00506BE1">
              <w:rPr>
                <w:rFonts w:ascii="Times New Roman" w:eastAsia="新細明體" w:hAnsi="Times New Roman" w:cs="Times New Roman"/>
                <w:szCs w:val="24"/>
                <w:lang w:val="pt-PT"/>
              </w:rPr>
              <w:t>i</w:t>
            </w:r>
            <w:r w:rsidR="00366F26">
              <w:rPr>
                <w:rFonts w:ascii="Times New Roman" w:eastAsia="新細明體" w:hAnsi="Times New Roman" w:cs="Times New Roman"/>
                <w:szCs w:val="24"/>
                <w:lang w:val="pt-PT"/>
              </w:rPr>
              <w:t>a</w:t>
            </w:r>
            <w:r w:rsidRPr="004A05CB">
              <w:rPr>
                <w:rFonts w:ascii="Times New Roman" w:eastAsia="新細明體" w:hAnsi="Times New Roman" w:cs="Times New Roman"/>
                <w:szCs w:val="24"/>
                <w:lang w:val="pt-PT"/>
              </w:rPr>
              <w:t xml:space="preserve"> ou sob a forma de empresa de capitais mistos, sendo a participação dos prestadores de serviços de Macau inferior a 50%.</w:t>
            </w:r>
          </w:p>
          <w:p w:rsidR="002D67D7" w:rsidRDefault="00732F97" w:rsidP="00E107C8">
            <w:pPr>
              <w:pStyle w:val="a4"/>
              <w:numPr>
                <w:ilvl w:val="0"/>
                <w:numId w:val="64"/>
              </w:numPr>
              <w:spacing w:beforeLines="50" w:before="180"/>
              <w:ind w:leftChars="0"/>
              <w:jc w:val="both"/>
              <w:rPr>
                <w:rFonts w:ascii="Times New Roman" w:hAnsi="Times New Roman" w:cs="Times New Roman"/>
                <w:szCs w:val="24"/>
                <w:lang w:val="pt-PT"/>
              </w:rPr>
            </w:pPr>
            <w:r w:rsidRPr="00837465">
              <w:rPr>
                <w:rFonts w:ascii="Times New Roman" w:eastAsia="新細明體" w:hAnsi="Times New Roman" w:cs="Times New Roman"/>
                <w:szCs w:val="24"/>
                <w:lang w:val="pt-PT"/>
              </w:rPr>
              <w:t xml:space="preserve">As empresas autorizadas para o exercício de actividades de transporte </w:t>
            </w:r>
            <w:r w:rsidR="00506BE1">
              <w:rPr>
                <w:rFonts w:ascii="Times New Roman" w:eastAsia="新細明體" w:hAnsi="Times New Roman" w:cs="Times New Roman"/>
                <w:szCs w:val="24"/>
                <w:lang w:val="pt-PT"/>
              </w:rPr>
              <w:t>por água</w:t>
            </w:r>
            <w:r w:rsidR="00506BE1" w:rsidRPr="00837465">
              <w:rPr>
                <w:rFonts w:ascii="Times New Roman" w:eastAsia="新細明體" w:hAnsi="Times New Roman" w:cs="Times New Roman"/>
                <w:szCs w:val="24"/>
                <w:lang w:val="pt-PT"/>
              </w:rPr>
              <w:t xml:space="preserve"> </w:t>
            </w:r>
            <w:r w:rsidRPr="00837465">
              <w:rPr>
                <w:rFonts w:ascii="Times New Roman" w:eastAsia="新細明體" w:hAnsi="Times New Roman" w:cs="Times New Roman"/>
                <w:szCs w:val="24"/>
                <w:lang w:val="pt-PT"/>
              </w:rPr>
              <w:t>devem, para efeitos de aprovação, comunicar à autoridade que concedeu a autorização inicial quaisquer alterações nos prestadores de serviços de Macau ou na percentagem de acções por eles detida.</w:t>
            </w:r>
          </w:p>
          <w:p w:rsidR="002D67D7" w:rsidRDefault="002D67D7" w:rsidP="008B756D">
            <w:pPr>
              <w:spacing w:beforeLines="50" w:before="180"/>
              <w:jc w:val="both"/>
              <w:rPr>
                <w:rFonts w:ascii="Times New Roman" w:eastAsiaTheme="majorEastAsia" w:hAnsi="Times New Roman" w:cs="Times New Roman"/>
                <w:b/>
                <w:bCs/>
                <w:sz w:val="36"/>
                <w:szCs w:val="24"/>
                <w:lang w:val="pt-PT"/>
              </w:rPr>
            </w:pP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732F97" w:rsidP="00732F97">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732F97" w:rsidP="00B01796">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B. Serviços de transporte em águas interiores</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732F97" w:rsidP="00B01796">
            <w:pPr>
              <w:ind w:left="840" w:hangingChars="350" w:hanging="840"/>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B01796">
              <w:rPr>
                <w:rFonts w:ascii="Times New Roman" w:hAnsi="Times New Roman" w:cs="Times New Roman" w:hint="eastAsia"/>
                <w:szCs w:val="24"/>
                <w:lang w:val="pt-PT"/>
              </w:rPr>
              <w:t xml:space="preserve">   </w:t>
            </w:r>
            <w:proofErr w:type="gramStart"/>
            <w:r w:rsidRPr="00837465">
              <w:rPr>
                <w:rFonts w:ascii="Times New Roman" w:hAnsi="Times New Roman" w:cs="Times New Roman"/>
                <w:szCs w:val="24"/>
                <w:lang w:val="pt-PT"/>
              </w:rPr>
              <w:t>f</w:t>
            </w:r>
            <w:proofErr w:type="gramEnd"/>
            <w:r w:rsidRPr="00837465">
              <w:rPr>
                <w:rFonts w:ascii="Times New Roman" w:hAnsi="Times New Roman" w:cs="Times New Roman"/>
                <w:szCs w:val="24"/>
                <w:lang w:val="pt-PT"/>
              </w:rPr>
              <w:t xml:space="preserve">. Serviços de apoio destinados ao transporte </w:t>
            </w:r>
            <w:r w:rsidR="009520F6" w:rsidRPr="00837465">
              <w:rPr>
                <w:rFonts w:ascii="Times New Roman" w:hAnsi="Times New Roman" w:cs="Times New Roman"/>
                <w:szCs w:val="24"/>
                <w:lang w:val="pt-PT"/>
              </w:rPr>
              <w:t xml:space="preserve">em águas interiores </w:t>
            </w:r>
            <w:r w:rsidRPr="00837465">
              <w:rPr>
                <w:rFonts w:ascii="Times New Roman" w:hAnsi="Times New Roman" w:cs="Times New Roman"/>
                <w:szCs w:val="24"/>
                <w:lang w:val="pt-PT"/>
              </w:rPr>
              <w:t>(CPC745)</w:t>
            </w:r>
            <w:r w:rsidR="00506BE1">
              <w:rPr>
                <w:rFonts w:ascii="Times New Roman" w:hAnsi="Times New Roman" w:cs="Times New Roman"/>
                <w:szCs w:val="24"/>
                <w:lang w:val="pt-PT"/>
              </w:rPr>
              <w:t xml:space="preserve"> </w:t>
            </w:r>
          </w:p>
          <w:p w:rsidR="00732F97" w:rsidRPr="00837465" w:rsidRDefault="00732F97" w:rsidP="00732F97">
            <w:pPr>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732F97"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732F97">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pPr>
              <w:jc w:val="both"/>
              <w:rPr>
                <w:rFonts w:ascii="Times New Roman" w:hAnsi="Times New Roman" w:cs="Times New Roman"/>
                <w:szCs w:val="24"/>
                <w:lang w:val="pt-PT"/>
              </w:rPr>
            </w:pPr>
          </w:p>
          <w:p w:rsidR="002D67D7" w:rsidRPr="005C48D3" w:rsidRDefault="00BB166C" w:rsidP="005C48D3">
            <w:pPr>
              <w:jc w:val="both"/>
              <w:rPr>
                <w:rFonts w:ascii="Times New Roman" w:hAnsi="Times New Roman" w:cs="Times New Roman"/>
                <w:szCs w:val="24"/>
                <w:lang w:val="pt-PT"/>
              </w:rPr>
            </w:pPr>
            <w:r w:rsidRPr="005C48D3">
              <w:rPr>
                <w:rFonts w:ascii="Times New Roman" w:hAnsi="Times New Roman" w:cs="Times New Roman"/>
                <w:szCs w:val="24"/>
                <w:lang w:val="pt-PT"/>
              </w:rPr>
              <w:t xml:space="preserve">Os serviços de apoio ao transporte </w:t>
            </w:r>
            <w:r w:rsidR="00FF12F5" w:rsidRPr="005C48D3">
              <w:rPr>
                <w:rFonts w:ascii="Times New Roman" w:hAnsi="Times New Roman" w:cs="Times New Roman"/>
                <w:szCs w:val="24"/>
                <w:lang w:val="pt-PT"/>
              </w:rPr>
              <w:t>em águas interiores</w:t>
            </w:r>
            <w:r w:rsidRPr="005C48D3">
              <w:rPr>
                <w:rFonts w:ascii="Times New Roman" w:hAnsi="Times New Roman" w:cs="Times New Roman"/>
                <w:szCs w:val="24"/>
                <w:lang w:val="pt-PT"/>
              </w:rPr>
              <w:t xml:space="preserve"> que podem ser exercidos limitam-se a:</w:t>
            </w:r>
          </w:p>
          <w:p w:rsidR="002D67D7" w:rsidRDefault="00BB166C" w:rsidP="005C48D3">
            <w:pPr>
              <w:pStyle w:val="a4"/>
              <w:numPr>
                <w:ilvl w:val="0"/>
                <w:numId w:val="110"/>
              </w:numPr>
              <w:ind w:leftChars="0"/>
              <w:jc w:val="both"/>
              <w:rPr>
                <w:rFonts w:ascii="Times New Roman" w:hAnsi="Times New Roman" w:cs="Times New Roman"/>
                <w:szCs w:val="24"/>
                <w:lang w:val="pt-PT"/>
              </w:rPr>
            </w:pPr>
            <w:r w:rsidRPr="00837465">
              <w:rPr>
                <w:rFonts w:ascii="Times New Roman" w:hAnsi="Times New Roman" w:cs="Times New Roman"/>
                <w:szCs w:val="24"/>
                <w:lang w:val="pt-PT"/>
              </w:rPr>
              <w:t xml:space="preserve">Estabelecimento de sociedades de capitais inteiramente detidos pelos próprios, para prestar serviços de abastecimento, </w:t>
            </w:r>
            <w:r w:rsidR="00962E2A" w:rsidRPr="00837465">
              <w:rPr>
                <w:rFonts w:ascii="Times New Roman" w:hAnsi="Times New Roman" w:cs="Times New Roman"/>
                <w:szCs w:val="24"/>
                <w:lang w:val="pt-PT"/>
              </w:rPr>
              <w:t>excluind</w:t>
            </w:r>
            <w:r w:rsidRPr="00837465">
              <w:rPr>
                <w:rFonts w:ascii="Times New Roman" w:hAnsi="Times New Roman" w:cs="Times New Roman"/>
                <w:szCs w:val="24"/>
                <w:lang w:val="pt-PT"/>
              </w:rPr>
              <w:t>o abastecimento de combustíveis e água.</w:t>
            </w:r>
          </w:p>
          <w:p w:rsidR="002D67D7" w:rsidRDefault="00BB166C" w:rsidP="005C48D3">
            <w:pPr>
              <w:pStyle w:val="a4"/>
              <w:numPr>
                <w:ilvl w:val="0"/>
                <w:numId w:val="110"/>
              </w:numPr>
              <w:ind w:leftChars="0"/>
              <w:jc w:val="both"/>
              <w:rPr>
                <w:rFonts w:ascii="Times New Roman" w:hAnsi="Times New Roman" w:cs="Times New Roman"/>
                <w:szCs w:val="24"/>
                <w:lang w:val="pt-PT"/>
              </w:rPr>
            </w:pPr>
            <w:r w:rsidRPr="004A05CB">
              <w:rPr>
                <w:rFonts w:ascii="Times New Roman" w:hAnsi="Times New Roman" w:cs="Times New Roman"/>
                <w:szCs w:val="24"/>
                <w:lang w:val="pt-PT"/>
              </w:rPr>
              <w:t xml:space="preserve">Prestação de serviços de limpeza, desinfecção, fumigação, </w:t>
            </w:r>
            <w:r w:rsidR="00E20807">
              <w:rPr>
                <w:rFonts w:ascii="Times New Roman" w:hAnsi="Times New Roman" w:cs="Times New Roman"/>
                <w:szCs w:val="24"/>
                <w:lang w:val="pt-PT"/>
              </w:rPr>
              <w:t>desinfestação</w:t>
            </w:r>
            <w:r w:rsidRPr="004A05CB">
              <w:rPr>
                <w:rFonts w:ascii="Times New Roman" w:hAnsi="Times New Roman" w:cs="Times New Roman"/>
                <w:szCs w:val="24"/>
                <w:lang w:val="pt-PT"/>
              </w:rPr>
              <w:t xml:space="preserve"> e </w:t>
            </w:r>
            <w:r w:rsidR="00E20807">
              <w:rPr>
                <w:rFonts w:ascii="Times New Roman" w:hAnsi="Times New Roman" w:cs="Times New Roman"/>
                <w:szCs w:val="24"/>
                <w:lang w:val="pt-PT"/>
              </w:rPr>
              <w:t xml:space="preserve">calafetação </w:t>
            </w:r>
            <w:r w:rsidRPr="004A05CB">
              <w:rPr>
                <w:rFonts w:ascii="Times New Roman" w:hAnsi="Times New Roman" w:cs="Times New Roman"/>
                <w:szCs w:val="24"/>
                <w:lang w:val="pt-PT"/>
              </w:rPr>
              <w:t xml:space="preserve">de navios e </w:t>
            </w:r>
            <w:r w:rsidR="00E20807">
              <w:rPr>
                <w:rFonts w:ascii="Times New Roman" w:hAnsi="Times New Roman" w:cs="Times New Roman"/>
                <w:szCs w:val="24"/>
                <w:lang w:val="pt-PT"/>
              </w:rPr>
              <w:t xml:space="preserve">serviços de </w:t>
            </w:r>
            <w:r w:rsidRPr="004A05CB">
              <w:rPr>
                <w:rFonts w:ascii="Times New Roman" w:hAnsi="Times New Roman" w:cs="Times New Roman"/>
                <w:szCs w:val="24"/>
                <w:lang w:val="pt-PT"/>
              </w:rPr>
              <w:t>armazenamento, aos navios que entram no porto ou que se encontram ancorados</w:t>
            </w:r>
            <w:r w:rsidR="00381378" w:rsidRPr="004A05CB">
              <w:rPr>
                <w:rFonts w:ascii="Times New Roman" w:hAnsi="Times New Roman" w:cs="Times New Roman"/>
                <w:szCs w:val="24"/>
                <w:lang w:val="pt-PT"/>
              </w:rPr>
              <w:t>.</w:t>
            </w:r>
          </w:p>
          <w:p w:rsidR="002D67D7" w:rsidRDefault="00381378" w:rsidP="005C48D3">
            <w:pPr>
              <w:pStyle w:val="a4"/>
              <w:numPr>
                <w:ilvl w:val="0"/>
                <w:numId w:val="110"/>
              </w:numPr>
              <w:ind w:leftChars="0"/>
              <w:jc w:val="both"/>
              <w:rPr>
                <w:rFonts w:ascii="Times New Roman" w:hAnsi="Times New Roman" w:cs="Times New Roman"/>
                <w:szCs w:val="24"/>
                <w:lang w:val="pt-PT"/>
              </w:rPr>
            </w:pPr>
            <w:r w:rsidRPr="004A05CB">
              <w:rPr>
                <w:rFonts w:ascii="Times New Roman" w:eastAsia="SimSun" w:hAnsi="Times New Roman" w:cs="Times New Roman"/>
                <w:color w:val="000000"/>
                <w:szCs w:val="24"/>
                <w:shd w:val="clear" w:color="auto" w:fill="FFFFFF"/>
                <w:lang w:val="pt-PT"/>
              </w:rPr>
              <w:t>Estabelecimento de empresas de salvamento, em parcer</w:t>
            </w:r>
            <w:r w:rsidR="00E20807">
              <w:rPr>
                <w:rFonts w:ascii="Times New Roman" w:eastAsia="SimSun" w:hAnsi="Times New Roman" w:cs="Times New Roman"/>
                <w:color w:val="000000"/>
                <w:szCs w:val="24"/>
                <w:shd w:val="clear" w:color="auto" w:fill="FFFFFF"/>
                <w:lang w:val="pt-PT"/>
              </w:rPr>
              <w:t>i</w:t>
            </w:r>
            <w:r w:rsidRPr="004A05CB">
              <w:rPr>
                <w:rFonts w:ascii="Times New Roman" w:eastAsia="SimSun" w:hAnsi="Times New Roman" w:cs="Times New Roman"/>
                <w:color w:val="000000"/>
                <w:szCs w:val="24"/>
                <w:shd w:val="clear" w:color="auto" w:fill="FFFFFF"/>
                <w:lang w:val="pt-PT"/>
              </w:rPr>
              <w:t>a com</w:t>
            </w:r>
            <w:r w:rsidRPr="004A05CB">
              <w:rPr>
                <w:rStyle w:val="apple-converted-space"/>
                <w:rFonts w:ascii="Times New Roman" w:eastAsia="SimSun" w:hAnsi="Times New Roman" w:cs="Times New Roman"/>
                <w:color w:val="000000"/>
                <w:szCs w:val="24"/>
                <w:shd w:val="clear" w:color="auto" w:fill="FFFFFF"/>
                <w:lang w:val="pt-PT"/>
              </w:rPr>
              <w:t> </w:t>
            </w:r>
            <w:r w:rsidRPr="004A05CB">
              <w:rPr>
                <w:rFonts w:ascii="Times New Roman" w:eastAsia="SimSun" w:hAnsi="Times New Roman" w:cs="Times New Roman"/>
                <w:color w:val="000000"/>
                <w:szCs w:val="24"/>
                <w:shd w:val="clear" w:color="auto" w:fill="FFFFFF"/>
                <w:lang w:val="pt-PT" w:eastAsia="zh-CN"/>
              </w:rPr>
              <w:t>operadores de salvamento</w:t>
            </w:r>
            <w:r w:rsidRPr="004A05CB">
              <w:rPr>
                <w:rStyle w:val="apple-converted-space"/>
                <w:rFonts w:ascii="Times New Roman" w:eastAsia="SimSun" w:hAnsi="Times New Roman" w:cs="Times New Roman"/>
                <w:color w:val="000000"/>
                <w:szCs w:val="24"/>
                <w:shd w:val="clear" w:color="auto" w:fill="FFFFFF"/>
                <w:lang w:val="pt-PT" w:eastAsia="zh-CN"/>
              </w:rPr>
              <w:t> </w:t>
            </w:r>
            <w:r w:rsidRPr="004A05CB">
              <w:rPr>
                <w:rFonts w:ascii="Times New Roman" w:eastAsia="SimSun" w:hAnsi="Times New Roman" w:cs="Times New Roman"/>
                <w:color w:val="000000"/>
                <w:szCs w:val="24"/>
                <w:shd w:val="clear" w:color="auto" w:fill="FFFFFF"/>
                <w:lang w:val="pt-PT"/>
              </w:rPr>
              <w:t xml:space="preserve"> do Interior da China</w:t>
            </w:r>
            <w:r w:rsidR="00E20807">
              <w:rPr>
                <w:rFonts w:ascii="Times New Roman" w:eastAsia="SimSun" w:hAnsi="Times New Roman" w:cs="Times New Roman"/>
                <w:color w:val="000000"/>
                <w:szCs w:val="24"/>
                <w:shd w:val="clear" w:color="auto" w:fill="FFFFFF"/>
                <w:lang w:val="pt-PT" w:eastAsia="zh-CN"/>
              </w:rPr>
              <w:t xml:space="preserve">, </w:t>
            </w:r>
            <w:r w:rsidRPr="004A05CB">
              <w:rPr>
                <w:rFonts w:ascii="Times New Roman" w:eastAsia="SimSun" w:hAnsi="Times New Roman" w:cs="Times New Roman"/>
                <w:color w:val="000000"/>
                <w:szCs w:val="24"/>
                <w:shd w:val="clear" w:color="auto" w:fill="FFFFFF"/>
                <w:lang w:val="pt-PT"/>
              </w:rPr>
              <w:t xml:space="preserve">para exercer actividades de salvamento. </w:t>
            </w:r>
          </w:p>
          <w:p w:rsidR="00732F97" w:rsidRPr="00837465" w:rsidRDefault="00732F97" w:rsidP="00732F97">
            <w:pPr>
              <w:jc w:val="both"/>
              <w:rPr>
                <w:rFonts w:ascii="Times New Roman" w:hAnsi="Times New Roman" w:cs="Times New Roman"/>
                <w:szCs w:val="24"/>
                <w:lang w:val="pt-PT"/>
              </w:rPr>
            </w:pPr>
          </w:p>
        </w:tc>
      </w:tr>
    </w:tbl>
    <w:p w:rsidR="00BC1115" w:rsidRDefault="00BC1115" w:rsidP="0095195E">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5C337B" w:rsidP="005C337B">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2D67D7"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5C337B" w:rsidP="00B01796">
            <w:pPr>
              <w:pStyle w:val="a4"/>
              <w:numPr>
                <w:ilvl w:val="0"/>
                <w:numId w:val="60"/>
              </w:numPr>
              <w:ind w:leftChars="0" w:left="729"/>
              <w:rPr>
                <w:rFonts w:ascii="Times New Roman" w:hAnsi="Times New Roman" w:cs="Times New Roman"/>
                <w:szCs w:val="24"/>
                <w:lang w:val="pt-PT"/>
              </w:rPr>
            </w:pPr>
            <w:r w:rsidRPr="00837465">
              <w:rPr>
                <w:rFonts w:ascii="Times New Roman" w:hAnsi="Times New Roman" w:cs="Times New Roman"/>
                <w:szCs w:val="24"/>
                <w:lang w:val="pt-PT"/>
              </w:rPr>
              <w:t>Serviços de transporte aéreo</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C337B" w:rsidP="00E107C8">
            <w:pPr>
              <w:pStyle w:val="a4"/>
              <w:numPr>
                <w:ilvl w:val="0"/>
                <w:numId w:val="65"/>
              </w:numPr>
              <w:ind w:leftChars="0" w:left="1154"/>
              <w:rPr>
                <w:rFonts w:ascii="Times New Roman" w:hAnsi="Times New Roman" w:cs="Times New Roman"/>
                <w:szCs w:val="24"/>
                <w:lang w:val="pt-PT"/>
              </w:rPr>
            </w:pPr>
            <w:r w:rsidRPr="00837465">
              <w:rPr>
                <w:rFonts w:ascii="Times New Roman" w:hAnsi="Times New Roman" w:cs="Times New Roman"/>
                <w:szCs w:val="24"/>
                <w:lang w:val="pt-PT"/>
              </w:rPr>
              <w:t>Serviços de transporte de passageiros (CPC731)</w:t>
            </w:r>
          </w:p>
          <w:p w:rsidR="005C337B" w:rsidRPr="00837465" w:rsidRDefault="005C337B" w:rsidP="005C337B">
            <w:pPr>
              <w:pStyle w:val="a4"/>
              <w:ind w:leftChars="0" w:left="58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5C337B"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5C337B"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5C337B">
            <w:pPr>
              <w:jc w:val="both"/>
              <w:rPr>
                <w:rFonts w:ascii="Times New Roman" w:hAnsi="Times New Roman" w:cs="Times New Roman"/>
                <w:szCs w:val="24"/>
                <w:lang w:val="pt-PT"/>
              </w:rPr>
            </w:pPr>
          </w:p>
          <w:p w:rsidR="005C337B" w:rsidRPr="00837465" w:rsidRDefault="005C337B" w:rsidP="00E107C8">
            <w:pPr>
              <w:pStyle w:val="a4"/>
              <w:numPr>
                <w:ilvl w:val="0"/>
                <w:numId w:val="66"/>
              </w:numPr>
              <w:ind w:leftChars="0"/>
              <w:jc w:val="both"/>
              <w:rPr>
                <w:rFonts w:ascii="Times New Roman" w:hAnsi="Times New Roman" w:cs="Times New Roman"/>
                <w:szCs w:val="24"/>
                <w:lang w:val="pt-PT"/>
              </w:rPr>
            </w:pPr>
            <w:r w:rsidRPr="00837465">
              <w:rPr>
                <w:rFonts w:ascii="Times New Roman" w:eastAsia="新細明體" w:hAnsi="Times New Roman" w:cs="Times New Roman"/>
                <w:szCs w:val="24"/>
                <w:lang w:val="pt-PT"/>
              </w:rPr>
              <w:t>No estabelecimento e operação de companhias de transporte público aéreo de passageiros, o sócio dominante será a parte</w:t>
            </w:r>
            <w:r w:rsidRPr="00837465" w:rsidDel="006668FE">
              <w:rPr>
                <w:rFonts w:ascii="Times New Roman" w:eastAsia="新細明體" w:hAnsi="Times New Roman" w:cs="Times New Roman"/>
                <w:szCs w:val="24"/>
                <w:lang w:val="pt-PT"/>
              </w:rPr>
              <w:t xml:space="preserve"> </w:t>
            </w:r>
            <w:r w:rsidRPr="00837465">
              <w:rPr>
                <w:rFonts w:ascii="Times New Roman" w:eastAsia="新細明體" w:hAnsi="Times New Roman" w:cs="Times New Roman"/>
                <w:szCs w:val="24"/>
                <w:lang w:val="pt-PT"/>
              </w:rPr>
              <w:t xml:space="preserve">do Interior da China, </w:t>
            </w:r>
            <w:r w:rsidR="00CA0600">
              <w:rPr>
                <w:rFonts w:ascii="Times New Roman" w:eastAsia="新細明體" w:hAnsi="Times New Roman" w:cs="Times New Roman"/>
                <w:szCs w:val="24"/>
                <w:lang w:val="pt-PT"/>
              </w:rPr>
              <w:t xml:space="preserve">não podendo </w:t>
            </w:r>
            <w:r w:rsidRPr="00837465">
              <w:rPr>
                <w:rFonts w:ascii="Times New Roman" w:eastAsia="新細明體" w:hAnsi="Times New Roman" w:cs="Times New Roman"/>
                <w:szCs w:val="24"/>
                <w:lang w:val="pt-PT"/>
              </w:rPr>
              <w:t xml:space="preserve">um prestador de serviços de Macau (incluindo empresas a ele associadas) deter mais de 25% do capital, e </w:t>
            </w:r>
            <w:r w:rsidR="00CA0600">
              <w:rPr>
                <w:rFonts w:ascii="Times New Roman" w:eastAsia="新細明體" w:hAnsi="Times New Roman" w:cs="Times New Roman"/>
                <w:szCs w:val="24"/>
                <w:lang w:val="pt-PT"/>
              </w:rPr>
              <w:t xml:space="preserve">tendo </w:t>
            </w:r>
            <w:r w:rsidRPr="00837465">
              <w:rPr>
                <w:rFonts w:ascii="Times New Roman" w:eastAsia="新細明體" w:hAnsi="Times New Roman" w:cs="Times New Roman"/>
                <w:szCs w:val="24"/>
                <w:lang w:val="pt-PT"/>
              </w:rPr>
              <w:t xml:space="preserve">o representante legal da sociedade </w:t>
            </w:r>
            <w:r w:rsidR="00CA0600">
              <w:rPr>
                <w:rFonts w:ascii="Times New Roman" w:eastAsia="新細明體" w:hAnsi="Times New Roman" w:cs="Times New Roman"/>
                <w:szCs w:val="24"/>
                <w:lang w:val="pt-PT"/>
              </w:rPr>
              <w:t xml:space="preserve">de </w:t>
            </w:r>
            <w:r w:rsidRPr="00837465">
              <w:rPr>
                <w:rFonts w:ascii="Times New Roman" w:eastAsia="新細明體" w:hAnsi="Times New Roman" w:cs="Times New Roman"/>
                <w:szCs w:val="24"/>
                <w:lang w:val="pt-PT"/>
              </w:rPr>
              <w:t xml:space="preserve">ser um cidadão chinês. </w:t>
            </w:r>
          </w:p>
          <w:p w:rsidR="00962E2A" w:rsidRPr="00837465" w:rsidRDefault="00962E2A" w:rsidP="00962E2A">
            <w:pPr>
              <w:pStyle w:val="a4"/>
              <w:ind w:leftChars="0" w:left="362"/>
              <w:jc w:val="both"/>
              <w:rPr>
                <w:rFonts w:ascii="Times New Roman" w:hAnsi="Times New Roman" w:cs="Times New Roman"/>
                <w:szCs w:val="24"/>
                <w:lang w:val="pt-PT"/>
              </w:rPr>
            </w:pPr>
          </w:p>
          <w:p w:rsidR="005C337B" w:rsidRPr="00837465" w:rsidRDefault="005C337B" w:rsidP="00E107C8">
            <w:pPr>
              <w:pStyle w:val="a4"/>
              <w:numPr>
                <w:ilvl w:val="0"/>
                <w:numId w:val="66"/>
              </w:numPr>
              <w:ind w:leftChars="0"/>
              <w:jc w:val="both"/>
              <w:rPr>
                <w:rFonts w:ascii="Times New Roman" w:hAnsi="Times New Roman" w:cs="Times New Roman"/>
                <w:szCs w:val="24"/>
                <w:lang w:val="pt-PT"/>
              </w:rPr>
            </w:pPr>
            <w:r w:rsidRPr="00837465">
              <w:rPr>
                <w:rFonts w:ascii="Times New Roman" w:eastAsia="新細明體" w:hAnsi="Times New Roman" w:cs="Times New Roman"/>
                <w:szCs w:val="24"/>
                <w:lang w:val="pt-PT"/>
              </w:rPr>
              <w:t xml:space="preserve">No estabelecimento e operação de empresas de aviação </w:t>
            </w:r>
            <w:r w:rsidR="0071174E">
              <w:rPr>
                <w:rFonts w:ascii="Times New Roman" w:eastAsia="新細明體" w:hAnsi="Times New Roman" w:cs="Times New Roman"/>
                <w:szCs w:val="24"/>
                <w:lang w:val="pt-PT"/>
              </w:rPr>
              <w:t>genérica</w:t>
            </w:r>
            <w:r w:rsidRPr="00837465">
              <w:rPr>
                <w:rFonts w:ascii="Times New Roman" w:eastAsia="新細明體" w:hAnsi="Times New Roman" w:cs="Times New Roman"/>
                <w:szCs w:val="24"/>
                <w:lang w:val="pt-PT"/>
              </w:rPr>
              <w:t xml:space="preserve"> que se dediquem a voos comerciais, </w:t>
            </w:r>
            <w:r w:rsidR="0071174E">
              <w:rPr>
                <w:rFonts w:ascii="Times New Roman" w:eastAsia="新細明體" w:hAnsi="Times New Roman" w:cs="Times New Roman"/>
                <w:szCs w:val="24"/>
                <w:lang w:val="pt-PT"/>
              </w:rPr>
              <w:t>viagens</w:t>
            </w:r>
            <w:r w:rsidR="0071174E" w:rsidRPr="00837465">
              <w:rPr>
                <w:rFonts w:ascii="Times New Roman" w:eastAsia="新細明體" w:hAnsi="Times New Roman" w:cs="Times New Roman"/>
                <w:szCs w:val="24"/>
                <w:lang w:val="pt-PT"/>
              </w:rPr>
              <w:t xml:space="preserve"> </w:t>
            </w:r>
            <w:r w:rsidRPr="00837465">
              <w:rPr>
                <w:rFonts w:ascii="Times New Roman" w:eastAsia="新細明體" w:hAnsi="Times New Roman" w:cs="Times New Roman"/>
                <w:szCs w:val="24"/>
                <w:lang w:val="pt-PT"/>
              </w:rPr>
              <w:t>aére</w:t>
            </w:r>
            <w:r w:rsidR="0071174E">
              <w:rPr>
                <w:rFonts w:ascii="Times New Roman" w:eastAsia="新細明體" w:hAnsi="Times New Roman" w:cs="Times New Roman"/>
                <w:szCs w:val="24"/>
                <w:lang w:val="pt-PT"/>
              </w:rPr>
              <w:t>a</w:t>
            </w:r>
            <w:r w:rsidRPr="00837465">
              <w:rPr>
                <w:rFonts w:ascii="Times New Roman" w:eastAsia="新細明體" w:hAnsi="Times New Roman" w:cs="Times New Roman"/>
                <w:szCs w:val="24"/>
                <w:lang w:val="pt-PT"/>
              </w:rPr>
              <w:t xml:space="preserve">s e prestação de serviços à indústria, o sócio dominante será a parte do Interior da China. O estabelecimento e operação de empresas de aviação </w:t>
            </w:r>
            <w:r w:rsidR="00BA313F">
              <w:rPr>
                <w:rFonts w:ascii="Times New Roman" w:eastAsia="新細明體" w:hAnsi="Times New Roman" w:cs="Times New Roman"/>
                <w:szCs w:val="24"/>
                <w:lang w:val="pt-PT"/>
              </w:rPr>
              <w:t xml:space="preserve">genérica </w:t>
            </w:r>
            <w:r w:rsidRPr="00837465">
              <w:rPr>
                <w:rFonts w:ascii="Times New Roman" w:eastAsia="新細明體" w:hAnsi="Times New Roman" w:cs="Times New Roman"/>
                <w:szCs w:val="24"/>
                <w:lang w:val="pt-PT"/>
              </w:rPr>
              <w:t>que se dediquem a operações agrícolas, florestais ou de pesca só podem ser feitos através de empresas de capitais mistos ou em parcer</w:t>
            </w:r>
            <w:r w:rsidR="0071174E">
              <w:rPr>
                <w:rFonts w:ascii="Times New Roman" w:eastAsia="新細明體" w:hAnsi="Times New Roman" w:cs="Times New Roman"/>
                <w:szCs w:val="24"/>
                <w:lang w:val="pt-PT"/>
              </w:rPr>
              <w:t>i</w:t>
            </w:r>
            <w:r w:rsidRPr="00837465">
              <w:rPr>
                <w:rFonts w:ascii="Times New Roman" w:eastAsia="新細明體" w:hAnsi="Times New Roman" w:cs="Times New Roman"/>
                <w:szCs w:val="24"/>
                <w:lang w:val="pt-PT"/>
              </w:rPr>
              <w:t>a com uma parte do Interior da China.</w:t>
            </w:r>
            <w:r w:rsidRPr="00837465">
              <w:rPr>
                <w:rFonts w:ascii="Times New Roman" w:hAnsi="Times New Roman" w:cs="Times New Roman"/>
                <w:szCs w:val="24"/>
                <w:lang w:val="pt-PT"/>
              </w:rPr>
              <w:t xml:space="preserve"> O</w:t>
            </w:r>
            <w:r w:rsidRPr="00837465">
              <w:rPr>
                <w:rFonts w:ascii="Times New Roman" w:eastAsia="新細明體" w:hAnsi="Times New Roman" w:cs="Times New Roman"/>
                <w:szCs w:val="24"/>
                <w:lang w:val="pt-PT"/>
              </w:rPr>
              <w:t xml:space="preserve"> representante legal de empresas de aviação </w:t>
            </w:r>
            <w:r w:rsidR="0071174E">
              <w:rPr>
                <w:rFonts w:ascii="Times New Roman" w:eastAsia="新細明體" w:hAnsi="Times New Roman" w:cs="Times New Roman"/>
                <w:szCs w:val="24"/>
                <w:lang w:val="pt-PT"/>
              </w:rPr>
              <w:t>genérica</w:t>
            </w:r>
            <w:r w:rsidRPr="00837465">
              <w:rPr>
                <w:rFonts w:ascii="Times New Roman" w:eastAsia="新細明體" w:hAnsi="Times New Roman" w:cs="Times New Roman"/>
                <w:szCs w:val="24"/>
                <w:lang w:val="pt-PT"/>
              </w:rPr>
              <w:t xml:space="preserve"> será um cidadão chinês.</w:t>
            </w: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2E523F" w:rsidP="002E523F">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2E523F" w:rsidP="00B01796">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C. Serviços de transporte aéreo</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2E523F" w:rsidP="00E107C8">
            <w:pPr>
              <w:pStyle w:val="a4"/>
              <w:numPr>
                <w:ilvl w:val="0"/>
                <w:numId w:val="65"/>
              </w:numPr>
              <w:ind w:leftChars="0" w:left="1012"/>
              <w:rPr>
                <w:rFonts w:ascii="Times New Roman" w:hAnsi="Times New Roman" w:cs="Times New Roman"/>
                <w:szCs w:val="24"/>
                <w:lang w:val="pt-PT"/>
              </w:rPr>
            </w:pPr>
            <w:r w:rsidRPr="00837465">
              <w:rPr>
                <w:rFonts w:ascii="Times New Roman" w:hAnsi="Times New Roman" w:cs="Times New Roman"/>
                <w:szCs w:val="24"/>
                <w:lang w:val="pt-PT"/>
              </w:rPr>
              <w:t>Serviços de transporte de mercadorias (CPC732)</w:t>
            </w:r>
          </w:p>
          <w:p w:rsidR="002E523F" w:rsidRPr="00837465" w:rsidRDefault="002E523F" w:rsidP="002E523F">
            <w:pPr>
              <w:pStyle w:val="a4"/>
              <w:ind w:leftChars="0" w:left="58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2E523F"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2E523F"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2E523F">
            <w:pPr>
              <w:jc w:val="both"/>
              <w:rPr>
                <w:rFonts w:ascii="Times New Roman" w:hAnsi="Times New Roman" w:cs="Times New Roman"/>
                <w:szCs w:val="24"/>
                <w:lang w:val="pt-PT"/>
              </w:rPr>
            </w:pPr>
          </w:p>
          <w:p w:rsidR="002E523F" w:rsidRPr="00837465" w:rsidRDefault="002E523F">
            <w:pPr>
              <w:jc w:val="both"/>
              <w:rPr>
                <w:rFonts w:ascii="Times New Roman" w:hAnsi="Times New Roman" w:cs="Times New Roman"/>
                <w:szCs w:val="24"/>
                <w:lang w:val="pt-PT"/>
              </w:rPr>
            </w:pPr>
            <w:r w:rsidRPr="00837465">
              <w:rPr>
                <w:rFonts w:ascii="Times New Roman" w:eastAsia="新細明體" w:hAnsi="Times New Roman" w:cs="Times New Roman"/>
                <w:szCs w:val="24"/>
                <w:lang w:val="pt-PT"/>
              </w:rPr>
              <w:t xml:space="preserve">No estabelecimento e operação de companhias de transporte público aéreo de mercadorias, o sócio dominante será a parte do Interior da China, </w:t>
            </w:r>
            <w:r w:rsidR="00FF0C7A">
              <w:rPr>
                <w:rFonts w:ascii="Times New Roman" w:eastAsia="新細明體" w:hAnsi="Times New Roman" w:cs="Times New Roman"/>
                <w:szCs w:val="24"/>
                <w:lang w:val="pt-PT"/>
              </w:rPr>
              <w:t xml:space="preserve">não podendo </w:t>
            </w:r>
            <w:r w:rsidRPr="00837465">
              <w:rPr>
                <w:rFonts w:ascii="Times New Roman" w:eastAsia="新細明體" w:hAnsi="Times New Roman" w:cs="Times New Roman"/>
                <w:szCs w:val="24"/>
                <w:lang w:val="pt-PT"/>
              </w:rPr>
              <w:t xml:space="preserve">um prestador de serviços de Macau (incluindo empresas a ele associadas) deter mais de 25% do capital, e </w:t>
            </w:r>
            <w:r w:rsidR="00FF0C7A">
              <w:rPr>
                <w:rFonts w:ascii="Times New Roman" w:eastAsia="新細明體" w:hAnsi="Times New Roman" w:cs="Times New Roman"/>
                <w:szCs w:val="24"/>
                <w:lang w:val="pt-PT"/>
              </w:rPr>
              <w:t xml:space="preserve">tendo </w:t>
            </w:r>
            <w:r w:rsidRPr="00837465">
              <w:rPr>
                <w:rFonts w:ascii="Times New Roman" w:eastAsia="新細明體" w:hAnsi="Times New Roman" w:cs="Times New Roman"/>
                <w:szCs w:val="24"/>
                <w:lang w:val="pt-PT"/>
              </w:rPr>
              <w:t xml:space="preserve">o representante legal da sociedade </w:t>
            </w:r>
            <w:r w:rsidR="00FF0C7A">
              <w:rPr>
                <w:rFonts w:ascii="Times New Roman" w:eastAsia="新細明體" w:hAnsi="Times New Roman" w:cs="Times New Roman"/>
                <w:szCs w:val="24"/>
                <w:lang w:val="pt-PT"/>
              </w:rPr>
              <w:t xml:space="preserve">de </w:t>
            </w:r>
            <w:r w:rsidRPr="00837465">
              <w:rPr>
                <w:rFonts w:ascii="Times New Roman" w:eastAsia="新細明體" w:hAnsi="Times New Roman" w:cs="Times New Roman"/>
                <w:szCs w:val="24"/>
                <w:lang w:val="pt-PT"/>
              </w:rPr>
              <w:t>ser um cidadão chinês.</w:t>
            </w: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484B1D">
            <w:pPr>
              <w:ind w:firstLineChars="150" w:firstLine="360"/>
              <w:rPr>
                <w:rStyle w:val="st1"/>
                <w:rFonts w:ascii="Times New Roman" w:hAnsi="Times New Roman"/>
                <w:szCs w:val="24"/>
                <w:lang w:val="pt-PT"/>
              </w:rPr>
            </w:pPr>
            <w:r w:rsidRPr="00837465">
              <w:rPr>
                <w:rFonts w:ascii="Times New Roman" w:hAnsi="Times New Roman"/>
                <w:szCs w:val="24"/>
                <w:lang w:val="pt-PT"/>
              </w:rPr>
              <w:t>C</w:t>
            </w:r>
            <w:r w:rsidRPr="00837465">
              <w:rPr>
                <w:rStyle w:val="st1"/>
                <w:rFonts w:ascii="Times New Roman" w:hAnsi="Times New Roman"/>
                <w:szCs w:val="24"/>
                <w:lang w:val="pt-PT"/>
              </w:rPr>
              <w:t xml:space="preserve">. Serviços de transporte aéreo </w:t>
            </w:r>
          </w:p>
          <w:p w:rsidR="006329B9" w:rsidRPr="00837465" w:rsidRDefault="006329B9" w:rsidP="00484B1D">
            <w:pPr>
              <w:ind w:firstLineChars="250" w:firstLine="600"/>
              <w:rPr>
                <w:szCs w:val="24"/>
                <w:lang w:val="pt-PT"/>
              </w:rPr>
            </w:pPr>
            <w:proofErr w:type="gramStart"/>
            <w:r w:rsidRPr="00837465">
              <w:rPr>
                <w:rStyle w:val="st1"/>
                <w:rFonts w:ascii="Times New Roman" w:hAnsi="Times New Roman"/>
                <w:szCs w:val="24"/>
                <w:lang w:val="pt-PT"/>
              </w:rPr>
              <w:t>c</w:t>
            </w:r>
            <w:proofErr w:type="gramEnd"/>
            <w:r w:rsidRPr="00837465">
              <w:rPr>
                <w:rStyle w:val="st1"/>
                <w:rFonts w:ascii="Times New Roman" w:hAnsi="Times New Roman"/>
                <w:szCs w:val="24"/>
                <w:lang w:val="pt-PT"/>
              </w:rPr>
              <w:t>. Serviços de aluguer de aeronaves com tripulação (CPC734)</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tabs>
                <w:tab w:val="left" w:pos="2044"/>
              </w:tabs>
              <w:jc w:val="both"/>
              <w:rPr>
                <w:rFonts w:ascii="Times New Roman" w:hAnsi="Times New Roman"/>
                <w:szCs w:val="24"/>
                <w:lang w:val="pt-PT"/>
              </w:rPr>
            </w:pPr>
            <w:r w:rsidRPr="00837465">
              <w:rPr>
                <w:rFonts w:ascii="Times New Roman" w:hAnsi="Times New Roman"/>
                <w:szCs w:val="24"/>
                <w:lang w:val="pt-PT"/>
              </w:rPr>
              <w:t xml:space="preserve">Aplicação do tratamento nacional. </w:t>
            </w:r>
          </w:p>
        </w:tc>
      </w:tr>
    </w:tbl>
    <w:p w:rsidR="006329B9" w:rsidRPr="00837465" w:rsidRDefault="006329B9" w:rsidP="006329B9">
      <w:pPr>
        <w:rPr>
          <w:szCs w:val="24"/>
          <w:lang w:val="pt-PT"/>
        </w:rPr>
      </w:pPr>
    </w:p>
    <w:p w:rsidR="006329B9" w:rsidRDefault="006329B9" w:rsidP="006329B9">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6329B9" w:rsidRPr="00837465" w:rsidRDefault="006329B9" w:rsidP="00484B1D">
            <w:pPr>
              <w:ind w:firstLineChars="150" w:firstLine="360"/>
              <w:rPr>
                <w:rStyle w:val="st1"/>
                <w:rFonts w:ascii="Times New Roman" w:hAnsi="Times New Roman"/>
                <w:szCs w:val="24"/>
                <w:lang w:val="pt-PT"/>
              </w:rPr>
            </w:pPr>
            <w:r w:rsidRPr="00837465">
              <w:rPr>
                <w:rFonts w:ascii="Times New Roman" w:hAnsi="Times New Roman"/>
                <w:szCs w:val="24"/>
                <w:lang w:val="pt-PT"/>
              </w:rPr>
              <w:t>C</w:t>
            </w:r>
            <w:r w:rsidRPr="00837465">
              <w:rPr>
                <w:rStyle w:val="st1"/>
                <w:rFonts w:ascii="Times New Roman" w:hAnsi="Times New Roman"/>
                <w:szCs w:val="24"/>
                <w:lang w:val="pt-PT"/>
              </w:rPr>
              <w:t xml:space="preserve">. Serviços de transporte aéreo </w:t>
            </w:r>
          </w:p>
          <w:p w:rsidR="006329B9" w:rsidRPr="00837465" w:rsidRDefault="006329B9" w:rsidP="00484B1D">
            <w:pPr>
              <w:pStyle w:val="a4"/>
              <w:ind w:leftChars="250" w:left="840" w:hangingChars="100" w:hanging="240"/>
              <w:rPr>
                <w:rFonts w:ascii="Times New Roman" w:hAnsi="Times New Roman"/>
                <w:szCs w:val="24"/>
                <w:lang w:val="pt-PT"/>
              </w:rPr>
            </w:pPr>
            <w:proofErr w:type="gramStart"/>
            <w:r w:rsidRPr="00837465">
              <w:rPr>
                <w:rStyle w:val="st1"/>
                <w:rFonts w:ascii="Times New Roman" w:hAnsi="Times New Roman"/>
                <w:szCs w:val="24"/>
                <w:lang w:val="pt-PT"/>
              </w:rPr>
              <w:t>d</w:t>
            </w:r>
            <w:proofErr w:type="gramEnd"/>
            <w:r w:rsidRPr="00837465">
              <w:rPr>
                <w:rStyle w:val="st1"/>
                <w:rFonts w:ascii="Times New Roman" w:hAnsi="Times New Roman"/>
                <w:szCs w:val="24"/>
                <w:lang w:val="pt-PT"/>
              </w:rPr>
              <w:t>. Serviços de reparação e manutenção de aeronaves (CPC8868)</w:t>
            </w:r>
          </w:p>
        </w:tc>
      </w:tr>
      <w:tr w:rsidR="006329B9" w:rsidRPr="00131914"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837465"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6329B9" w:rsidRPr="00837465" w:rsidRDefault="006329B9" w:rsidP="000338CE">
            <w:pPr>
              <w:rPr>
                <w:rFonts w:ascii="Times New Roman" w:hAnsi="Times New Roman"/>
                <w:szCs w:val="24"/>
                <w:lang w:val="pt-PT"/>
              </w:rPr>
            </w:pPr>
            <w:r w:rsidRPr="00837465">
              <w:rPr>
                <w:rFonts w:ascii="Times New Roman" w:hAnsi="Times New Roman"/>
                <w:szCs w:val="24"/>
                <w:lang w:val="pt-PT"/>
              </w:rPr>
              <w:t>Tratamento nacional</w:t>
            </w:r>
          </w:p>
        </w:tc>
      </w:tr>
      <w:tr w:rsidR="006329B9" w:rsidRPr="00837465" w:rsidTr="000338CE">
        <w:tc>
          <w:tcPr>
            <w:tcW w:w="1398" w:type="dxa"/>
          </w:tcPr>
          <w:p w:rsidR="006329B9" w:rsidRPr="00837465" w:rsidRDefault="006329B9" w:rsidP="000338CE">
            <w:pPr>
              <w:rPr>
                <w:rFonts w:ascii="Times New Roman" w:hAnsi="Times New Roman"/>
                <w:b/>
                <w:szCs w:val="24"/>
                <w:lang w:val="pt-PT"/>
              </w:rPr>
            </w:pPr>
          </w:p>
        </w:tc>
        <w:tc>
          <w:tcPr>
            <w:tcW w:w="6978" w:type="dxa"/>
          </w:tcPr>
          <w:p w:rsidR="006329B9" w:rsidRPr="00837465" w:rsidRDefault="006329B9" w:rsidP="000338CE">
            <w:pPr>
              <w:rPr>
                <w:rFonts w:ascii="Times New Roman" w:hAnsi="Times New Roman"/>
                <w:szCs w:val="24"/>
                <w:lang w:val="pt-PT"/>
              </w:rPr>
            </w:pPr>
          </w:p>
        </w:tc>
      </w:tr>
      <w:tr w:rsidR="006329B9" w:rsidRPr="00131914" w:rsidTr="000338CE">
        <w:tc>
          <w:tcPr>
            <w:tcW w:w="1398" w:type="dxa"/>
          </w:tcPr>
          <w:p w:rsidR="006329B9" w:rsidRPr="00837465" w:rsidRDefault="006329B9"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6329B9" w:rsidRPr="00837465" w:rsidRDefault="006329B9"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6329B9" w:rsidRPr="00837465" w:rsidRDefault="006329B9" w:rsidP="000338CE">
            <w:pPr>
              <w:rPr>
                <w:rFonts w:ascii="Times New Roman" w:hAnsi="Times New Roman"/>
                <w:szCs w:val="24"/>
                <w:u w:val="single"/>
                <w:lang w:val="pt-PT"/>
              </w:rPr>
            </w:pPr>
          </w:p>
          <w:p w:rsidR="006329B9" w:rsidRPr="00837465" w:rsidRDefault="006329B9" w:rsidP="000338CE">
            <w:pPr>
              <w:tabs>
                <w:tab w:val="left" w:pos="2044"/>
              </w:tabs>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6329B9" w:rsidRPr="00837465" w:rsidRDefault="006329B9" w:rsidP="006329B9">
      <w:pPr>
        <w:rPr>
          <w:szCs w:val="24"/>
          <w:lang w:val="pt-PT"/>
        </w:rPr>
      </w:pPr>
    </w:p>
    <w:p w:rsidR="006329B9" w:rsidRDefault="006329B9" w:rsidP="006329B9">
      <w:pPr>
        <w:spacing w:line="360" w:lineRule="auto"/>
        <w:jc w:val="both"/>
        <w:rPr>
          <w:szCs w:val="24"/>
          <w:lang w:val="pt-PT"/>
        </w:rPr>
      </w:pPr>
      <w:r w:rsidRPr="00837465">
        <w:rPr>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B51F78" w:rsidP="00B51F78">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B51F78" w:rsidP="00484B1D">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C. Serviços de transporte aéreo</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B51F78" w:rsidP="0010460A">
            <w:pPr>
              <w:rPr>
                <w:rFonts w:ascii="Times New Roman" w:hAnsi="Times New Roman" w:cs="Times New Roman"/>
                <w:szCs w:val="24"/>
                <w:lang w:val="pt-PT"/>
              </w:rPr>
            </w:pPr>
            <w:r w:rsidRPr="00837465">
              <w:rPr>
                <w:rFonts w:ascii="Times New Roman" w:hAnsi="Times New Roman" w:cs="Times New Roman"/>
                <w:szCs w:val="24"/>
                <w:lang w:val="pt-PT"/>
              </w:rPr>
              <w:t xml:space="preserve">  </w:t>
            </w:r>
            <w:r w:rsidR="00484B1D">
              <w:rPr>
                <w:rFonts w:ascii="Times New Roman" w:hAnsi="Times New Roman" w:cs="Times New Roman" w:hint="eastAsia"/>
                <w:szCs w:val="24"/>
                <w:lang w:val="pt-PT"/>
              </w:rPr>
              <w:t xml:space="preserve">    </w:t>
            </w:r>
            <w:proofErr w:type="gramStart"/>
            <w:r w:rsidRPr="00837465">
              <w:rPr>
                <w:rFonts w:ascii="Times New Roman" w:hAnsi="Times New Roman" w:cs="Times New Roman"/>
                <w:szCs w:val="24"/>
                <w:lang w:val="pt-PT"/>
              </w:rPr>
              <w:t>e</w:t>
            </w:r>
            <w:proofErr w:type="gramEnd"/>
            <w:r w:rsidRPr="00837465">
              <w:rPr>
                <w:rFonts w:ascii="Times New Roman" w:hAnsi="Times New Roman" w:cs="Times New Roman"/>
                <w:szCs w:val="24"/>
                <w:lang w:val="pt-PT"/>
              </w:rPr>
              <w:t>. Serviços de apoio ao transporte aéreo (CPC746)</w:t>
            </w:r>
          </w:p>
          <w:p w:rsidR="00B51F78" w:rsidRPr="00837465" w:rsidRDefault="00B51F78" w:rsidP="0010460A">
            <w:pPr>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B51F78"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B51F78"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B51F78">
            <w:pPr>
              <w:jc w:val="both"/>
              <w:rPr>
                <w:rFonts w:ascii="Times New Roman" w:hAnsi="Times New Roman" w:cs="Times New Roman"/>
                <w:szCs w:val="24"/>
                <w:lang w:val="pt-PT"/>
              </w:rPr>
            </w:pPr>
          </w:p>
          <w:p w:rsidR="00B51F78" w:rsidRPr="00837465" w:rsidRDefault="00B51F78" w:rsidP="00E107C8">
            <w:pPr>
              <w:pStyle w:val="a4"/>
              <w:numPr>
                <w:ilvl w:val="0"/>
                <w:numId w:val="67"/>
              </w:numPr>
              <w:ind w:leftChars="0"/>
              <w:jc w:val="both"/>
              <w:rPr>
                <w:rFonts w:ascii="Times New Roman" w:eastAsia="新細明體" w:hAnsi="Times New Roman" w:cs="Times New Roman"/>
                <w:szCs w:val="24"/>
                <w:lang w:val="pt-PT"/>
              </w:rPr>
            </w:pPr>
            <w:r w:rsidRPr="00837465">
              <w:rPr>
                <w:rFonts w:ascii="Times New Roman" w:eastAsia="新細明體" w:hAnsi="Times New Roman" w:cs="Times New Roman"/>
                <w:szCs w:val="24"/>
                <w:lang w:val="pt-PT"/>
              </w:rPr>
              <w:t>Não é permitido o investimento e gestão</w:t>
            </w:r>
            <w:r w:rsidR="00FF0C7A">
              <w:rPr>
                <w:rFonts w:ascii="Times New Roman" w:eastAsia="新細明體" w:hAnsi="Times New Roman" w:cs="Times New Roman"/>
                <w:szCs w:val="24"/>
                <w:lang w:val="pt-PT"/>
              </w:rPr>
              <w:t xml:space="preserve">, </w:t>
            </w:r>
            <w:r w:rsidR="00FF0C7A" w:rsidRPr="00837465">
              <w:rPr>
                <w:rFonts w:ascii="Times New Roman" w:eastAsia="新細明體" w:hAnsi="Times New Roman" w:cs="Times New Roman"/>
                <w:szCs w:val="24"/>
                <w:lang w:val="pt-PT"/>
              </w:rPr>
              <w:t>no Interior da China</w:t>
            </w:r>
            <w:r w:rsidR="00FF0C7A">
              <w:rPr>
                <w:rFonts w:ascii="Times New Roman" w:eastAsia="新細明體" w:hAnsi="Times New Roman" w:cs="Times New Roman"/>
                <w:szCs w:val="24"/>
                <w:lang w:val="pt-PT"/>
              </w:rPr>
              <w:t>,</w:t>
            </w:r>
            <w:r w:rsidRPr="00837465">
              <w:rPr>
                <w:rFonts w:ascii="Times New Roman" w:eastAsia="新細明體" w:hAnsi="Times New Roman" w:cs="Times New Roman"/>
                <w:szCs w:val="24"/>
                <w:lang w:val="pt-PT"/>
              </w:rPr>
              <w:t xml:space="preserve"> de sistemas de controlo </w:t>
            </w:r>
            <w:r w:rsidR="00FF0C7A">
              <w:rPr>
                <w:rFonts w:ascii="Times New Roman" w:eastAsia="新細明體" w:hAnsi="Times New Roman" w:cs="Times New Roman"/>
                <w:szCs w:val="24"/>
                <w:lang w:val="pt-PT"/>
              </w:rPr>
              <w:t xml:space="preserve">de tráfego </w:t>
            </w:r>
            <w:r w:rsidRPr="00837465">
              <w:rPr>
                <w:rFonts w:ascii="Times New Roman" w:eastAsia="新細明體" w:hAnsi="Times New Roman" w:cs="Times New Roman"/>
                <w:szCs w:val="24"/>
                <w:lang w:val="pt-PT"/>
              </w:rPr>
              <w:t>aéreo.</w:t>
            </w:r>
          </w:p>
          <w:p w:rsidR="002D67D7" w:rsidRDefault="00B51F78" w:rsidP="00E107C8">
            <w:pPr>
              <w:pStyle w:val="a4"/>
              <w:numPr>
                <w:ilvl w:val="0"/>
                <w:numId w:val="67"/>
              </w:numPr>
              <w:spacing w:beforeLines="50" w:before="180"/>
              <w:ind w:leftChars="0"/>
              <w:jc w:val="both"/>
              <w:rPr>
                <w:rFonts w:ascii="Times New Roman" w:eastAsia="新細明體" w:hAnsi="Times New Roman" w:cs="Times New Roman"/>
                <w:sz w:val="20"/>
                <w:szCs w:val="24"/>
                <w:lang w:val="pt-PT"/>
              </w:rPr>
            </w:pPr>
            <w:r w:rsidRPr="00837465">
              <w:rPr>
                <w:rFonts w:ascii="Times New Roman" w:eastAsia="新細明體" w:hAnsi="Times New Roman" w:cs="Times New Roman"/>
                <w:szCs w:val="24"/>
                <w:lang w:val="pt-PT"/>
              </w:rPr>
              <w:t>No investimento em aeroportos civis, a parte do Interior da China será o sócio dominante.</w:t>
            </w:r>
          </w:p>
          <w:p w:rsidR="002D67D7" w:rsidRDefault="00B51F78" w:rsidP="00E107C8">
            <w:pPr>
              <w:pStyle w:val="a4"/>
              <w:numPr>
                <w:ilvl w:val="0"/>
                <w:numId w:val="67"/>
              </w:numPr>
              <w:spacing w:beforeLines="50" w:before="180"/>
              <w:ind w:leftChars="0"/>
              <w:jc w:val="both"/>
              <w:rPr>
                <w:rFonts w:ascii="Times New Roman" w:eastAsia="新細明體" w:hAnsi="Times New Roman" w:cs="Times New Roman"/>
                <w:sz w:val="20"/>
                <w:szCs w:val="24"/>
                <w:lang w:val="pt-PT"/>
              </w:rPr>
            </w:pPr>
            <w:r w:rsidRPr="00837465">
              <w:rPr>
                <w:rFonts w:ascii="Times New Roman" w:eastAsia="新細明體" w:hAnsi="Times New Roman" w:cs="Times New Roman"/>
                <w:szCs w:val="24"/>
                <w:lang w:val="pt-PT"/>
              </w:rPr>
              <w:t>O prazo do</w:t>
            </w:r>
            <w:r w:rsidR="00FF0C7A">
              <w:rPr>
                <w:rFonts w:ascii="Times New Roman" w:eastAsia="新細明體" w:hAnsi="Times New Roman" w:cs="Times New Roman"/>
                <w:szCs w:val="24"/>
                <w:lang w:val="pt-PT"/>
              </w:rPr>
              <w:t>s</w:t>
            </w:r>
            <w:r w:rsidRPr="00837465">
              <w:rPr>
                <w:rFonts w:ascii="Times New Roman" w:eastAsia="新細明體" w:hAnsi="Times New Roman" w:cs="Times New Roman"/>
                <w:szCs w:val="24"/>
                <w:lang w:val="pt-PT"/>
              </w:rPr>
              <w:t xml:space="preserve"> contrato</w:t>
            </w:r>
            <w:r w:rsidR="00FF0C7A">
              <w:rPr>
                <w:rFonts w:ascii="Times New Roman" w:eastAsia="新細明體" w:hAnsi="Times New Roman" w:cs="Times New Roman"/>
                <w:szCs w:val="24"/>
                <w:lang w:val="pt-PT"/>
              </w:rPr>
              <w:t>s</w:t>
            </w:r>
            <w:r w:rsidRPr="00837465">
              <w:rPr>
                <w:rFonts w:ascii="Times New Roman" w:eastAsia="新細明體" w:hAnsi="Times New Roman" w:cs="Times New Roman"/>
                <w:szCs w:val="24"/>
                <w:lang w:val="pt-PT"/>
              </w:rPr>
              <w:t xml:space="preserve"> de prestação de serviços de gestão a pequenos e médios aeroportos não pode exceder </w:t>
            </w:r>
            <w:r w:rsidR="00893CEB">
              <w:rPr>
                <w:rFonts w:ascii="Times New Roman" w:eastAsia="新細明體" w:hAnsi="Times New Roman" w:cs="Times New Roman"/>
                <w:szCs w:val="24"/>
                <w:lang w:val="pt-PT"/>
              </w:rPr>
              <w:t>vinte</w:t>
            </w:r>
            <w:r w:rsidRPr="00837465">
              <w:rPr>
                <w:rFonts w:ascii="Times New Roman" w:eastAsia="新細明體" w:hAnsi="Times New Roman" w:cs="Times New Roman"/>
                <w:szCs w:val="24"/>
                <w:lang w:val="pt-PT"/>
              </w:rPr>
              <w:t xml:space="preserve"> anos. Não é permitida a prestação de serviços de gestão a grandes aeroportos por empresas de capitais inteiramente detidos pelos próprios.</w:t>
            </w:r>
          </w:p>
          <w:p w:rsidR="002D67D7" w:rsidRDefault="00B51F78" w:rsidP="00E107C8">
            <w:pPr>
              <w:pStyle w:val="a4"/>
              <w:numPr>
                <w:ilvl w:val="0"/>
                <w:numId w:val="67"/>
              </w:numPr>
              <w:spacing w:beforeLines="50" w:before="180"/>
              <w:ind w:leftChars="0"/>
              <w:jc w:val="both"/>
              <w:rPr>
                <w:rFonts w:ascii="Times New Roman" w:eastAsia="新細明體" w:hAnsi="Times New Roman" w:cs="Times New Roman"/>
                <w:sz w:val="20"/>
                <w:szCs w:val="24"/>
                <w:lang w:val="pt-PT"/>
              </w:rPr>
            </w:pPr>
            <w:r w:rsidRPr="00837465">
              <w:rPr>
                <w:rFonts w:ascii="Times New Roman" w:eastAsia="新細明體" w:hAnsi="Times New Roman" w:cs="Times New Roman"/>
                <w:szCs w:val="24"/>
                <w:lang w:val="pt-PT"/>
              </w:rPr>
              <w:t>Os serviços terrestres de apoio ao transporte aéreo podem ser prestados sob a forma de empresas de capitais inteiramente detidos pelos próprios</w:t>
            </w:r>
            <w:r w:rsidR="00A83C2D">
              <w:rPr>
                <w:rFonts w:ascii="Times New Roman" w:eastAsia="新細明體" w:hAnsi="Times New Roman" w:cs="Times New Roman"/>
                <w:szCs w:val="24"/>
                <w:lang w:val="pt-PT"/>
              </w:rPr>
              <w:t>,</w:t>
            </w:r>
            <w:r w:rsidRPr="00837465">
              <w:rPr>
                <w:rFonts w:ascii="Times New Roman" w:eastAsia="新細明體" w:hAnsi="Times New Roman" w:cs="Times New Roman"/>
                <w:szCs w:val="24"/>
                <w:lang w:val="pt-PT"/>
              </w:rPr>
              <w:t xml:space="preserve"> </w:t>
            </w:r>
            <w:r w:rsidR="00A83C2D">
              <w:rPr>
                <w:rFonts w:ascii="Times New Roman" w:eastAsia="新細明體" w:hAnsi="Times New Roman" w:cs="Times New Roman"/>
                <w:szCs w:val="24"/>
                <w:lang w:val="pt-PT"/>
              </w:rPr>
              <w:t xml:space="preserve">exceptuando-se </w:t>
            </w:r>
            <w:r w:rsidRPr="00837465">
              <w:rPr>
                <w:rFonts w:ascii="Times New Roman" w:eastAsia="新細明體" w:hAnsi="Times New Roman" w:cs="Times New Roman"/>
                <w:szCs w:val="24"/>
                <w:lang w:val="pt-PT"/>
              </w:rPr>
              <w:t>projectos relacionados com segurança.</w:t>
            </w:r>
          </w:p>
          <w:p w:rsidR="002D67D7" w:rsidRDefault="00B51F78" w:rsidP="008B756D">
            <w:pPr>
              <w:spacing w:beforeLines="50" w:before="180"/>
              <w:ind w:left="2"/>
              <w:jc w:val="both"/>
              <w:rPr>
                <w:rFonts w:ascii="Times New Roman" w:eastAsia="新細明體" w:hAnsi="Times New Roman" w:cs="Times New Roman"/>
                <w:sz w:val="20"/>
                <w:szCs w:val="24"/>
                <w:lang w:val="pt-PT"/>
              </w:rPr>
            </w:pPr>
            <w:r w:rsidRPr="00837465">
              <w:rPr>
                <w:rFonts w:ascii="Times New Roman" w:eastAsia="新細明體" w:hAnsi="Times New Roman" w:cs="Times New Roman"/>
                <w:szCs w:val="24"/>
                <w:lang w:val="pt-PT"/>
              </w:rPr>
              <w:t xml:space="preserve">Para efeitos de clarificação, os prestadores de serviços de Macau, ao requererem a constituição no Interior da China de agências de venda de transporte aéreo, sob a forma de empresas de capitais detidos inteiramente pelos próprios, de capitais mistos ou em parceria, podem submeter garantia financeira prestada por bancos </w:t>
            </w:r>
            <w:r w:rsidR="00D120E7">
              <w:rPr>
                <w:rFonts w:ascii="Times New Roman" w:eastAsia="新細明體" w:hAnsi="Times New Roman" w:cs="Times New Roman"/>
                <w:szCs w:val="24"/>
                <w:lang w:val="pt-PT"/>
              </w:rPr>
              <w:t xml:space="preserve">do Interior da China </w:t>
            </w:r>
            <w:r w:rsidRPr="00837465">
              <w:rPr>
                <w:rFonts w:ascii="Times New Roman" w:eastAsia="新細明體" w:hAnsi="Times New Roman" w:cs="Times New Roman"/>
                <w:szCs w:val="24"/>
                <w:lang w:val="pt-PT"/>
              </w:rPr>
              <w:t>que sejam pessoas colectivas</w:t>
            </w:r>
            <w:r w:rsidR="003735F0">
              <w:rPr>
                <w:rFonts w:ascii="Times New Roman" w:eastAsia="新細明體" w:hAnsi="Times New Roman" w:cs="Times New Roman"/>
                <w:szCs w:val="24"/>
                <w:lang w:val="pt-PT"/>
              </w:rPr>
              <w:t>,</w:t>
            </w:r>
            <w:r w:rsidRPr="00837465">
              <w:rPr>
                <w:rFonts w:ascii="Times New Roman" w:eastAsia="新細明體" w:hAnsi="Times New Roman" w:cs="Times New Roman"/>
                <w:szCs w:val="24"/>
                <w:lang w:val="pt-PT"/>
              </w:rPr>
              <w:t xml:space="preserve"> ou por empresa de prestação de garantias recomendada pela Associação de Transportes Aéreos da China; poderão ainda apresentar garantia financeira prestada por bancos de Macau, a qual, após aprovação pelo Interior da China, deverá ser complementada, dentro do prazo fixado, por garantia financeira emitida por bancos </w:t>
            </w:r>
            <w:r w:rsidR="00D120E7">
              <w:rPr>
                <w:rFonts w:ascii="Times New Roman" w:eastAsia="新細明體" w:hAnsi="Times New Roman" w:cs="Times New Roman"/>
                <w:szCs w:val="24"/>
                <w:lang w:val="pt-PT"/>
              </w:rPr>
              <w:t>do Interior da China</w:t>
            </w:r>
            <w:r w:rsidR="00D120E7" w:rsidRPr="00837465">
              <w:rPr>
                <w:rFonts w:ascii="Times New Roman" w:eastAsia="新細明體" w:hAnsi="Times New Roman" w:cs="Times New Roman"/>
                <w:szCs w:val="24"/>
                <w:lang w:val="pt-PT"/>
              </w:rPr>
              <w:t xml:space="preserve"> </w:t>
            </w:r>
            <w:r w:rsidRPr="00837465">
              <w:rPr>
                <w:rFonts w:ascii="Times New Roman" w:eastAsia="新細明體" w:hAnsi="Times New Roman" w:cs="Times New Roman"/>
                <w:szCs w:val="24"/>
                <w:lang w:val="pt-PT"/>
              </w:rPr>
              <w:t>que sejam pessoas colectivas, ou por empresa de prestação de garantias recomendada pela Associação de Transportes Aéreos da China.</w:t>
            </w:r>
          </w:p>
        </w:tc>
      </w:tr>
    </w:tbl>
    <w:p w:rsidR="00BC1115" w:rsidRDefault="00BC1115">
      <w:pPr>
        <w:widowControl/>
        <w:rPr>
          <w:rFonts w:ascii="Times New Roman" w:eastAsia="新細明體" w:hAnsi="Times New Roman" w:cs="Times New Roman"/>
          <w:b/>
          <w:szCs w:val="24"/>
          <w:lang w:val="pt-PT"/>
        </w:rPr>
      </w:pP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E107C8">
            <w:pPr>
              <w:pStyle w:val="a4"/>
              <w:numPr>
                <w:ilvl w:val="0"/>
                <w:numId w:val="88"/>
              </w:numPr>
              <w:ind w:leftChars="0"/>
              <w:rPr>
                <w:rFonts w:ascii="Times New Roman" w:hAnsi="Times New Roman"/>
                <w:szCs w:val="24"/>
                <w:lang w:val="pt-PT"/>
              </w:rPr>
            </w:pPr>
            <w:r w:rsidRPr="00837465">
              <w:rPr>
                <w:rFonts w:ascii="Times New Roman" w:eastAsia="新細明體" w:hAnsi="Times New Roman"/>
                <w:szCs w:val="24"/>
                <w:lang w:val="pt-PT"/>
              </w:rPr>
              <w:t>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Fonts w:ascii="Times New Roman" w:hAnsi="Times New Roman"/>
                <w:szCs w:val="24"/>
                <w:lang w:val="pt-PT"/>
              </w:rPr>
            </w:pPr>
            <w:r w:rsidRPr="00837465">
              <w:rPr>
                <w:rFonts w:ascii="Times New Roman" w:hAnsi="Times New Roman"/>
                <w:szCs w:val="24"/>
                <w:lang w:val="pt-PT"/>
              </w:rPr>
              <w:t xml:space="preserve">D. </w:t>
            </w:r>
            <w:r w:rsidRPr="00837465">
              <w:rPr>
                <w:rFonts w:ascii="Times New Roman" w:eastAsia="新細明體" w:hAnsi="Times New Roman"/>
                <w:szCs w:val="24"/>
                <w:lang w:val="pt-PT"/>
              </w:rPr>
              <w:t>Serviços de transporte espacial (CPC733)</w:t>
            </w:r>
          </w:p>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pPr>
              <w:jc w:val="both"/>
              <w:rPr>
                <w:rFonts w:ascii="Times New Roman" w:hAnsi="Times New Roman"/>
                <w:szCs w:val="24"/>
                <w:lang w:val="pt-PT"/>
              </w:rPr>
            </w:pPr>
            <w:r w:rsidRPr="00837465">
              <w:rPr>
                <w:rFonts w:ascii="Times New Roman" w:eastAsia="新細明體" w:hAnsi="Times New Roman"/>
                <w:szCs w:val="24"/>
                <w:lang w:val="pt-PT"/>
              </w:rPr>
              <w:t xml:space="preserve">Não </w:t>
            </w:r>
            <w:r w:rsidR="003735F0">
              <w:rPr>
                <w:rFonts w:ascii="Times New Roman" w:eastAsia="新細明體" w:hAnsi="Times New Roman"/>
                <w:szCs w:val="24"/>
                <w:lang w:val="pt-PT"/>
              </w:rPr>
              <w:t>é permitid</w:t>
            </w:r>
            <w:r w:rsidR="00D120E7">
              <w:rPr>
                <w:rFonts w:ascii="Times New Roman" w:eastAsia="新細明體" w:hAnsi="Times New Roman"/>
                <w:szCs w:val="24"/>
                <w:lang w:val="pt-PT"/>
              </w:rPr>
              <w:t>a a prestação de</w:t>
            </w:r>
            <w:r w:rsidRPr="00837465">
              <w:rPr>
                <w:rFonts w:ascii="Times New Roman" w:eastAsia="新細明體" w:hAnsi="Times New Roman"/>
                <w:szCs w:val="24"/>
                <w:lang w:val="pt-PT"/>
              </w:rPr>
              <w:t xml:space="preserve"> serviços de transporte espacial.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E. Serviços de transporte ferroviário </w:t>
            </w:r>
          </w:p>
          <w:p w:rsidR="007C4C94" w:rsidRPr="00837465" w:rsidRDefault="007C4C94" w:rsidP="00484B1D">
            <w:pPr>
              <w:ind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a</w:t>
            </w:r>
            <w:proofErr w:type="gramEnd"/>
            <w:r w:rsidRPr="00837465">
              <w:rPr>
                <w:rStyle w:val="st1"/>
                <w:rFonts w:ascii="Times New Roman" w:hAnsi="Times New Roman"/>
                <w:szCs w:val="24"/>
                <w:lang w:val="pt-PT"/>
              </w:rPr>
              <w:t>. Serviços de transporte de passageiros (CPC7111)</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4518B2" w:rsidP="005C48D3">
            <w:pPr>
              <w:rPr>
                <w:rFonts w:ascii="Times New Roman" w:hAnsi="Times New Roman"/>
                <w:szCs w:val="24"/>
                <w:lang w:val="pt-PT"/>
              </w:rPr>
            </w:pPr>
            <w:r w:rsidRPr="005C48D3">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E. Serviços de transporte ferroviário </w:t>
            </w:r>
          </w:p>
          <w:p w:rsidR="007C4C94" w:rsidRPr="00837465" w:rsidRDefault="007C4C94" w:rsidP="00484B1D">
            <w:pPr>
              <w:ind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b</w:t>
            </w:r>
            <w:proofErr w:type="gramEnd"/>
            <w:r w:rsidRPr="00837465">
              <w:rPr>
                <w:rStyle w:val="st1"/>
                <w:rFonts w:ascii="Times New Roman" w:hAnsi="Times New Roman"/>
                <w:szCs w:val="24"/>
                <w:lang w:val="pt-PT"/>
              </w:rPr>
              <w:t>. Serviços de transporte de mercadorias (CPC7112)</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E. Serviços de transporte ferroviário </w:t>
            </w:r>
          </w:p>
          <w:p w:rsidR="007C4C94" w:rsidRPr="00837465" w:rsidRDefault="007C4C94" w:rsidP="00484B1D">
            <w:pPr>
              <w:ind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c</w:t>
            </w:r>
            <w:proofErr w:type="gramEnd"/>
            <w:r w:rsidRPr="00837465">
              <w:rPr>
                <w:rStyle w:val="st1"/>
                <w:rFonts w:ascii="Times New Roman" w:hAnsi="Times New Roman"/>
                <w:szCs w:val="24"/>
                <w:lang w:val="pt-PT"/>
              </w:rPr>
              <w:t>. Serviços de tracção e reboque (CPC7113)</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E. Serviços de transporte ferroviário </w:t>
            </w:r>
          </w:p>
          <w:p w:rsidR="002D67D7" w:rsidRDefault="007C4C94" w:rsidP="008B756D">
            <w:pPr>
              <w:ind w:leftChars="249" w:left="924" w:hangingChars="136" w:hanging="326"/>
              <w:jc w:val="both"/>
              <w:rPr>
                <w:rFonts w:ascii="Times New Roman" w:hAnsi="Times New Roman"/>
                <w:sz w:val="20"/>
                <w:szCs w:val="24"/>
                <w:lang w:val="pt-PT"/>
              </w:rPr>
            </w:pPr>
            <w:proofErr w:type="gramStart"/>
            <w:r w:rsidRPr="00837465">
              <w:rPr>
                <w:rStyle w:val="st1"/>
                <w:rFonts w:ascii="Times New Roman" w:hAnsi="Times New Roman"/>
                <w:szCs w:val="24"/>
                <w:lang w:val="pt-PT"/>
              </w:rPr>
              <w:t>d</w:t>
            </w:r>
            <w:proofErr w:type="gramEnd"/>
            <w:r w:rsidRPr="00837465">
              <w:rPr>
                <w:rStyle w:val="st1"/>
                <w:rFonts w:ascii="Times New Roman" w:hAnsi="Times New Roman"/>
                <w:szCs w:val="24"/>
                <w:lang w:val="pt-PT"/>
              </w:rPr>
              <w:t>.</w:t>
            </w:r>
            <w:r w:rsidR="004518B2">
              <w:rPr>
                <w:rStyle w:val="st1"/>
                <w:rFonts w:ascii="Times New Roman" w:hAnsi="Times New Roman"/>
                <w:szCs w:val="24"/>
                <w:lang w:val="pt-PT"/>
              </w:rPr>
              <w:t xml:space="preserve"> </w:t>
            </w:r>
            <w:r w:rsidRPr="00837465">
              <w:rPr>
                <w:rStyle w:val="st1"/>
                <w:rFonts w:ascii="Times New Roman" w:hAnsi="Times New Roman"/>
                <w:szCs w:val="24"/>
                <w:lang w:val="pt-PT"/>
              </w:rPr>
              <w:t>Serviços de reparação e manutenção de equipamentos de transporte ferroviário (CPC8868)</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E107C8">
            <w:pPr>
              <w:pStyle w:val="a4"/>
              <w:numPr>
                <w:ilvl w:val="0"/>
                <w:numId w:val="89"/>
              </w:numPr>
              <w:ind w:leftChars="0"/>
              <w:rPr>
                <w:rFonts w:ascii="Times New Roman" w:hAnsi="Times New Roman"/>
                <w:szCs w:val="24"/>
                <w:lang w:val="pt-PT"/>
              </w:rPr>
            </w:pPr>
            <w:r w:rsidRPr="00837465">
              <w:rPr>
                <w:rFonts w:ascii="Times New Roman" w:eastAsia="新細明體" w:hAnsi="Times New Roman"/>
                <w:szCs w:val="24"/>
                <w:lang w:val="pt-PT"/>
              </w:rPr>
              <w:t>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Fonts w:ascii="Times New Roman" w:hAnsi="Times New Roman"/>
                <w:szCs w:val="24"/>
                <w:lang w:val="pt-PT"/>
              </w:rPr>
            </w:pPr>
            <w:r w:rsidRPr="00837465">
              <w:rPr>
                <w:rFonts w:ascii="Times New Roman" w:hAnsi="Times New Roman"/>
                <w:szCs w:val="24"/>
                <w:lang w:val="pt-PT"/>
              </w:rPr>
              <w:t xml:space="preserve">E. </w:t>
            </w:r>
            <w:r w:rsidRPr="00837465">
              <w:rPr>
                <w:rFonts w:ascii="Times New Roman" w:eastAsia="新細明體" w:hAnsi="Times New Roman"/>
                <w:szCs w:val="24"/>
                <w:lang w:val="pt-PT"/>
              </w:rPr>
              <w:t>Serviços de transporte ferroviário</w:t>
            </w:r>
          </w:p>
          <w:p w:rsidR="007C4C94" w:rsidRPr="00837465" w:rsidRDefault="007C4C94" w:rsidP="00484B1D">
            <w:pPr>
              <w:ind w:firstLineChars="250" w:firstLine="600"/>
              <w:rPr>
                <w:rFonts w:ascii="Times New Roman" w:hAnsi="Times New Roman"/>
                <w:szCs w:val="24"/>
                <w:lang w:val="pt-PT"/>
              </w:rPr>
            </w:pPr>
            <w:proofErr w:type="gramStart"/>
            <w:r w:rsidRPr="00837465">
              <w:rPr>
                <w:rFonts w:ascii="Times New Roman" w:hAnsi="Times New Roman"/>
                <w:szCs w:val="24"/>
                <w:lang w:val="pt-PT"/>
              </w:rPr>
              <w:t>e</w:t>
            </w:r>
            <w:proofErr w:type="gramEnd"/>
            <w:r w:rsidRPr="00837465">
              <w:rPr>
                <w:rFonts w:ascii="Times New Roman" w:hAnsi="Times New Roman"/>
                <w:szCs w:val="24"/>
                <w:lang w:val="pt-PT"/>
              </w:rPr>
              <w:t xml:space="preserve">. </w:t>
            </w:r>
            <w:r w:rsidRPr="00837465">
              <w:rPr>
                <w:rFonts w:ascii="Times New Roman" w:eastAsia="新細明體" w:hAnsi="Times New Roman"/>
                <w:szCs w:val="24"/>
                <w:lang w:val="pt-PT"/>
              </w:rPr>
              <w:t>Serviços de apoio ao transporte ferroviário (CPC743)</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4518B2" w:rsidP="000338CE">
            <w:pPr>
              <w:jc w:val="both"/>
              <w:rPr>
                <w:rFonts w:ascii="Times New Roman" w:hAnsi="Times New Roman"/>
                <w:szCs w:val="24"/>
                <w:lang w:val="pt-PT"/>
              </w:rPr>
            </w:pPr>
            <w:r w:rsidRPr="005C48D3">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E107C8">
            <w:pPr>
              <w:pStyle w:val="a4"/>
              <w:numPr>
                <w:ilvl w:val="0"/>
                <w:numId w:val="90"/>
              </w:numPr>
              <w:ind w:leftChars="0"/>
              <w:rPr>
                <w:rFonts w:ascii="Times New Roman" w:hAnsi="Times New Roman"/>
                <w:szCs w:val="24"/>
                <w:lang w:val="pt-PT"/>
              </w:rPr>
            </w:pPr>
            <w:r w:rsidRPr="00837465">
              <w:rPr>
                <w:rFonts w:ascii="Times New Roman" w:eastAsia="新細明體" w:hAnsi="Times New Roman"/>
                <w:szCs w:val="24"/>
                <w:lang w:val="pt-PT"/>
              </w:rPr>
              <w:t>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Fonts w:ascii="Times New Roman" w:hAnsi="Times New Roman"/>
                <w:szCs w:val="24"/>
                <w:lang w:val="pt-PT"/>
              </w:rPr>
            </w:pPr>
            <w:r w:rsidRPr="00837465">
              <w:rPr>
                <w:rFonts w:ascii="Times New Roman" w:hAnsi="Times New Roman"/>
                <w:szCs w:val="24"/>
                <w:lang w:val="pt-PT"/>
              </w:rPr>
              <w:t xml:space="preserve">F. </w:t>
            </w:r>
            <w:r w:rsidRPr="00837465">
              <w:rPr>
                <w:rFonts w:ascii="Times New Roman" w:eastAsia="新細明體" w:hAnsi="Times New Roman"/>
                <w:szCs w:val="24"/>
                <w:lang w:val="pt-PT"/>
              </w:rPr>
              <w:t>Serviços de transporte rodoviário</w:t>
            </w:r>
          </w:p>
          <w:p w:rsidR="007C4C94" w:rsidRPr="00837465" w:rsidRDefault="007C4C94" w:rsidP="00484B1D">
            <w:pPr>
              <w:ind w:firstLineChars="250" w:firstLine="600"/>
              <w:rPr>
                <w:rFonts w:ascii="Times New Roman" w:hAnsi="Times New Roman"/>
                <w:szCs w:val="24"/>
                <w:lang w:val="pt-PT"/>
              </w:rPr>
            </w:pPr>
            <w:proofErr w:type="gramStart"/>
            <w:r w:rsidRPr="00837465">
              <w:rPr>
                <w:rFonts w:ascii="Times New Roman" w:hAnsi="Times New Roman"/>
                <w:szCs w:val="24"/>
                <w:lang w:val="pt-PT"/>
              </w:rPr>
              <w:t>a</w:t>
            </w:r>
            <w:proofErr w:type="gramEnd"/>
            <w:r w:rsidRPr="00837465">
              <w:rPr>
                <w:rFonts w:ascii="Times New Roman" w:hAnsi="Times New Roman"/>
                <w:szCs w:val="24"/>
                <w:lang w:val="pt-PT"/>
              </w:rPr>
              <w:t xml:space="preserve">. </w:t>
            </w:r>
            <w:r w:rsidRPr="00837465">
              <w:rPr>
                <w:rFonts w:ascii="Times New Roman" w:eastAsia="新細明體" w:hAnsi="Times New Roman"/>
                <w:szCs w:val="24"/>
                <w:lang w:val="pt-PT"/>
              </w:rPr>
              <w:t>Serviços de transporte de passageiros (CPC7121+7122)</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eastAsia="新細明體" w:hAnsi="Times New Roman"/>
                <w:szCs w:val="24"/>
                <w:lang w:val="pt-PT"/>
              </w:rPr>
            </w:pPr>
            <w:r w:rsidRPr="00837465">
              <w:rPr>
                <w:rFonts w:ascii="Times New Roman" w:hAnsi="Times New Roman"/>
                <w:b/>
                <w:szCs w:val="24"/>
                <w:lang w:val="pt-PT"/>
              </w:rPr>
              <w:t>Medidas restritivas reservadas:</w:t>
            </w:r>
          </w:p>
        </w:tc>
        <w:tc>
          <w:tcPr>
            <w:tcW w:w="6978" w:type="dxa"/>
          </w:tcPr>
          <w:p w:rsidR="002D67D7" w:rsidRDefault="007C4C94" w:rsidP="008B756D">
            <w:pPr>
              <w:pStyle w:val="KWBodytext"/>
              <w:spacing w:beforeLines="50" w:before="180" w:after="100" w:afterAutospacing="1" w:line="240" w:lineRule="auto"/>
              <w:ind w:left="151" w:hangingChars="63" w:hanging="151"/>
              <w:rPr>
                <w:rFonts w:ascii="Times New Roman" w:eastAsia="新細明體" w:hAnsi="Times New Roman"/>
                <w:sz w:val="20"/>
                <w:szCs w:val="24"/>
                <w:u w:val="single"/>
                <w:lang w:val="pt-PT" w:eastAsia="zh-TW"/>
              </w:rPr>
            </w:pPr>
            <w:r w:rsidRPr="00837465">
              <w:rPr>
                <w:rFonts w:ascii="Times New Roman" w:eastAsia="新細明體" w:hAnsi="Times New Roman"/>
                <w:szCs w:val="24"/>
                <w:u w:val="single"/>
                <w:lang w:val="pt-PT" w:eastAsia="zh-TW"/>
              </w:rPr>
              <w:t>Presença comercial</w:t>
            </w:r>
          </w:p>
          <w:p w:rsidR="002D67D7" w:rsidRDefault="007C4C94" w:rsidP="008B756D">
            <w:pPr>
              <w:pStyle w:val="a4"/>
              <w:spacing w:beforeLines="50" w:before="180"/>
              <w:ind w:leftChars="0" w:left="0"/>
              <w:jc w:val="both"/>
              <w:rPr>
                <w:rFonts w:ascii="Times New Roman" w:hAnsi="Times New Roman"/>
                <w:sz w:val="20"/>
                <w:szCs w:val="24"/>
                <w:lang w:val="pt-PT"/>
              </w:rPr>
            </w:pPr>
            <w:r w:rsidRPr="00837465">
              <w:rPr>
                <w:rFonts w:ascii="Times New Roman" w:hAnsi="Times New Roman"/>
                <w:szCs w:val="24"/>
                <w:lang w:val="pt-PT"/>
              </w:rPr>
              <w:t>Aplicação do tratamento nacional.</w:t>
            </w:r>
          </w:p>
        </w:tc>
      </w:tr>
    </w:tbl>
    <w:p w:rsidR="002D67D7" w:rsidRDefault="002D67D7" w:rsidP="008B756D">
      <w:pPr>
        <w:pStyle w:val="KWBodytext"/>
        <w:spacing w:beforeLines="50" w:before="180" w:after="100" w:afterAutospacing="1" w:line="240" w:lineRule="auto"/>
        <w:ind w:firstLineChars="0" w:firstLine="0"/>
        <w:rPr>
          <w:rFonts w:ascii="Times New Roman" w:eastAsia="新細明體" w:hAnsi="Times New Roman"/>
          <w:szCs w:val="24"/>
          <w:lang w:val="pt-PT" w:eastAsia="zh-TW"/>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F. Serviços de transporte rodoviário </w:t>
            </w:r>
          </w:p>
          <w:p w:rsidR="007C4C94" w:rsidRPr="00837465" w:rsidRDefault="007C4C94" w:rsidP="00484B1D">
            <w:pPr>
              <w:ind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b</w:t>
            </w:r>
            <w:proofErr w:type="gramEnd"/>
            <w:r w:rsidRPr="00837465">
              <w:rPr>
                <w:rStyle w:val="st1"/>
                <w:rFonts w:ascii="Times New Roman" w:hAnsi="Times New Roman"/>
                <w:szCs w:val="24"/>
                <w:lang w:val="pt-PT"/>
              </w:rPr>
              <w:t>. Serviços de transporte de mercadorias (CPC7123)</w:t>
            </w:r>
          </w:p>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F. Serviços de transporte rodoviário </w:t>
            </w:r>
          </w:p>
          <w:p w:rsidR="007C4C94" w:rsidRPr="00837465" w:rsidRDefault="007C4C94" w:rsidP="00484B1D">
            <w:pPr>
              <w:pStyle w:val="a4"/>
              <w:ind w:leftChars="0" w:left="0"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c</w:t>
            </w:r>
            <w:proofErr w:type="gramEnd"/>
            <w:r w:rsidRPr="00837465">
              <w:rPr>
                <w:rStyle w:val="st1"/>
                <w:rFonts w:ascii="Times New Roman" w:hAnsi="Times New Roman"/>
                <w:szCs w:val="24"/>
                <w:lang w:val="pt-PT"/>
              </w:rPr>
              <w:t>. Aluguer de veículos comerciais com condutor (CPC7124)</w:t>
            </w:r>
          </w:p>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F. Serviços de transporte rodoviário </w:t>
            </w:r>
          </w:p>
          <w:p w:rsidR="007C4C94" w:rsidRPr="00837465" w:rsidRDefault="007C4C94" w:rsidP="00484B1D">
            <w:pPr>
              <w:pStyle w:val="a4"/>
              <w:ind w:leftChars="250" w:left="840" w:hangingChars="100" w:hanging="240"/>
              <w:rPr>
                <w:rFonts w:ascii="Times New Roman" w:hAnsi="Times New Roman"/>
                <w:szCs w:val="24"/>
                <w:lang w:val="pt-PT"/>
              </w:rPr>
            </w:pPr>
            <w:proofErr w:type="gramStart"/>
            <w:r w:rsidRPr="00837465">
              <w:rPr>
                <w:rStyle w:val="st1"/>
                <w:rFonts w:ascii="Times New Roman" w:hAnsi="Times New Roman"/>
                <w:szCs w:val="24"/>
                <w:lang w:val="pt-PT"/>
              </w:rPr>
              <w:t>d</w:t>
            </w:r>
            <w:proofErr w:type="gramEnd"/>
            <w:r w:rsidRPr="00837465">
              <w:rPr>
                <w:rStyle w:val="st1"/>
                <w:rFonts w:ascii="Times New Roman" w:hAnsi="Times New Roman"/>
                <w:szCs w:val="24"/>
                <w:lang w:val="pt-PT"/>
              </w:rPr>
              <w:t>. Serviços de reparação e manutenção de equipamentos de transporte rodoviário (CPC6112+8867)</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 xml:space="preserve">Aplicação do tratamento nacional.  </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F. Serviços de transporte rodoviário </w:t>
            </w:r>
          </w:p>
          <w:p w:rsidR="007C4C94" w:rsidRPr="00837465" w:rsidRDefault="007C4C94" w:rsidP="00484B1D">
            <w:pPr>
              <w:pStyle w:val="a4"/>
              <w:ind w:leftChars="0" w:left="0" w:firstLineChars="250" w:firstLine="600"/>
              <w:rPr>
                <w:rFonts w:ascii="Times New Roman" w:hAnsi="Times New Roman"/>
                <w:szCs w:val="24"/>
                <w:lang w:val="pt-PT"/>
              </w:rPr>
            </w:pPr>
            <w:proofErr w:type="gramStart"/>
            <w:r w:rsidRPr="00837465">
              <w:rPr>
                <w:rStyle w:val="st1"/>
                <w:rFonts w:ascii="Times New Roman" w:hAnsi="Times New Roman"/>
                <w:szCs w:val="24"/>
                <w:lang w:val="pt-PT"/>
              </w:rPr>
              <w:t>e</w:t>
            </w:r>
            <w:proofErr w:type="gramEnd"/>
            <w:r w:rsidRPr="00837465">
              <w:rPr>
                <w:rStyle w:val="st1"/>
                <w:rFonts w:ascii="Times New Roman" w:hAnsi="Times New Roman"/>
                <w:szCs w:val="24"/>
                <w:lang w:val="pt-PT"/>
              </w:rPr>
              <w:t>. Serviços de apoio ao transporte rodoviário (CPC744)</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2D67D7" w:rsidRDefault="007C4C94" w:rsidP="008B756D">
            <w:pPr>
              <w:pStyle w:val="a4"/>
              <w:spacing w:beforeLines="50" w:before="180"/>
              <w:ind w:leftChars="0" w:left="0"/>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B756D" w:rsidRDefault="007C4C94" w:rsidP="000338CE">
            <w:pPr>
              <w:rPr>
                <w:rFonts w:ascii="Times New Roman" w:hAnsi="Times New Roman"/>
                <w:szCs w:val="24"/>
                <w:lang w:val="pt-PT"/>
              </w:rPr>
            </w:pPr>
            <w:r w:rsidRPr="008B756D">
              <w:rPr>
                <w:rFonts w:ascii="Times New Roman" w:hAnsi="Times New Roman"/>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B756D" w:rsidRDefault="007C4C94" w:rsidP="000338CE">
            <w:pPr>
              <w:rPr>
                <w:rFonts w:ascii="Times New Roman" w:hAnsi="Times New Roman"/>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B756D" w:rsidRDefault="007C4C94" w:rsidP="000338CE">
            <w:pPr>
              <w:rPr>
                <w:rFonts w:ascii="Times New Roman" w:hAnsi="Times New Roman"/>
                <w:szCs w:val="24"/>
                <w:lang w:val="pt-PT"/>
              </w:rPr>
            </w:pPr>
            <w:r w:rsidRPr="008B756D">
              <w:rPr>
                <w:rFonts w:ascii="Times New Roman" w:hAnsi="Times New Roman"/>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G. Transporte por oleoduto </w:t>
            </w:r>
          </w:p>
          <w:p w:rsidR="007C4C94" w:rsidRPr="00837465" w:rsidRDefault="007C4C94" w:rsidP="00484B1D">
            <w:pPr>
              <w:pStyle w:val="a4"/>
              <w:ind w:leftChars="0" w:left="0" w:firstLineChars="263" w:firstLine="631"/>
              <w:jc w:val="both"/>
              <w:rPr>
                <w:rFonts w:ascii="Times New Roman" w:hAnsi="Times New Roman"/>
                <w:szCs w:val="24"/>
                <w:lang w:val="pt-PT"/>
              </w:rPr>
            </w:pPr>
            <w:proofErr w:type="gramStart"/>
            <w:r w:rsidRPr="00837465">
              <w:rPr>
                <w:rStyle w:val="st1"/>
                <w:rFonts w:ascii="Times New Roman" w:hAnsi="Times New Roman"/>
                <w:szCs w:val="24"/>
                <w:lang w:val="pt-PT"/>
              </w:rPr>
              <w:t>a</w:t>
            </w:r>
            <w:proofErr w:type="gramEnd"/>
            <w:r w:rsidRPr="00837465">
              <w:rPr>
                <w:rStyle w:val="st1"/>
                <w:rFonts w:ascii="Times New Roman" w:hAnsi="Times New Roman"/>
                <w:szCs w:val="24"/>
                <w:lang w:val="pt-PT"/>
              </w:rPr>
              <w:t>. Transporte de combustíveis (CPC7131)</w:t>
            </w:r>
          </w:p>
        </w:tc>
      </w:tr>
      <w:tr w:rsidR="007C4C94" w:rsidRPr="00131914" w:rsidTr="000338CE">
        <w:tc>
          <w:tcPr>
            <w:tcW w:w="1398" w:type="dxa"/>
          </w:tcPr>
          <w:p w:rsidR="007C4C94" w:rsidRPr="008B756D" w:rsidRDefault="007C4C94" w:rsidP="000338CE">
            <w:pPr>
              <w:rPr>
                <w:rFonts w:ascii="Times New Roman" w:hAnsi="Times New Roman"/>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B756D" w:rsidRDefault="007C4C94" w:rsidP="000338CE">
            <w:pPr>
              <w:rPr>
                <w:rFonts w:ascii="Times New Roman" w:hAnsi="Times New Roman"/>
                <w:szCs w:val="24"/>
                <w:lang w:val="pt-PT"/>
              </w:rPr>
            </w:pPr>
            <w:r w:rsidRPr="008B756D">
              <w:rPr>
                <w:rFonts w:ascii="Times New Roman" w:hAnsi="Times New Roman"/>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B756D" w:rsidRDefault="007C4C94" w:rsidP="000338CE">
            <w:pPr>
              <w:rPr>
                <w:rFonts w:ascii="Times New Roman" w:hAnsi="Times New Roman"/>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B756D" w:rsidRDefault="007C4C94" w:rsidP="000338CE">
            <w:pPr>
              <w:rPr>
                <w:rFonts w:ascii="Times New Roman" w:hAnsi="Times New Roman"/>
                <w:szCs w:val="24"/>
                <w:lang w:val="pt-PT"/>
              </w:rPr>
            </w:pPr>
            <w:r w:rsidRPr="008B756D">
              <w:rPr>
                <w:rFonts w:ascii="Times New Roman" w:hAnsi="Times New Roman"/>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 xml:space="preserve">G. Transporte por oleoduto </w:t>
            </w:r>
          </w:p>
          <w:p w:rsidR="007C4C94" w:rsidRPr="00837465" w:rsidRDefault="007C4C94" w:rsidP="00484B1D">
            <w:pPr>
              <w:pStyle w:val="a4"/>
              <w:ind w:leftChars="0" w:left="0" w:firstLineChars="263" w:firstLine="631"/>
              <w:jc w:val="both"/>
              <w:rPr>
                <w:rFonts w:ascii="Times New Roman" w:hAnsi="Times New Roman"/>
                <w:szCs w:val="24"/>
                <w:lang w:val="pt-PT"/>
              </w:rPr>
            </w:pPr>
            <w:proofErr w:type="gramStart"/>
            <w:r w:rsidRPr="00837465">
              <w:rPr>
                <w:rStyle w:val="st1"/>
                <w:rFonts w:ascii="Times New Roman" w:hAnsi="Times New Roman"/>
                <w:szCs w:val="24"/>
                <w:lang w:val="pt-PT"/>
              </w:rPr>
              <w:t>b</w:t>
            </w:r>
            <w:proofErr w:type="gramEnd"/>
            <w:r w:rsidRPr="00837465">
              <w:rPr>
                <w:rStyle w:val="st1"/>
                <w:rFonts w:ascii="Times New Roman" w:hAnsi="Times New Roman"/>
                <w:szCs w:val="24"/>
                <w:lang w:val="pt-PT"/>
              </w:rPr>
              <w:t>. Transporte por oleoduto de outras mercadorias (CPC7139)</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H. Serviços de apoio a tod</w:t>
            </w:r>
            <w:r w:rsidR="00971588">
              <w:rPr>
                <w:rStyle w:val="st1"/>
                <w:rFonts w:ascii="Times New Roman" w:hAnsi="Times New Roman"/>
                <w:szCs w:val="24"/>
                <w:lang w:val="pt-PT"/>
              </w:rPr>
              <w:t>o</w:t>
            </w:r>
            <w:r w:rsidRPr="00837465">
              <w:rPr>
                <w:rStyle w:val="st1"/>
                <w:rFonts w:ascii="Times New Roman" w:hAnsi="Times New Roman"/>
                <w:szCs w:val="24"/>
                <w:lang w:val="pt-PT"/>
              </w:rPr>
              <w:t xml:space="preserve">s </w:t>
            </w:r>
            <w:r w:rsidR="00971588">
              <w:rPr>
                <w:rStyle w:val="st1"/>
                <w:rFonts w:ascii="Times New Roman" w:hAnsi="Times New Roman"/>
                <w:szCs w:val="24"/>
                <w:lang w:val="pt-PT"/>
              </w:rPr>
              <w:t>o</w:t>
            </w:r>
            <w:r w:rsidRPr="00837465">
              <w:rPr>
                <w:rStyle w:val="st1"/>
                <w:rFonts w:ascii="Times New Roman" w:hAnsi="Times New Roman"/>
                <w:szCs w:val="24"/>
                <w:lang w:val="pt-PT"/>
              </w:rPr>
              <w:t xml:space="preserve">s </w:t>
            </w:r>
            <w:r w:rsidR="00971588">
              <w:rPr>
                <w:rStyle w:val="st1"/>
                <w:rFonts w:ascii="Times New Roman" w:hAnsi="Times New Roman"/>
                <w:szCs w:val="24"/>
                <w:lang w:val="pt-PT"/>
              </w:rPr>
              <w:t>meio</w:t>
            </w:r>
            <w:r w:rsidRPr="00837465">
              <w:rPr>
                <w:rStyle w:val="st1"/>
                <w:rFonts w:ascii="Times New Roman" w:hAnsi="Times New Roman"/>
                <w:szCs w:val="24"/>
                <w:lang w:val="pt-PT"/>
              </w:rPr>
              <w:t xml:space="preserve">s de transporte </w:t>
            </w:r>
          </w:p>
          <w:p w:rsidR="007C4C94" w:rsidRPr="00837465" w:rsidRDefault="007C4C94" w:rsidP="00484B1D">
            <w:pPr>
              <w:pStyle w:val="a4"/>
              <w:ind w:leftChars="0" w:left="0" w:firstLineChars="269" w:firstLine="646"/>
              <w:jc w:val="both"/>
              <w:rPr>
                <w:rFonts w:ascii="Times New Roman" w:hAnsi="Times New Roman"/>
                <w:szCs w:val="24"/>
                <w:lang w:val="pt-PT"/>
              </w:rPr>
            </w:pPr>
            <w:proofErr w:type="gramStart"/>
            <w:r w:rsidRPr="00837465">
              <w:rPr>
                <w:rStyle w:val="st1"/>
                <w:rFonts w:ascii="Times New Roman" w:hAnsi="Times New Roman"/>
                <w:szCs w:val="24"/>
                <w:lang w:val="pt-PT"/>
              </w:rPr>
              <w:t>a</w:t>
            </w:r>
            <w:proofErr w:type="gramEnd"/>
            <w:r w:rsidRPr="00837465">
              <w:rPr>
                <w:rStyle w:val="st1"/>
                <w:rFonts w:ascii="Times New Roman" w:hAnsi="Times New Roman"/>
                <w:szCs w:val="24"/>
                <w:lang w:val="pt-PT"/>
              </w:rPr>
              <w:t>. Serviços de carga e descarga de mercadorias (CPC741)</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7C4C94" w:rsidRDefault="007C4C94" w:rsidP="007C4C94">
      <w:pPr>
        <w:widowControl/>
        <w:rPr>
          <w:szCs w:val="24"/>
          <w:lang w:val="pt-PT"/>
        </w:rPr>
      </w:pPr>
      <w:r w:rsidRPr="00837465">
        <w:rPr>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11. 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Style w:val="st1"/>
                <w:rFonts w:ascii="Times New Roman" w:hAnsi="Times New Roman"/>
                <w:szCs w:val="24"/>
                <w:lang w:val="pt-PT"/>
              </w:rPr>
            </w:pPr>
            <w:r w:rsidRPr="00837465">
              <w:rPr>
                <w:rStyle w:val="st1"/>
                <w:rFonts w:ascii="Times New Roman" w:hAnsi="Times New Roman"/>
                <w:szCs w:val="24"/>
                <w:lang w:val="pt-PT"/>
              </w:rPr>
              <w:t>H. Serviços de apoio a tod</w:t>
            </w:r>
            <w:r w:rsidR="00971588">
              <w:rPr>
                <w:rStyle w:val="st1"/>
                <w:rFonts w:ascii="Times New Roman" w:hAnsi="Times New Roman"/>
                <w:szCs w:val="24"/>
                <w:lang w:val="pt-PT"/>
              </w:rPr>
              <w:t>o</w:t>
            </w:r>
            <w:r w:rsidRPr="00837465">
              <w:rPr>
                <w:rStyle w:val="st1"/>
                <w:rFonts w:ascii="Times New Roman" w:hAnsi="Times New Roman"/>
                <w:szCs w:val="24"/>
                <w:lang w:val="pt-PT"/>
              </w:rPr>
              <w:t xml:space="preserve">s </w:t>
            </w:r>
            <w:r w:rsidR="00971588">
              <w:rPr>
                <w:rStyle w:val="st1"/>
                <w:rFonts w:ascii="Times New Roman" w:hAnsi="Times New Roman"/>
                <w:szCs w:val="24"/>
                <w:lang w:val="pt-PT"/>
              </w:rPr>
              <w:t>o</w:t>
            </w:r>
            <w:r w:rsidRPr="00837465">
              <w:rPr>
                <w:rStyle w:val="st1"/>
                <w:rFonts w:ascii="Times New Roman" w:hAnsi="Times New Roman"/>
                <w:szCs w:val="24"/>
                <w:lang w:val="pt-PT"/>
              </w:rPr>
              <w:t xml:space="preserve">s </w:t>
            </w:r>
            <w:r w:rsidR="00971588">
              <w:rPr>
                <w:rStyle w:val="st1"/>
                <w:rFonts w:ascii="Times New Roman" w:hAnsi="Times New Roman"/>
                <w:szCs w:val="24"/>
                <w:lang w:val="pt-PT"/>
              </w:rPr>
              <w:t>meio</w:t>
            </w:r>
            <w:r w:rsidRPr="00837465">
              <w:rPr>
                <w:rStyle w:val="st1"/>
                <w:rFonts w:ascii="Times New Roman" w:hAnsi="Times New Roman"/>
                <w:szCs w:val="24"/>
                <w:lang w:val="pt-PT"/>
              </w:rPr>
              <w:t xml:space="preserve">s de transporte </w:t>
            </w:r>
          </w:p>
          <w:p w:rsidR="007C4C94" w:rsidRPr="00837465" w:rsidRDefault="007C4C94" w:rsidP="00484B1D">
            <w:pPr>
              <w:pStyle w:val="a4"/>
              <w:ind w:leftChars="0" w:left="0" w:firstLineChars="275" w:firstLine="660"/>
              <w:jc w:val="both"/>
              <w:rPr>
                <w:rFonts w:ascii="Times New Roman" w:hAnsi="Times New Roman"/>
                <w:szCs w:val="24"/>
                <w:lang w:val="pt-PT"/>
              </w:rPr>
            </w:pPr>
            <w:proofErr w:type="gramStart"/>
            <w:r w:rsidRPr="00837465">
              <w:rPr>
                <w:rStyle w:val="st1"/>
                <w:rFonts w:ascii="Times New Roman" w:hAnsi="Times New Roman"/>
                <w:szCs w:val="24"/>
                <w:lang w:val="pt-PT"/>
              </w:rPr>
              <w:t>b</w:t>
            </w:r>
            <w:proofErr w:type="gramEnd"/>
            <w:r w:rsidRPr="00837465">
              <w:rPr>
                <w:rStyle w:val="st1"/>
                <w:rFonts w:ascii="Times New Roman" w:hAnsi="Times New Roman"/>
                <w:szCs w:val="24"/>
                <w:lang w:val="pt-PT"/>
              </w:rPr>
              <w:t>. Serviços de conservação e armazenamento (CPC742)</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rPr>
          <w:trHeight w:val="1148"/>
        </w:trPr>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7C4C94" w:rsidRPr="00837465" w:rsidRDefault="007C4C94" w:rsidP="007C4C94">
      <w:pPr>
        <w:rPr>
          <w:szCs w:val="24"/>
          <w:lang w:val="pt-PT"/>
        </w:rPr>
      </w:pPr>
    </w:p>
    <w:p w:rsidR="005635F5" w:rsidRPr="008B756D" w:rsidRDefault="007C4C94" w:rsidP="007C4C94">
      <w:pPr>
        <w:spacing w:line="360" w:lineRule="auto"/>
        <w:jc w:val="both"/>
        <w:rPr>
          <w:szCs w:val="24"/>
          <w:lang w:val="pt-PT"/>
        </w:rPr>
      </w:pPr>
      <w:r w:rsidRPr="00837465">
        <w:rPr>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9D005E" w:rsidP="00E6603F">
            <w:pPr>
              <w:rPr>
                <w:rFonts w:ascii="Times New Roman" w:hAnsi="Times New Roman" w:cs="Times New Roman"/>
                <w:szCs w:val="24"/>
                <w:lang w:val="pt-PT"/>
              </w:rPr>
            </w:pPr>
            <w:r w:rsidRPr="00837465">
              <w:rPr>
                <w:rFonts w:ascii="Times New Roman" w:hAnsi="Times New Roman" w:cs="Times New Roman"/>
                <w:szCs w:val="24"/>
                <w:lang w:val="pt-PT"/>
              </w:rPr>
              <w:t xml:space="preserve">11. </w:t>
            </w:r>
            <w:r w:rsidR="00E6603F" w:rsidRPr="00837465">
              <w:rPr>
                <w:rFonts w:ascii="Times New Roman" w:hAnsi="Times New Roman" w:cs="Times New Roman"/>
                <w:szCs w:val="24"/>
                <w:lang w:val="pt-PT"/>
              </w:rPr>
              <w:t>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E6603F" w:rsidP="00484B1D">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H. Serviços de apoio a todos os meios de transporte</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2D67D7" w:rsidRDefault="00E6603F" w:rsidP="00E107C8">
            <w:pPr>
              <w:pStyle w:val="a4"/>
              <w:numPr>
                <w:ilvl w:val="0"/>
                <w:numId w:val="65"/>
              </w:numPr>
              <w:ind w:leftChars="0" w:left="1020"/>
              <w:rPr>
                <w:rFonts w:ascii="Times New Roman" w:hAnsi="Times New Roman" w:cs="Times New Roman"/>
                <w:szCs w:val="24"/>
                <w:lang w:val="pt-PT"/>
              </w:rPr>
            </w:pPr>
            <w:r w:rsidRPr="00837465">
              <w:rPr>
                <w:rFonts w:ascii="Times New Roman" w:hAnsi="Times New Roman" w:cs="Times New Roman"/>
                <w:szCs w:val="24"/>
                <w:lang w:val="pt-PT"/>
              </w:rPr>
              <w:t>Serviços de agenciamento de transporte de mercadorias (CPC748)</w:t>
            </w:r>
          </w:p>
          <w:p w:rsidR="00E6603F" w:rsidRPr="00837465" w:rsidRDefault="00E6603F" w:rsidP="00E6603F">
            <w:pPr>
              <w:pStyle w:val="a4"/>
              <w:ind w:leftChars="0" w:left="58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E6603F"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E6603F"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E6603F">
            <w:pPr>
              <w:jc w:val="both"/>
              <w:rPr>
                <w:rFonts w:ascii="Times New Roman" w:hAnsi="Times New Roman" w:cs="Times New Roman"/>
                <w:szCs w:val="24"/>
                <w:lang w:val="pt-PT"/>
              </w:rPr>
            </w:pPr>
          </w:p>
          <w:p w:rsidR="002D67D7" w:rsidRDefault="004518B2" w:rsidP="008B756D">
            <w:pPr>
              <w:pStyle w:val="Default"/>
              <w:jc w:val="both"/>
              <w:rPr>
                <w:lang w:val="pt-PT"/>
              </w:rPr>
            </w:pPr>
            <w:r w:rsidRPr="005C48D3">
              <w:rPr>
                <w:lang w:val="pt-PT"/>
              </w:rPr>
              <w:t>Aplicação do tratamento nacional.</w:t>
            </w:r>
          </w:p>
        </w:tc>
      </w:tr>
    </w:tbl>
    <w:p w:rsidR="004518B2" w:rsidRDefault="004518B2" w:rsidP="005A159C">
      <w:pPr>
        <w:spacing w:line="360" w:lineRule="auto"/>
        <w:jc w:val="both"/>
        <w:rPr>
          <w:rFonts w:ascii="Times New Roman" w:eastAsia="新細明體" w:hAnsi="Times New Roman" w:cs="Times New Roman"/>
          <w:b/>
          <w:szCs w:val="24"/>
          <w:lang w:val="pt-PT"/>
        </w:rPr>
      </w:pPr>
    </w:p>
    <w:p w:rsidR="007C4C94" w:rsidRPr="00837465" w:rsidRDefault="004518B2" w:rsidP="004518B2">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3C5D75" w:rsidP="003C5D75">
            <w:pPr>
              <w:rPr>
                <w:rFonts w:ascii="Times New Roman" w:hAnsi="Times New Roman" w:cs="Times New Roman"/>
                <w:szCs w:val="24"/>
                <w:lang w:val="pt-PT"/>
              </w:rPr>
            </w:pPr>
            <w:r w:rsidRPr="00837465">
              <w:rPr>
                <w:rFonts w:ascii="Times New Roman" w:hAnsi="Times New Roman" w:cs="Times New Roman"/>
                <w:szCs w:val="24"/>
                <w:lang w:val="pt-PT"/>
              </w:rPr>
              <w:t>11. Serviços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3C5D75" w:rsidP="00484B1D">
            <w:pPr>
              <w:ind w:firstLineChars="150" w:firstLine="360"/>
              <w:rPr>
                <w:rFonts w:ascii="Times New Roman" w:hAnsi="Times New Roman" w:cs="Times New Roman"/>
                <w:szCs w:val="24"/>
                <w:lang w:val="pt-PT"/>
              </w:rPr>
            </w:pPr>
            <w:r w:rsidRPr="00837465">
              <w:rPr>
                <w:rFonts w:ascii="Times New Roman" w:hAnsi="Times New Roman" w:cs="Times New Roman"/>
                <w:szCs w:val="24"/>
                <w:lang w:val="pt-PT"/>
              </w:rPr>
              <w:t>H. Serviços de apoio a todos os meios de transporte</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484B1D" w:rsidP="00484B1D">
            <w:pPr>
              <w:pStyle w:val="a4"/>
              <w:ind w:leftChars="244" w:left="586" w:firstLineChars="50" w:firstLine="120"/>
              <w:rPr>
                <w:rFonts w:ascii="Times New Roman" w:hAnsi="Times New Roman" w:cs="Times New Roman"/>
                <w:szCs w:val="24"/>
                <w:lang w:val="pt-PT"/>
              </w:rPr>
            </w:pPr>
            <w:proofErr w:type="gramStart"/>
            <w:r>
              <w:rPr>
                <w:rFonts w:ascii="Times New Roman" w:hAnsi="Times New Roman" w:cs="Times New Roman" w:hint="eastAsia"/>
                <w:szCs w:val="24"/>
                <w:lang w:val="pt-PT"/>
              </w:rPr>
              <w:t>d</w:t>
            </w:r>
            <w:proofErr w:type="gramEnd"/>
            <w:r>
              <w:rPr>
                <w:rFonts w:ascii="Times New Roman" w:hAnsi="Times New Roman" w:cs="Times New Roman" w:hint="eastAsia"/>
                <w:szCs w:val="24"/>
                <w:lang w:val="pt-PT"/>
              </w:rPr>
              <w:t xml:space="preserve">. </w:t>
            </w:r>
            <w:r w:rsidR="003C5D75" w:rsidRPr="00837465">
              <w:rPr>
                <w:rFonts w:ascii="Times New Roman" w:hAnsi="Times New Roman" w:cs="Times New Roman"/>
                <w:szCs w:val="24"/>
                <w:lang w:val="pt-PT"/>
              </w:rPr>
              <w:t>Outros (CPC749)</w:t>
            </w:r>
          </w:p>
          <w:p w:rsidR="003C5D75" w:rsidRPr="00837465" w:rsidRDefault="003C5D75" w:rsidP="003C5D75">
            <w:pPr>
              <w:pStyle w:val="a4"/>
              <w:ind w:leftChars="0" w:left="585"/>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3C5D75"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3C5D75"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3C5D75">
            <w:pPr>
              <w:jc w:val="both"/>
              <w:rPr>
                <w:rFonts w:ascii="Times New Roman" w:hAnsi="Times New Roman" w:cs="Times New Roman"/>
                <w:szCs w:val="24"/>
                <w:lang w:val="pt-PT"/>
              </w:rPr>
            </w:pPr>
          </w:p>
          <w:p w:rsidR="003C5D75" w:rsidRPr="00837465" w:rsidRDefault="002313E8">
            <w:pPr>
              <w:jc w:val="both"/>
              <w:rPr>
                <w:rFonts w:ascii="Times New Roman" w:hAnsi="Times New Roman" w:cs="Times New Roman"/>
                <w:szCs w:val="24"/>
                <w:lang w:val="pt-PT"/>
              </w:rPr>
            </w:pPr>
            <w:r w:rsidRPr="005C48D3">
              <w:rPr>
                <w:rFonts w:ascii="Times New Roman" w:hAnsi="Times New Roman"/>
                <w:szCs w:val="24"/>
                <w:lang w:val="pt-PT"/>
              </w:rPr>
              <w:t>Aplicação do tratamento nacional.</w:t>
            </w: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W w:w="0" w:type="auto"/>
        <w:tblLook w:val="04A0" w:firstRow="1" w:lastRow="0" w:firstColumn="1" w:lastColumn="0" w:noHBand="0" w:noVBand="1"/>
      </w:tblPr>
      <w:tblGrid>
        <w:gridCol w:w="1398"/>
        <w:gridCol w:w="6978"/>
      </w:tblGrid>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lastRenderedPageBreak/>
              <w:t>Sector:</w:t>
            </w:r>
          </w:p>
        </w:tc>
        <w:tc>
          <w:tcPr>
            <w:tcW w:w="6978" w:type="dxa"/>
          </w:tcPr>
          <w:p w:rsidR="007C4C94" w:rsidRPr="00837465" w:rsidRDefault="007C4C94" w:rsidP="00E107C8">
            <w:pPr>
              <w:pStyle w:val="a4"/>
              <w:numPr>
                <w:ilvl w:val="0"/>
                <w:numId w:val="87"/>
              </w:numPr>
              <w:ind w:leftChars="0"/>
              <w:rPr>
                <w:rFonts w:ascii="Times New Roman" w:hAnsi="Times New Roman"/>
                <w:szCs w:val="24"/>
                <w:lang w:val="pt-PT"/>
              </w:rPr>
            </w:pPr>
            <w:r w:rsidRPr="00837465">
              <w:rPr>
                <w:rFonts w:ascii="Times New Roman" w:hAnsi="Times New Roman"/>
                <w:szCs w:val="24"/>
                <w:lang w:val="pt-PT"/>
              </w:rPr>
              <w:t>Serviços de transporte</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Subsector:</w:t>
            </w:r>
          </w:p>
        </w:tc>
        <w:tc>
          <w:tcPr>
            <w:tcW w:w="6978" w:type="dxa"/>
          </w:tcPr>
          <w:p w:rsidR="007C4C94" w:rsidRPr="00837465" w:rsidRDefault="007C4C94" w:rsidP="00484B1D">
            <w:pPr>
              <w:ind w:firstLineChars="150" w:firstLine="360"/>
              <w:rPr>
                <w:rFonts w:ascii="Times New Roman" w:hAnsi="Times New Roman"/>
                <w:szCs w:val="24"/>
                <w:lang w:val="pt-PT"/>
              </w:rPr>
            </w:pPr>
            <w:r w:rsidRPr="00837465">
              <w:rPr>
                <w:rStyle w:val="st1"/>
                <w:rFonts w:ascii="Times New Roman" w:hAnsi="Times New Roman"/>
                <w:szCs w:val="24"/>
                <w:lang w:val="pt-PT"/>
              </w:rPr>
              <w:t>I. Outros serviços de transporte</w:t>
            </w:r>
          </w:p>
        </w:tc>
      </w:tr>
      <w:tr w:rsidR="007C4C94" w:rsidRPr="00131914"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837465"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Obrigação envolvida:</w:t>
            </w:r>
          </w:p>
        </w:tc>
        <w:tc>
          <w:tcPr>
            <w:tcW w:w="6978" w:type="dxa"/>
          </w:tcPr>
          <w:p w:rsidR="007C4C94" w:rsidRPr="00837465" w:rsidRDefault="007C4C94" w:rsidP="000338CE">
            <w:pPr>
              <w:rPr>
                <w:rFonts w:ascii="Times New Roman" w:hAnsi="Times New Roman"/>
                <w:szCs w:val="24"/>
                <w:lang w:val="pt-PT"/>
              </w:rPr>
            </w:pPr>
            <w:r w:rsidRPr="00837465">
              <w:rPr>
                <w:rFonts w:ascii="Times New Roman" w:hAnsi="Times New Roman"/>
                <w:szCs w:val="24"/>
                <w:lang w:val="pt-PT"/>
              </w:rPr>
              <w:t>Tratamento nacional</w:t>
            </w:r>
          </w:p>
        </w:tc>
      </w:tr>
      <w:tr w:rsidR="007C4C94" w:rsidRPr="00837465" w:rsidTr="000338CE">
        <w:tc>
          <w:tcPr>
            <w:tcW w:w="1398" w:type="dxa"/>
          </w:tcPr>
          <w:p w:rsidR="007C4C94" w:rsidRPr="00837465" w:rsidRDefault="007C4C94" w:rsidP="000338CE">
            <w:pPr>
              <w:rPr>
                <w:rFonts w:ascii="Times New Roman" w:hAnsi="Times New Roman"/>
                <w:b/>
                <w:szCs w:val="24"/>
                <w:lang w:val="pt-PT"/>
              </w:rPr>
            </w:pPr>
          </w:p>
        </w:tc>
        <w:tc>
          <w:tcPr>
            <w:tcW w:w="6978" w:type="dxa"/>
          </w:tcPr>
          <w:p w:rsidR="007C4C94" w:rsidRPr="00837465" w:rsidRDefault="007C4C94" w:rsidP="000338CE">
            <w:pPr>
              <w:rPr>
                <w:rFonts w:ascii="Times New Roman" w:hAnsi="Times New Roman"/>
                <w:szCs w:val="24"/>
                <w:lang w:val="pt-PT"/>
              </w:rPr>
            </w:pPr>
          </w:p>
        </w:tc>
      </w:tr>
      <w:tr w:rsidR="007C4C94" w:rsidRPr="00131914" w:rsidTr="000338CE">
        <w:tc>
          <w:tcPr>
            <w:tcW w:w="1398" w:type="dxa"/>
          </w:tcPr>
          <w:p w:rsidR="007C4C94" w:rsidRPr="00837465" w:rsidRDefault="007C4C94" w:rsidP="000338CE">
            <w:pPr>
              <w:rPr>
                <w:rFonts w:ascii="Times New Roman" w:hAnsi="Times New Roman"/>
                <w:b/>
                <w:szCs w:val="24"/>
                <w:lang w:val="pt-PT"/>
              </w:rPr>
            </w:pPr>
            <w:r w:rsidRPr="00837465">
              <w:rPr>
                <w:rFonts w:ascii="Times New Roman" w:hAnsi="Times New Roman"/>
                <w:b/>
                <w:szCs w:val="24"/>
                <w:lang w:val="pt-PT"/>
              </w:rPr>
              <w:t>Medidas restritivas reservadas:</w:t>
            </w:r>
          </w:p>
        </w:tc>
        <w:tc>
          <w:tcPr>
            <w:tcW w:w="6978" w:type="dxa"/>
          </w:tcPr>
          <w:p w:rsidR="007C4C94" w:rsidRPr="00837465" w:rsidRDefault="007C4C94" w:rsidP="000338CE">
            <w:pPr>
              <w:rPr>
                <w:rFonts w:ascii="Times New Roman" w:hAnsi="Times New Roman"/>
                <w:szCs w:val="24"/>
                <w:u w:val="single"/>
                <w:lang w:val="pt-PT"/>
              </w:rPr>
            </w:pPr>
            <w:r w:rsidRPr="00837465">
              <w:rPr>
                <w:rFonts w:ascii="Times New Roman" w:hAnsi="Times New Roman"/>
                <w:szCs w:val="24"/>
                <w:u w:val="single"/>
                <w:lang w:val="pt-PT"/>
              </w:rPr>
              <w:t>Presença comercial</w:t>
            </w:r>
          </w:p>
          <w:p w:rsidR="007C4C94" w:rsidRPr="00837465" w:rsidRDefault="007C4C94" w:rsidP="000338CE">
            <w:pPr>
              <w:rPr>
                <w:rFonts w:ascii="Times New Roman" w:hAnsi="Times New Roman"/>
                <w:szCs w:val="24"/>
                <w:u w:val="single"/>
                <w:lang w:val="pt-PT"/>
              </w:rPr>
            </w:pPr>
          </w:p>
          <w:p w:rsidR="007C4C94" w:rsidRPr="00837465" w:rsidRDefault="007C4C94" w:rsidP="000338CE">
            <w:pPr>
              <w:jc w:val="both"/>
              <w:rPr>
                <w:rFonts w:ascii="Times New Roman" w:hAnsi="Times New Roman"/>
                <w:szCs w:val="24"/>
                <w:lang w:val="pt-PT"/>
              </w:rPr>
            </w:pPr>
            <w:r w:rsidRPr="00837465">
              <w:rPr>
                <w:rFonts w:ascii="Times New Roman" w:hAnsi="Times New Roman"/>
                <w:szCs w:val="24"/>
                <w:lang w:val="pt-PT"/>
              </w:rPr>
              <w:t>Aplicação do tratamento nacional.</w:t>
            </w:r>
          </w:p>
        </w:tc>
      </w:tr>
    </w:tbl>
    <w:p w:rsidR="00BC1115" w:rsidRDefault="00BC1115" w:rsidP="005A159C">
      <w:pPr>
        <w:spacing w:line="360" w:lineRule="auto"/>
        <w:jc w:val="both"/>
        <w:rPr>
          <w:rFonts w:ascii="Times New Roman" w:eastAsia="新細明體" w:hAnsi="Times New Roman" w:cs="Times New Roman"/>
          <w:b/>
          <w:szCs w:val="24"/>
          <w:lang w:val="pt-PT"/>
        </w:rPr>
      </w:pPr>
    </w:p>
    <w:p w:rsidR="00BC1115" w:rsidRDefault="00BC1115">
      <w:pPr>
        <w:widowControl/>
        <w:rPr>
          <w:rFonts w:ascii="Times New Roman" w:eastAsia="新細明體" w:hAnsi="Times New Roman" w:cs="Times New Roman"/>
          <w:b/>
          <w:szCs w:val="24"/>
          <w:lang w:val="pt-PT"/>
        </w:rPr>
      </w:pPr>
      <w:r>
        <w:rPr>
          <w:rFonts w:ascii="Times New Roman" w:eastAsia="新細明體" w:hAnsi="Times New Roman" w:cs="Times New Roman"/>
          <w:b/>
          <w:szCs w:val="24"/>
          <w:lang w:val="pt-PT"/>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978"/>
      </w:tblGrid>
      <w:tr w:rsidR="005A159C" w:rsidRPr="002D67D7"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lastRenderedPageBreak/>
              <w:t>Sector:</w:t>
            </w:r>
          </w:p>
        </w:tc>
        <w:tc>
          <w:tcPr>
            <w:tcW w:w="6978" w:type="dxa"/>
          </w:tcPr>
          <w:p w:rsidR="005A159C" w:rsidRPr="00837465" w:rsidRDefault="00DE6DE5" w:rsidP="00DE6DE5">
            <w:pPr>
              <w:rPr>
                <w:rFonts w:ascii="Times New Roman" w:hAnsi="Times New Roman" w:cs="Times New Roman"/>
                <w:szCs w:val="24"/>
                <w:lang w:val="pt-PT"/>
              </w:rPr>
            </w:pPr>
            <w:r w:rsidRPr="00837465">
              <w:rPr>
                <w:rFonts w:ascii="Times New Roman" w:hAnsi="Times New Roman" w:cs="Times New Roman"/>
                <w:szCs w:val="24"/>
                <w:lang w:val="pt-PT"/>
              </w:rPr>
              <w:t>12. Outros serviços não incluídos</w:t>
            </w:r>
          </w:p>
        </w:tc>
      </w:tr>
      <w:tr w:rsidR="005A159C" w:rsidRPr="002D67D7"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Subsector:</w:t>
            </w:r>
          </w:p>
        </w:tc>
        <w:tc>
          <w:tcPr>
            <w:tcW w:w="6978" w:type="dxa"/>
          </w:tcPr>
          <w:p w:rsidR="005A159C" w:rsidRPr="00837465" w:rsidRDefault="00DE6DE5" w:rsidP="00E107C8">
            <w:pPr>
              <w:pStyle w:val="a4"/>
              <w:numPr>
                <w:ilvl w:val="0"/>
                <w:numId w:val="72"/>
              </w:numPr>
              <w:ind w:leftChars="0" w:left="660"/>
              <w:rPr>
                <w:rFonts w:ascii="Times New Roman" w:hAnsi="Times New Roman" w:cs="Times New Roman"/>
                <w:szCs w:val="24"/>
                <w:lang w:val="pt-PT"/>
              </w:rPr>
            </w:pPr>
            <w:r w:rsidRPr="00837465">
              <w:rPr>
                <w:rFonts w:ascii="Times New Roman" w:hAnsi="Times New Roman" w:cs="Times New Roman"/>
                <w:szCs w:val="24"/>
                <w:lang w:val="pt-PT"/>
              </w:rPr>
              <w:t>Serviços de associações (CPC95)</w:t>
            </w: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DE6DE5" w:rsidP="00E107C8">
            <w:pPr>
              <w:pStyle w:val="a4"/>
              <w:numPr>
                <w:ilvl w:val="0"/>
                <w:numId w:val="72"/>
              </w:numPr>
              <w:ind w:leftChars="0" w:left="660"/>
              <w:rPr>
                <w:rFonts w:ascii="Times New Roman" w:hAnsi="Times New Roman" w:cs="Times New Roman"/>
                <w:szCs w:val="24"/>
                <w:lang w:val="pt-PT"/>
              </w:rPr>
            </w:pPr>
            <w:r w:rsidRPr="00837465">
              <w:rPr>
                <w:rFonts w:ascii="Times New Roman" w:hAnsi="Times New Roman" w:cs="Times New Roman"/>
                <w:szCs w:val="24"/>
                <w:lang w:val="pt-PT"/>
              </w:rPr>
              <w:t>Outros serviços (CPC97)</w:t>
            </w:r>
          </w:p>
          <w:p w:rsidR="00DE6DE5" w:rsidRPr="00837465" w:rsidRDefault="00DE6DE5" w:rsidP="00E107C8">
            <w:pPr>
              <w:pStyle w:val="a4"/>
              <w:numPr>
                <w:ilvl w:val="0"/>
                <w:numId w:val="72"/>
              </w:numPr>
              <w:ind w:leftChars="0" w:left="660"/>
              <w:rPr>
                <w:rFonts w:ascii="Times New Roman" w:hAnsi="Times New Roman" w:cs="Times New Roman"/>
                <w:szCs w:val="24"/>
                <w:lang w:val="pt-PT"/>
              </w:rPr>
            </w:pPr>
            <w:r w:rsidRPr="00837465">
              <w:rPr>
                <w:rFonts w:ascii="Times New Roman" w:hAnsi="Times New Roman" w:cs="Times New Roman"/>
                <w:szCs w:val="24"/>
                <w:lang w:val="pt-PT"/>
              </w:rPr>
              <w:t>Serviços domésticos (CPC98)</w:t>
            </w:r>
          </w:p>
          <w:p w:rsidR="00DE6DE5" w:rsidRPr="00837465" w:rsidRDefault="00DE6DE5" w:rsidP="00E107C8">
            <w:pPr>
              <w:pStyle w:val="a4"/>
              <w:numPr>
                <w:ilvl w:val="0"/>
                <w:numId w:val="72"/>
              </w:numPr>
              <w:ind w:leftChars="0" w:left="660"/>
              <w:rPr>
                <w:rFonts w:ascii="Times New Roman" w:hAnsi="Times New Roman" w:cs="Times New Roman"/>
                <w:szCs w:val="24"/>
                <w:lang w:val="pt-PT"/>
              </w:rPr>
            </w:pPr>
            <w:proofErr w:type="gramStart"/>
            <w:r w:rsidRPr="00837465">
              <w:rPr>
                <w:rFonts w:ascii="Times New Roman" w:hAnsi="Times New Roman" w:cs="Times New Roman"/>
                <w:szCs w:val="24"/>
                <w:lang w:val="pt-PT"/>
              </w:rPr>
              <w:t>Serviços prestados por organizações e instituições estrangeiras</w:t>
            </w:r>
            <w:proofErr w:type="gramEnd"/>
            <w:r w:rsidRPr="00837465">
              <w:rPr>
                <w:rFonts w:ascii="Times New Roman" w:hAnsi="Times New Roman" w:cs="Times New Roman"/>
                <w:szCs w:val="24"/>
                <w:lang w:val="pt-PT"/>
              </w:rPr>
              <w:t xml:space="preserve"> (CPC99)</w:t>
            </w:r>
          </w:p>
          <w:p w:rsidR="00DE6DE5" w:rsidRPr="00837465" w:rsidRDefault="00DE6DE5" w:rsidP="00DE6DE5">
            <w:pPr>
              <w:pStyle w:val="a4"/>
              <w:ind w:leftChars="0" w:left="360"/>
              <w:rPr>
                <w:rFonts w:ascii="Times New Roman" w:hAnsi="Times New Roman" w:cs="Times New Roman"/>
                <w:szCs w:val="24"/>
                <w:lang w:val="pt-PT"/>
              </w:rPr>
            </w:pP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Obrigação envolvida:</w:t>
            </w:r>
          </w:p>
        </w:tc>
        <w:tc>
          <w:tcPr>
            <w:tcW w:w="6978" w:type="dxa"/>
          </w:tcPr>
          <w:p w:rsidR="005A159C" w:rsidRPr="00837465" w:rsidRDefault="00730733" w:rsidP="0010460A">
            <w:pPr>
              <w:rPr>
                <w:rFonts w:ascii="Times New Roman" w:hAnsi="Times New Roman" w:cs="Times New Roman"/>
                <w:szCs w:val="24"/>
                <w:lang w:val="pt-PT"/>
              </w:rPr>
            </w:pPr>
            <w:r w:rsidRPr="00837465">
              <w:rPr>
                <w:rFonts w:ascii="Times New Roman" w:hAnsi="Times New Roman" w:cs="Times New Roman"/>
                <w:szCs w:val="24"/>
                <w:lang w:val="pt-PT"/>
              </w:rPr>
              <w:t>Tratamento nacional</w:t>
            </w:r>
          </w:p>
        </w:tc>
      </w:tr>
      <w:tr w:rsidR="005A159C" w:rsidRPr="00837465" w:rsidTr="0010460A">
        <w:tc>
          <w:tcPr>
            <w:tcW w:w="1398" w:type="dxa"/>
          </w:tcPr>
          <w:p w:rsidR="005A159C" w:rsidRPr="00837465" w:rsidRDefault="005A159C" w:rsidP="0010460A">
            <w:pPr>
              <w:rPr>
                <w:rFonts w:ascii="Times New Roman" w:hAnsi="Times New Roman" w:cs="Times New Roman"/>
                <w:b/>
                <w:szCs w:val="24"/>
                <w:lang w:val="pt-PT"/>
              </w:rPr>
            </w:pPr>
          </w:p>
        </w:tc>
        <w:tc>
          <w:tcPr>
            <w:tcW w:w="6978" w:type="dxa"/>
          </w:tcPr>
          <w:p w:rsidR="005A159C" w:rsidRPr="00837465" w:rsidRDefault="005A159C" w:rsidP="0010460A">
            <w:pPr>
              <w:rPr>
                <w:rFonts w:ascii="Times New Roman" w:hAnsi="Times New Roman" w:cs="Times New Roman"/>
                <w:szCs w:val="24"/>
                <w:lang w:val="pt-PT"/>
              </w:rPr>
            </w:pPr>
          </w:p>
        </w:tc>
      </w:tr>
      <w:tr w:rsidR="005A159C" w:rsidRPr="00131914" w:rsidTr="0010460A">
        <w:tc>
          <w:tcPr>
            <w:tcW w:w="1398" w:type="dxa"/>
          </w:tcPr>
          <w:p w:rsidR="005A159C" w:rsidRPr="00837465" w:rsidRDefault="005A159C" w:rsidP="0010460A">
            <w:pPr>
              <w:rPr>
                <w:rFonts w:ascii="Times New Roman" w:hAnsi="Times New Roman" w:cs="Times New Roman"/>
                <w:b/>
                <w:szCs w:val="24"/>
                <w:lang w:val="pt-PT"/>
              </w:rPr>
            </w:pPr>
            <w:r w:rsidRPr="00837465">
              <w:rPr>
                <w:rFonts w:ascii="Times New Roman" w:hAnsi="Times New Roman" w:cs="Times New Roman"/>
                <w:b/>
                <w:szCs w:val="24"/>
                <w:lang w:val="pt-PT"/>
              </w:rPr>
              <w:t>Medidas restritivas reservadas:</w:t>
            </w:r>
          </w:p>
        </w:tc>
        <w:tc>
          <w:tcPr>
            <w:tcW w:w="6978" w:type="dxa"/>
          </w:tcPr>
          <w:p w:rsidR="005A159C" w:rsidRPr="00837465" w:rsidRDefault="00730733" w:rsidP="0010460A">
            <w:pPr>
              <w:rPr>
                <w:rFonts w:ascii="Times New Roman" w:hAnsi="Times New Roman" w:cs="Times New Roman"/>
                <w:szCs w:val="24"/>
                <w:u w:val="single"/>
                <w:lang w:val="pt-PT"/>
              </w:rPr>
            </w:pPr>
            <w:r w:rsidRPr="00837465">
              <w:rPr>
                <w:rFonts w:ascii="Times New Roman" w:hAnsi="Times New Roman" w:cs="Times New Roman"/>
                <w:szCs w:val="24"/>
                <w:u w:val="single"/>
                <w:lang w:val="pt-PT"/>
              </w:rPr>
              <w:t>Presença comercial</w:t>
            </w:r>
          </w:p>
          <w:p w:rsidR="005A159C" w:rsidRPr="00837465" w:rsidRDefault="005A159C" w:rsidP="00730733">
            <w:pPr>
              <w:jc w:val="both"/>
              <w:rPr>
                <w:rFonts w:ascii="Times New Roman" w:hAnsi="Times New Roman" w:cs="Times New Roman"/>
                <w:szCs w:val="24"/>
                <w:lang w:val="pt-PT"/>
              </w:rPr>
            </w:pPr>
          </w:p>
          <w:p w:rsidR="002D67D7" w:rsidRDefault="00730733" w:rsidP="00E107C8">
            <w:pPr>
              <w:pStyle w:val="a4"/>
              <w:numPr>
                <w:ilvl w:val="0"/>
                <w:numId w:val="69"/>
              </w:numPr>
              <w:spacing w:beforeLines="50" w:before="180"/>
              <w:ind w:leftChars="0" w:left="482" w:hanging="482"/>
              <w:jc w:val="both"/>
              <w:rPr>
                <w:rFonts w:ascii="Times New Roman" w:hAnsi="Times New Roman" w:cs="Times New Roman"/>
                <w:szCs w:val="24"/>
                <w:lang w:val="pt-PT"/>
              </w:rPr>
            </w:pPr>
            <w:r w:rsidRPr="00837465">
              <w:rPr>
                <w:rFonts w:ascii="Times New Roman" w:hAnsi="Times New Roman" w:cs="Times New Roman"/>
                <w:szCs w:val="24"/>
                <w:lang w:val="pt-PT"/>
              </w:rPr>
              <w:t>Não é permitida</w:t>
            </w:r>
            <w:r w:rsidRPr="00837465">
              <w:rPr>
                <w:rFonts w:ascii="Times New Roman" w:eastAsia="新細明體" w:hAnsi="Times New Roman" w:cs="Times New Roman"/>
                <w:szCs w:val="24"/>
                <w:lang w:val="pt-PT"/>
              </w:rPr>
              <w:t xml:space="preserve"> a prestação de serviços de sindicatos, associações de grupos étnicos minoritários, associações religiosas e associações políticas, entre outros.</w:t>
            </w:r>
          </w:p>
          <w:p w:rsidR="002D67D7" w:rsidRDefault="00730733" w:rsidP="00E107C8">
            <w:pPr>
              <w:pStyle w:val="a4"/>
              <w:numPr>
                <w:ilvl w:val="0"/>
                <w:numId w:val="69"/>
              </w:numPr>
              <w:spacing w:beforeLines="50" w:before="180"/>
              <w:ind w:leftChars="0" w:left="482" w:hanging="482"/>
              <w:jc w:val="both"/>
              <w:rPr>
                <w:rFonts w:ascii="Times New Roman" w:hAnsi="Times New Roman" w:cs="Times New Roman"/>
                <w:szCs w:val="24"/>
                <w:lang w:val="pt-PT"/>
              </w:rPr>
            </w:pPr>
            <w:r w:rsidRPr="00837465">
              <w:rPr>
                <w:rFonts w:ascii="Times New Roman" w:hAnsi="Times New Roman" w:cs="Times New Roman"/>
                <w:szCs w:val="24"/>
                <w:lang w:val="pt-PT"/>
              </w:rPr>
              <w:t>Não é permitido</w:t>
            </w:r>
            <w:r w:rsidRPr="00837465">
              <w:rPr>
                <w:rFonts w:ascii="Times New Roman" w:eastAsia="新細明體" w:hAnsi="Times New Roman" w:cs="Times New Roman"/>
                <w:szCs w:val="24"/>
                <w:lang w:val="pt-PT"/>
              </w:rPr>
              <w:t xml:space="preserve"> o estabelecimento de </w:t>
            </w:r>
            <w:r w:rsidR="00E25FA6">
              <w:rPr>
                <w:rFonts w:ascii="Times New Roman" w:eastAsia="SimSun" w:hAnsi="Times New Roman" w:cs="Times New Roman"/>
                <w:szCs w:val="24"/>
                <w:lang w:val="pt-PT" w:eastAsia="zh-CN"/>
              </w:rPr>
              <w:t>escritórios</w:t>
            </w:r>
            <w:r w:rsidR="00E25FA6">
              <w:rPr>
                <w:rFonts w:ascii="Times New Roman" w:eastAsia="SimSun" w:hAnsi="Times New Roman" w:cs="Times New Roman" w:hint="eastAsia"/>
                <w:szCs w:val="24"/>
                <w:lang w:val="pt-PT" w:eastAsia="zh-CN"/>
              </w:rPr>
              <w:t xml:space="preserve"> de </w:t>
            </w:r>
            <w:r w:rsidR="00E25FA6">
              <w:rPr>
                <w:rFonts w:ascii="Times New Roman" w:eastAsia="SimSun" w:hAnsi="Times New Roman" w:cs="Times New Roman"/>
                <w:szCs w:val="24"/>
                <w:lang w:val="pt-PT" w:eastAsia="zh-CN"/>
              </w:rPr>
              <w:t>representação</w:t>
            </w:r>
            <w:r w:rsidR="00E25FA6">
              <w:rPr>
                <w:rFonts w:ascii="Times New Roman" w:eastAsia="SimSun" w:hAnsi="Times New Roman" w:cs="Times New Roman" w:hint="eastAsia"/>
                <w:szCs w:val="24"/>
                <w:lang w:val="pt-PT" w:eastAsia="zh-CN"/>
              </w:rPr>
              <w:t xml:space="preserve"> de </w:t>
            </w:r>
            <w:r w:rsidRPr="00837465">
              <w:rPr>
                <w:rFonts w:ascii="Times New Roman" w:eastAsia="新細明體" w:hAnsi="Times New Roman" w:cs="Times New Roman"/>
                <w:szCs w:val="24"/>
                <w:lang w:val="pt-PT"/>
              </w:rPr>
              <w:t>organizações e instituições estrangeiras no Interior da China.</w:t>
            </w:r>
          </w:p>
        </w:tc>
      </w:tr>
    </w:tbl>
    <w:p w:rsidR="005A159C" w:rsidRPr="00837465" w:rsidRDefault="005A159C" w:rsidP="0095195E">
      <w:pPr>
        <w:spacing w:line="360" w:lineRule="auto"/>
        <w:jc w:val="both"/>
        <w:rPr>
          <w:rFonts w:ascii="Times New Roman" w:eastAsia="新細明體" w:hAnsi="Times New Roman" w:cs="Times New Roman"/>
          <w:b/>
          <w:szCs w:val="24"/>
          <w:lang w:val="pt-PT"/>
        </w:rPr>
      </w:pPr>
    </w:p>
    <w:p w:rsidR="005A159C" w:rsidRDefault="005A159C">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Default="00564C79">
      <w:pPr>
        <w:spacing w:line="360" w:lineRule="auto"/>
        <w:rPr>
          <w:rFonts w:ascii="Times New Roman" w:eastAsia="新細明體" w:hAnsi="Times New Roman" w:cs="Times New Roman"/>
          <w:b/>
          <w:szCs w:val="24"/>
          <w:lang w:val="pt-PT" w:eastAsia="zh-HK"/>
        </w:rPr>
      </w:pPr>
    </w:p>
    <w:p w:rsidR="00564C79" w:rsidRPr="00837465" w:rsidRDefault="00564C79">
      <w:pPr>
        <w:spacing w:line="360" w:lineRule="auto"/>
        <w:rPr>
          <w:rFonts w:ascii="Times New Roman" w:eastAsia="新細明體" w:hAnsi="Times New Roman" w:cs="Times New Roman"/>
          <w:b/>
          <w:szCs w:val="24"/>
          <w:lang w:val="pt-PT" w:eastAsia="zh-HK"/>
        </w:rPr>
      </w:pPr>
    </w:p>
    <w:sectPr w:rsidR="00564C79" w:rsidRPr="00837465" w:rsidSect="005C34C2">
      <w:footnotePr>
        <w:numRestart w:val="eachPage"/>
      </w:footnotePr>
      <w:endnotePr>
        <w:numFmt w:val="decimal"/>
      </w:endnotePr>
      <w:type w:val="continuous"/>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CC" w:rsidRDefault="007C0ECC" w:rsidP="000D2E9A">
      <w:r>
        <w:separator/>
      </w:r>
    </w:p>
  </w:endnote>
  <w:endnote w:type="continuationSeparator" w:id="0">
    <w:p w:rsidR="007C0ECC" w:rsidRDefault="007C0ECC" w:rsidP="000D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Arial Unicode MS"/>
    <w:panose1 w:val="02010609060101010101"/>
    <w:charset w:val="86"/>
    <w:family w:val="modern"/>
    <w:pitch w:val="fixed"/>
    <w:sig w:usb0="00000000"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489"/>
      <w:docPartObj>
        <w:docPartGallery w:val="Page Numbers (Bottom of Page)"/>
        <w:docPartUnique/>
      </w:docPartObj>
    </w:sdtPr>
    <w:sdtEndPr/>
    <w:sdtContent>
      <w:p w:rsidR="009D3B43" w:rsidRDefault="009D3B43">
        <w:pPr>
          <w:pStyle w:val="a8"/>
          <w:jc w:val="center"/>
        </w:pPr>
        <w:r w:rsidRPr="007F5B2A">
          <w:rPr>
            <w:rFonts w:ascii="Times New Roman" w:hAnsi="Times New Roman" w:cs="Times New Roman"/>
          </w:rPr>
          <w:fldChar w:fldCharType="begin"/>
        </w:r>
        <w:r w:rsidRPr="007F5B2A">
          <w:rPr>
            <w:rFonts w:ascii="Times New Roman" w:hAnsi="Times New Roman" w:cs="Times New Roman"/>
          </w:rPr>
          <w:instrText xml:space="preserve"> PAGE   \* MERGEFORMAT </w:instrText>
        </w:r>
        <w:r w:rsidRPr="007F5B2A">
          <w:rPr>
            <w:rFonts w:ascii="Times New Roman" w:hAnsi="Times New Roman" w:cs="Times New Roman"/>
          </w:rPr>
          <w:fldChar w:fldCharType="separate"/>
        </w:r>
        <w:r w:rsidR="00131914" w:rsidRPr="00131914">
          <w:rPr>
            <w:rFonts w:ascii="Times New Roman" w:hAnsi="Times New Roman" w:cs="Times New Roman"/>
            <w:noProof/>
            <w:lang w:val="zh-HK"/>
          </w:rPr>
          <w:t>83</w:t>
        </w:r>
        <w:r w:rsidRPr="007F5B2A">
          <w:rPr>
            <w:rFonts w:ascii="Times New Roman" w:hAnsi="Times New Roman" w:cs="Times New Roman"/>
          </w:rPr>
          <w:fldChar w:fldCharType="end"/>
        </w:r>
      </w:p>
    </w:sdtContent>
  </w:sdt>
  <w:p w:rsidR="009D3B43" w:rsidRDefault="009D3B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11191"/>
      <w:docPartObj>
        <w:docPartGallery w:val="Page Numbers (Bottom of Page)"/>
        <w:docPartUnique/>
      </w:docPartObj>
    </w:sdtPr>
    <w:sdtEndPr/>
    <w:sdtContent>
      <w:p w:rsidR="009D3B43" w:rsidRDefault="009D3B43">
        <w:pPr>
          <w:pStyle w:val="a8"/>
          <w:jc w:val="center"/>
        </w:pPr>
        <w:r>
          <w:fldChar w:fldCharType="begin"/>
        </w:r>
        <w:r>
          <w:instrText>PAGE   \* MERGEFORMAT</w:instrText>
        </w:r>
        <w:r>
          <w:fldChar w:fldCharType="separate"/>
        </w:r>
        <w:r w:rsidR="00131914" w:rsidRPr="00131914">
          <w:rPr>
            <w:noProof/>
            <w:lang w:val="pt-PT"/>
          </w:rPr>
          <w:t>21</w:t>
        </w:r>
        <w:r>
          <w:fldChar w:fldCharType="end"/>
        </w:r>
      </w:p>
    </w:sdtContent>
  </w:sdt>
  <w:p w:rsidR="009D3B43" w:rsidRDefault="009D3B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CC" w:rsidRDefault="007C0ECC" w:rsidP="000D2E9A">
      <w:r>
        <w:separator/>
      </w:r>
    </w:p>
  </w:footnote>
  <w:footnote w:type="continuationSeparator" w:id="0">
    <w:p w:rsidR="007C0ECC" w:rsidRDefault="007C0ECC" w:rsidP="000D2E9A">
      <w:r>
        <w:continuationSeparator/>
      </w:r>
    </w:p>
  </w:footnote>
  <w:footnote w:id="1">
    <w:p w:rsidR="009D3B43" w:rsidRPr="00826A9C" w:rsidRDefault="009D3B43" w:rsidP="00FE61EE">
      <w:pPr>
        <w:pStyle w:val="af"/>
        <w:jc w:val="both"/>
        <w:rPr>
          <w:rFonts w:ascii="Times New Roman" w:hAnsi="Times New Roman" w:cs="Times New Roman"/>
          <w:sz w:val="16"/>
          <w:szCs w:val="16"/>
          <w:lang w:val="pt-PT"/>
        </w:rPr>
      </w:pPr>
      <w:r w:rsidRPr="00C2733C">
        <w:rPr>
          <w:rStyle w:val="a5"/>
          <w:rFonts w:ascii="Times New Roman" w:hAnsi="Times New Roman" w:cs="Times New Roman"/>
          <w:sz w:val="16"/>
          <w:szCs w:val="16"/>
        </w:rPr>
        <w:footnoteRef/>
      </w:r>
      <w:r w:rsidRPr="00C2733C">
        <w:rPr>
          <w:rFonts w:ascii="Times New Roman" w:hAnsi="Times New Roman" w:cs="Times New Roman"/>
          <w:sz w:val="16"/>
          <w:szCs w:val="16"/>
          <w:lang w:val="pt-PT"/>
        </w:rPr>
        <w:t xml:space="preserve"> </w:t>
      </w:r>
      <w:r w:rsidRPr="00C2733C">
        <w:rPr>
          <w:rFonts w:ascii="Times New Roman" w:eastAsia="新細明體" w:hAnsi="Times New Roman" w:cs="Times New Roman"/>
          <w:sz w:val="16"/>
          <w:szCs w:val="16"/>
          <w:lang w:val="pt-PT"/>
        </w:rPr>
        <w:t xml:space="preserve">Aplica-se a classificação sectorial de serviços (GNS/W/120) segundo o Acordo Geral sobre o Comércio de Serviços (GATS) da </w:t>
      </w:r>
      <w:r w:rsidRPr="00826A9C">
        <w:rPr>
          <w:rFonts w:ascii="Times New Roman" w:eastAsia="新細明體" w:hAnsi="Times New Roman" w:cs="Times New Roman"/>
          <w:sz w:val="16"/>
          <w:szCs w:val="16"/>
          <w:lang w:val="pt-PT"/>
        </w:rPr>
        <w:t xml:space="preserve">Organização Mundial do Comércio (OMC). O conteúdo dos sectores </w:t>
      </w:r>
      <w:r w:rsidRPr="00EC7883">
        <w:rPr>
          <w:rFonts w:ascii="Times New Roman" w:eastAsia="新細明體" w:hAnsi="Times New Roman" w:cs="Times New Roman"/>
          <w:sz w:val="16"/>
          <w:szCs w:val="16"/>
          <w:lang w:val="pt-PT"/>
        </w:rPr>
        <w:t xml:space="preserve">baseia-se na correspondente Classificação Central de </w:t>
      </w:r>
      <w:r w:rsidRPr="00826A9C">
        <w:rPr>
          <w:rFonts w:ascii="Times New Roman" w:eastAsia="新細明體" w:hAnsi="Times New Roman" w:cs="Times New Roman"/>
          <w:color w:val="000000"/>
          <w:sz w:val="16"/>
          <w:szCs w:val="16"/>
          <w:lang w:val="pt-PT"/>
        </w:rPr>
        <w:t>Produtos das Nações Unidas (</w:t>
      </w:r>
      <w:r w:rsidRPr="00826A9C">
        <w:rPr>
          <w:rFonts w:ascii="Times New Roman" w:eastAsia="新細明體" w:hAnsi="Times New Roman" w:cs="Times New Roman"/>
          <w:i/>
          <w:color w:val="000000"/>
          <w:sz w:val="16"/>
          <w:szCs w:val="16"/>
          <w:lang w:val="pt-PT"/>
        </w:rPr>
        <w:t xml:space="preserve">CPC, United </w:t>
      </w:r>
      <w:proofErr w:type="spellStart"/>
      <w:r w:rsidRPr="00826A9C">
        <w:rPr>
          <w:rFonts w:ascii="Times New Roman" w:eastAsia="新細明體" w:hAnsi="Times New Roman" w:cs="Times New Roman"/>
          <w:i/>
          <w:color w:val="000000"/>
          <w:sz w:val="16"/>
          <w:szCs w:val="16"/>
          <w:lang w:val="pt-PT"/>
        </w:rPr>
        <w:t>Nations</w:t>
      </w:r>
      <w:proofErr w:type="spellEnd"/>
      <w:r w:rsidRPr="00826A9C">
        <w:rPr>
          <w:rFonts w:ascii="Times New Roman" w:eastAsia="新細明體" w:hAnsi="Times New Roman" w:cs="Times New Roman"/>
          <w:i/>
          <w:color w:val="000000"/>
          <w:sz w:val="16"/>
          <w:szCs w:val="16"/>
          <w:lang w:val="pt-PT"/>
        </w:rPr>
        <w:t xml:space="preserve"> Provisional Central </w:t>
      </w:r>
      <w:proofErr w:type="spellStart"/>
      <w:r w:rsidRPr="00826A9C">
        <w:rPr>
          <w:rFonts w:ascii="Times New Roman" w:eastAsia="新細明體" w:hAnsi="Times New Roman" w:cs="Times New Roman"/>
          <w:i/>
          <w:color w:val="000000"/>
          <w:sz w:val="16"/>
          <w:szCs w:val="16"/>
          <w:lang w:val="pt-PT"/>
        </w:rPr>
        <w:t>Product</w:t>
      </w:r>
      <w:proofErr w:type="spellEnd"/>
      <w:r w:rsidRPr="00826A9C">
        <w:rPr>
          <w:rFonts w:ascii="Times New Roman" w:eastAsia="新細明體" w:hAnsi="Times New Roman" w:cs="Times New Roman"/>
          <w:i/>
          <w:color w:val="000000"/>
          <w:sz w:val="16"/>
          <w:szCs w:val="16"/>
          <w:lang w:val="pt-PT"/>
        </w:rPr>
        <w:t xml:space="preserve"> </w:t>
      </w:r>
      <w:proofErr w:type="spellStart"/>
      <w:r w:rsidRPr="00826A9C">
        <w:rPr>
          <w:rFonts w:ascii="Times New Roman" w:eastAsia="新細明體" w:hAnsi="Times New Roman" w:cs="Times New Roman"/>
          <w:i/>
          <w:color w:val="000000"/>
          <w:sz w:val="16"/>
          <w:szCs w:val="16"/>
          <w:lang w:val="pt-PT"/>
        </w:rPr>
        <w:t>Classification</w:t>
      </w:r>
      <w:proofErr w:type="spellEnd"/>
      <w:r w:rsidRPr="00826A9C">
        <w:rPr>
          <w:rFonts w:ascii="Times New Roman" w:eastAsia="新細明體" w:hAnsi="Times New Roman" w:cs="Times New Roman"/>
          <w:color w:val="000000"/>
          <w:sz w:val="16"/>
          <w:szCs w:val="16"/>
          <w:lang w:val="pt-PT"/>
        </w:rPr>
        <w:t>).</w:t>
      </w:r>
    </w:p>
  </w:footnote>
  <w:footnote w:id="2">
    <w:p w:rsidR="009D3B43" w:rsidRPr="006539C5" w:rsidRDefault="009D3B43">
      <w:pPr>
        <w:pStyle w:val="af"/>
        <w:rPr>
          <w:lang w:val="pt-PT"/>
        </w:rPr>
      </w:pPr>
      <w:r w:rsidRPr="005B3D45">
        <w:rPr>
          <w:rStyle w:val="a5"/>
          <w:lang w:val="pt-PT"/>
        </w:rPr>
        <w:t>1</w:t>
      </w:r>
      <w:r w:rsidRPr="005B3D45">
        <w:rPr>
          <w:lang w:val="pt-PT"/>
        </w:rPr>
        <w:t xml:space="preserve"> </w:t>
      </w:r>
      <w:r w:rsidRPr="005B3D45">
        <w:rPr>
          <w:rFonts w:ascii="Times New Roman" w:hAnsi="Times New Roman" w:cs="Times New Roman"/>
          <w:sz w:val="16"/>
          <w:szCs w:val="16"/>
          <w:lang w:val="pt-PT"/>
        </w:rPr>
        <w:t>No Interior da China ainda não existe modelo de presença comercial neste sector (subsector) do comércio de serviços.</w:t>
      </w:r>
    </w:p>
  </w:footnote>
  <w:footnote w:id="3">
    <w:p w:rsidR="009D3B43" w:rsidRPr="002D08E3" w:rsidRDefault="009D3B43" w:rsidP="005C48D3">
      <w:pPr>
        <w:spacing w:line="240" w:lineRule="exact"/>
        <w:jc w:val="both"/>
        <w:rPr>
          <w:rFonts w:ascii="Times New Roman" w:hAnsi="Times New Roman" w:cs="Times New Roman"/>
          <w:lang w:val="pt-PT"/>
        </w:rPr>
      </w:pPr>
      <w:r w:rsidRPr="007C75F7">
        <w:rPr>
          <w:rStyle w:val="a5"/>
          <w:sz w:val="20"/>
          <w:szCs w:val="20"/>
          <w:lang w:val="pt-PT"/>
        </w:rPr>
        <w:t>1</w:t>
      </w:r>
      <w:r w:rsidRPr="007C75F7">
        <w:rPr>
          <w:sz w:val="20"/>
          <w:szCs w:val="20"/>
          <w:lang w:val="pt-PT"/>
        </w:rPr>
        <w:t xml:space="preserve"> </w:t>
      </w:r>
      <w:r w:rsidRPr="002D08E3">
        <w:rPr>
          <w:rFonts w:ascii="Times New Roman" w:hAnsi="Times New Roman" w:cs="Times New Roman"/>
          <w:sz w:val="16"/>
          <w:szCs w:val="16"/>
          <w:lang w:val="pt-PT"/>
        </w:rPr>
        <w:t>Entende-se por investigação de mercado o serviço de pesquisa que vise recolher informações relativas à perspectiva e desempenho no mercado de produtos de uma organização, incluindo análise do mercado (dimensão do mercado e outras características) e análise da atitude e do gosto dos consumidores.</w:t>
      </w:r>
    </w:p>
  </w:footnote>
  <w:footnote w:id="4">
    <w:p w:rsidR="009D3B43" w:rsidRPr="004467CE" w:rsidRDefault="009D3B43">
      <w:pPr>
        <w:pStyle w:val="af"/>
        <w:rPr>
          <w:lang w:val="pt-PT"/>
        </w:rPr>
      </w:pPr>
      <w:r w:rsidRPr="009334CF">
        <w:rPr>
          <w:rStyle w:val="a5"/>
        </w:rPr>
        <w:footnoteRef/>
      </w:r>
      <w:r w:rsidRPr="00830186">
        <w:rPr>
          <w:lang w:val="pt-PT"/>
        </w:rPr>
        <w:t xml:space="preserve"> </w:t>
      </w:r>
      <w:r w:rsidRPr="005C48D3">
        <w:rPr>
          <w:rFonts w:ascii="Times New Roman" w:hAnsi="Times New Roman" w:cs="Times New Roman"/>
          <w:sz w:val="16"/>
          <w:szCs w:val="16"/>
          <w:lang w:val="pt-PT"/>
        </w:rPr>
        <w:t>A classificação neste sector é feita de acordo com os critérios de classificação do sector das telecomunicações no Interior da China.</w:t>
      </w:r>
    </w:p>
  </w:footnote>
  <w:footnote w:id="5">
    <w:p w:rsidR="009D3B43" w:rsidRPr="00934E73" w:rsidRDefault="009D3B43">
      <w:pPr>
        <w:pStyle w:val="af"/>
        <w:rPr>
          <w:lang w:val="pt-PT" w:eastAsia="zh-HK"/>
        </w:rPr>
      </w:pPr>
      <w:r w:rsidRPr="0087190A">
        <w:rPr>
          <w:rStyle w:val="a5"/>
          <w:lang w:val="pt-PT"/>
        </w:rPr>
        <w:t>1</w:t>
      </w:r>
      <w:r w:rsidRPr="0087190A">
        <w:rPr>
          <w:rFonts w:hint="eastAsia"/>
          <w:lang w:val="pt-PT" w:eastAsia="zh-HK"/>
        </w:rPr>
        <w:t xml:space="preserve"> </w:t>
      </w:r>
      <w:r w:rsidRPr="0087190A">
        <w:rPr>
          <w:rFonts w:ascii="Times New Roman" w:hAnsi="Times New Roman" w:cs="Times New Roman"/>
          <w:sz w:val="16"/>
          <w:szCs w:val="16"/>
          <w:lang w:val="pt-PT"/>
        </w:rPr>
        <w:t xml:space="preserve">É permitido o estabelecimento, no Interior da China, de instituições </w:t>
      </w:r>
      <w:r w:rsidRPr="0087190A">
        <w:rPr>
          <w:rFonts w:ascii="Times New Roman" w:eastAsia="SimSun" w:hAnsi="Times New Roman" w:cs="Times New Roman"/>
          <w:sz w:val="16"/>
          <w:szCs w:val="16"/>
          <w:lang w:val="pt-PT" w:eastAsia="zh-CN"/>
        </w:rPr>
        <w:t>não</w:t>
      </w:r>
      <w:r w:rsidRPr="0087190A">
        <w:rPr>
          <w:rFonts w:ascii="Times New Roman" w:eastAsia="SimSun" w:hAnsi="Times New Roman" w:cs="Times New Roman" w:hint="eastAsia"/>
          <w:sz w:val="16"/>
          <w:szCs w:val="16"/>
          <w:lang w:val="pt-PT" w:eastAsia="zh-CN"/>
        </w:rPr>
        <w:t xml:space="preserve"> </w:t>
      </w:r>
      <w:r w:rsidRPr="0087190A">
        <w:rPr>
          <w:rFonts w:ascii="Times New Roman" w:eastAsia="SimSun" w:hAnsi="Times New Roman" w:cs="Times New Roman"/>
          <w:sz w:val="16"/>
          <w:szCs w:val="16"/>
          <w:lang w:val="pt-PT" w:eastAsia="zh-CN"/>
        </w:rPr>
        <w:t>académicas</w:t>
      </w:r>
      <w:r w:rsidRPr="0087190A">
        <w:rPr>
          <w:rFonts w:ascii="Times New Roman" w:hAnsi="Times New Roman" w:cs="Times New Roman"/>
          <w:sz w:val="16"/>
          <w:szCs w:val="16"/>
          <w:lang w:val="pt-PT"/>
        </w:rPr>
        <w:t xml:space="preserve"> de </w:t>
      </w:r>
      <w:r w:rsidRPr="0087190A">
        <w:rPr>
          <w:rFonts w:ascii="Times New Roman" w:eastAsia="SimSun" w:hAnsi="Times New Roman" w:cs="Times New Roman"/>
          <w:sz w:val="16"/>
          <w:szCs w:val="16"/>
          <w:lang w:val="pt-PT" w:eastAsia="zh-CN"/>
        </w:rPr>
        <w:t>formação</w:t>
      </w:r>
      <w:r w:rsidRPr="0087190A">
        <w:rPr>
          <w:rFonts w:ascii="Times New Roman" w:eastAsia="SimSun" w:hAnsi="Times New Roman" w:cs="Times New Roman" w:hint="eastAsia"/>
          <w:sz w:val="16"/>
          <w:szCs w:val="16"/>
          <w:lang w:val="pt-PT" w:eastAsia="zh-CN"/>
        </w:rPr>
        <w:t xml:space="preserve"> </w:t>
      </w:r>
      <w:r w:rsidRPr="0087190A">
        <w:rPr>
          <w:rFonts w:ascii="Times New Roman" w:eastAsia="SimSun" w:hAnsi="Times New Roman" w:cs="Times New Roman"/>
          <w:sz w:val="16"/>
          <w:szCs w:val="16"/>
          <w:lang w:val="pt-PT" w:eastAsia="zh-CN"/>
        </w:rPr>
        <w:t>técnica</w:t>
      </w:r>
      <w:r w:rsidRPr="0087190A">
        <w:rPr>
          <w:rFonts w:ascii="Times New Roman" w:eastAsia="SimSun" w:hAnsi="Times New Roman" w:cs="Times New Roman" w:hint="eastAsia"/>
          <w:sz w:val="16"/>
          <w:szCs w:val="16"/>
          <w:lang w:val="pt-PT" w:eastAsia="zh-CN"/>
        </w:rPr>
        <w:t xml:space="preserve"> </w:t>
      </w:r>
      <w:r w:rsidRPr="0087190A">
        <w:rPr>
          <w:rFonts w:ascii="Times New Roman" w:hAnsi="Times New Roman" w:cs="Times New Roman"/>
          <w:sz w:val="16"/>
          <w:szCs w:val="16"/>
          <w:lang w:val="pt-PT"/>
        </w:rPr>
        <w:t xml:space="preserve">profissional </w:t>
      </w:r>
      <w:r w:rsidRPr="0087190A">
        <w:rPr>
          <w:rFonts w:ascii="Times New Roman" w:eastAsia="SimSun" w:hAnsi="Times New Roman" w:cs="Times New Roman" w:hint="eastAsia"/>
          <w:sz w:val="16"/>
          <w:szCs w:val="16"/>
          <w:lang w:val="pt-PT" w:eastAsia="zh-CN"/>
        </w:rPr>
        <w:t xml:space="preserve">de </w:t>
      </w:r>
      <w:r w:rsidRPr="0087190A">
        <w:rPr>
          <w:rFonts w:ascii="Times New Roman" w:eastAsia="SimSun" w:hAnsi="Times New Roman" w:cs="Times New Roman"/>
          <w:sz w:val="16"/>
          <w:szCs w:val="16"/>
          <w:lang w:val="pt-PT" w:eastAsia="zh-CN"/>
        </w:rPr>
        <w:t>nível</w:t>
      </w:r>
      <w:r w:rsidRPr="0087190A">
        <w:rPr>
          <w:rFonts w:ascii="Times New Roman" w:eastAsia="SimSun" w:hAnsi="Times New Roman" w:cs="Times New Roman" w:hint="eastAsia"/>
          <w:sz w:val="16"/>
          <w:szCs w:val="16"/>
          <w:lang w:val="pt-PT" w:eastAsia="zh-CN"/>
        </w:rPr>
        <w:t xml:space="preserve"> </w:t>
      </w:r>
      <w:r w:rsidRPr="0087190A">
        <w:rPr>
          <w:rFonts w:ascii="Times New Roman" w:eastAsia="SimSun" w:hAnsi="Times New Roman" w:cs="Times New Roman"/>
          <w:sz w:val="16"/>
          <w:szCs w:val="16"/>
          <w:lang w:val="pt-PT" w:eastAsia="zh-CN"/>
        </w:rPr>
        <w:t>médio</w:t>
      </w:r>
      <w:r w:rsidRPr="0087190A">
        <w:rPr>
          <w:rFonts w:ascii="Times New Roman" w:eastAsia="SimSun" w:hAnsi="Times New Roman" w:cs="Times New Roman" w:hint="eastAsia"/>
          <w:sz w:val="16"/>
          <w:szCs w:val="16"/>
          <w:lang w:val="pt-PT" w:eastAsia="zh-CN"/>
        </w:rPr>
        <w:t xml:space="preserve">, </w:t>
      </w:r>
      <w:r w:rsidRPr="0087190A">
        <w:rPr>
          <w:rFonts w:ascii="Times New Roman" w:hAnsi="Times New Roman" w:cs="Times New Roman"/>
          <w:sz w:val="16"/>
          <w:szCs w:val="16"/>
          <w:lang w:val="pt-PT"/>
        </w:rPr>
        <w:t xml:space="preserve">sob a forma de empresas de capitais inteiramente detidos pelos próprios, sendo o âmbito de recrutamento de estudantes idêntico ao das instituições de formação </w:t>
      </w:r>
      <w:r w:rsidRPr="0087190A">
        <w:rPr>
          <w:rFonts w:ascii="Times New Roman" w:eastAsia="SimSun" w:hAnsi="Times New Roman" w:cs="Times New Roman"/>
          <w:sz w:val="16"/>
          <w:szCs w:val="16"/>
          <w:lang w:val="pt-PT" w:eastAsia="zh-CN"/>
        </w:rPr>
        <w:t>técnica</w:t>
      </w:r>
      <w:r w:rsidRPr="0087190A">
        <w:rPr>
          <w:rFonts w:ascii="Times New Roman" w:eastAsia="SimSun" w:hAnsi="Times New Roman" w:cs="Times New Roman" w:hint="eastAsia"/>
          <w:sz w:val="16"/>
          <w:szCs w:val="16"/>
          <w:lang w:val="pt-PT" w:eastAsia="zh-CN"/>
        </w:rPr>
        <w:t xml:space="preserve"> </w:t>
      </w:r>
      <w:r w:rsidRPr="0087190A">
        <w:rPr>
          <w:rFonts w:ascii="Times New Roman" w:hAnsi="Times New Roman" w:cs="Times New Roman"/>
          <w:sz w:val="16"/>
          <w:szCs w:val="16"/>
          <w:lang w:val="pt-PT"/>
        </w:rPr>
        <w:t>profissional do Interior da China.</w:t>
      </w:r>
    </w:p>
  </w:footnote>
  <w:footnote w:id="6">
    <w:p w:rsidR="009D3B43" w:rsidRPr="00564C79" w:rsidRDefault="009D3B43">
      <w:pPr>
        <w:pStyle w:val="af"/>
        <w:rPr>
          <w:lang w:val="pt-PT" w:eastAsia="zh-HK"/>
        </w:rPr>
      </w:pPr>
      <w:r w:rsidRPr="0087190A">
        <w:rPr>
          <w:rStyle w:val="a5"/>
          <w:lang w:val="pt-PT"/>
        </w:rPr>
        <w:t>1</w:t>
      </w:r>
      <w:r w:rsidRPr="0087190A">
        <w:rPr>
          <w:lang w:val="pt-PT"/>
        </w:rPr>
        <w:t xml:space="preserve"> </w:t>
      </w:r>
      <w:r w:rsidRPr="0087190A">
        <w:rPr>
          <w:rFonts w:ascii="Times New Roman" w:hAnsi="Times New Roman" w:cs="Times New Roman"/>
          <w:sz w:val="16"/>
          <w:szCs w:val="16"/>
          <w:lang w:val="pt-PT"/>
        </w:rPr>
        <w:t xml:space="preserve">É permitido o estabelecimento, no Interior da China, de instituições </w:t>
      </w:r>
      <w:r w:rsidRPr="0087190A">
        <w:rPr>
          <w:rFonts w:ascii="Times New Roman" w:eastAsia="SimSun" w:hAnsi="Times New Roman" w:cs="Times New Roman"/>
          <w:sz w:val="16"/>
          <w:szCs w:val="16"/>
          <w:lang w:val="pt-PT" w:eastAsia="zh-CN"/>
        </w:rPr>
        <w:t>não</w:t>
      </w:r>
      <w:r w:rsidRPr="0087190A">
        <w:rPr>
          <w:rFonts w:ascii="Times New Roman" w:eastAsia="SimSun" w:hAnsi="Times New Roman" w:cs="Times New Roman" w:hint="eastAsia"/>
          <w:sz w:val="16"/>
          <w:szCs w:val="16"/>
          <w:lang w:val="pt-PT" w:eastAsia="zh-CN"/>
        </w:rPr>
        <w:t xml:space="preserve"> </w:t>
      </w:r>
      <w:r w:rsidRPr="0087190A">
        <w:rPr>
          <w:rFonts w:ascii="Times New Roman" w:eastAsia="SimSun" w:hAnsi="Times New Roman" w:cs="Times New Roman"/>
          <w:sz w:val="16"/>
          <w:szCs w:val="16"/>
          <w:lang w:val="pt-PT" w:eastAsia="zh-CN"/>
        </w:rPr>
        <w:t>académicas</w:t>
      </w:r>
      <w:r w:rsidRPr="0087190A">
        <w:rPr>
          <w:rFonts w:ascii="Times New Roman" w:eastAsia="SimSun" w:hAnsi="Times New Roman" w:cs="Times New Roman" w:hint="eastAsia"/>
          <w:sz w:val="16"/>
          <w:szCs w:val="16"/>
          <w:lang w:val="pt-PT" w:eastAsia="zh-CN"/>
        </w:rPr>
        <w:t xml:space="preserve"> </w:t>
      </w:r>
      <w:r w:rsidRPr="0087190A">
        <w:rPr>
          <w:rFonts w:ascii="Times New Roman" w:hAnsi="Times New Roman" w:cs="Times New Roman"/>
          <w:sz w:val="16"/>
          <w:szCs w:val="16"/>
          <w:lang w:val="pt-PT"/>
        </w:rPr>
        <w:t xml:space="preserve">de </w:t>
      </w:r>
      <w:r w:rsidRPr="0087190A">
        <w:rPr>
          <w:rFonts w:ascii="Times New Roman" w:eastAsia="SimSun" w:hAnsi="Times New Roman" w:cs="Times New Roman"/>
          <w:sz w:val="16"/>
          <w:szCs w:val="16"/>
          <w:lang w:val="pt-PT" w:eastAsia="zh-CN"/>
        </w:rPr>
        <w:t>formação</w:t>
      </w:r>
      <w:r w:rsidRPr="0087190A">
        <w:rPr>
          <w:rFonts w:ascii="Times New Roman" w:eastAsia="SimSun" w:hAnsi="Times New Roman" w:cs="Times New Roman" w:hint="eastAsia"/>
          <w:sz w:val="16"/>
          <w:szCs w:val="16"/>
          <w:lang w:val="pt-PT" w:eastAsia="zh-CN"/>
        </w:rPr>
        <w:t xml:space="preserve"> </w:t>
      </w:r>
      <w:r w:rsidRPr="0087190A">
        <w:rPr>
          <w:rFonts w:ascii="Times New Roman" w:eastAsia="SimSun" w:hAnsi="Times New Roman" w:cs="Times New Roman"/>
          <w:sz w:val="16"/>
          <w:szCs w:val="16"/>
          <w:lang w:val="pt-PT" w:eastAsia="zh-CN"/>
        </w:rPr>
        <w:t>técnica</w:t>
      </w:r>
      <w:r w:rsidRPr="0087190A">
        <w:rPr>
          <w:rFonts w:ascii="Times New Roman" w:eastAsia="SimSun" w:hAnsi="Times New Roman" w:cs="Times New Roman" w:hint="eastAsia"/>
          <w:sz w:val="16"/>
          <w:szCs w:val="16"/>
          <w:lang w:val="pt-PT" w:eastAsia="zh-CN"/>
        </w:rPr>
        <w:t xml:space="preserve"> </w:t>
      </w:r>
      <w:r w:rsidRPr="0087190A">
        <w:rPr>
          <w:rFonts w:ascii="Times New Roman" w:hAnsi="Times New Roman" w:cs="Times New Roman"/>
          <w:sz w:val="16"/>
          <w:szCs w:val="16"/>
          <w:lang w:val="pt-PT"/>
        </w:rPr>
        <w:t xml:space="preserve">profissional </w:t>
      </w:r>
      <w:r w:rsidRPr="0087190A">
        <w:rPr>
          <w:rFonts w:ascii="Times New Roman" w:eastAsia="SimSun" w:hAnsi="Times New Roman" w:cs="Times New Roman" w:hint="eastAsia"/>
          <w:sz w:val="16"/>
          <w:szCs w:val="16"/>
          <w:lang w:val="pt-PT" w:eastAsia="zh-CN"/>
        </w:rPr>
        <w:t xml:space="preserve">de </w:t>
      </w:r>
      <w:r w:rsidRPr="0087190A">
        <w:rPr>
          <w:rFonts w:ascii="Times New Roman" w:eastAsia="SimSun" w:hAnsi="Times New Roman" w:cs="Times New Roman"/>
          <w:sz w:val="16"/>
          <w:szCs w:val="16"/>
          <w:lang w:val="pt-PT" w:eastAsia="zh-CN"/>
        </w:rPr>
        <w:t>nível</w:t>
      </w:r>
      <w:r w:rsidRPr="0087190A">
        <w:rPr>
          <w:rFonts w:ascii="Times New Roman" w:eastAsia="SimSun" w:hAnsi="Times New Roman" w:cs="Times New Roman" w:hint="eastAsia"/>
          <w:sz w:val="16"/>
          <w:szCs w:val="16"/>
          <w:lang w:val="pt-PT" w:eastAsia="zh-CN"/>
        </w:rPr>
        <w:t xml:space="preserve"> superior, </w:t>
      </w:r>
      <w:r w:rsidRPr="0087190A">
        <w:rPr>
          <w:rFonts w:ascii="Times New Roman" w:hAnsi="Times New Roman" w:cs="Times New Roman"/>
          <w:sz w:val="16"/>
          <w:szCs w:val="16"/>
          <w:lang w:val="pt-PT"/>
        </w:rPr>
        <w:t xml:space="preserve">sob a forma de empresas de capitais inteiramente detidos pelos próprios, sendo o âmbito de recrutamento de estudantes idêntico ao das instituições de formação </w:t>
      </w:r>
      <w:r w:rsidRPr="0087190A">
        <w:rPr>
          <w:rFonts w:ascii="Times New Roman" w:eastAsia="SimSun" w:hAnsi="Times New Roman" w:cs="Times New Roman"/>
          <w:sz w:val="16"/>
          <w:szCs w:val="16"/>
          <w:lang w:val="pt-PT" w:eastAsia="zh-CN"/>
        </w:rPr>
        <w:t>técnica</w:t>
      </w:r>
      <w:r w:rsidRPr="0087190A">
        <w:rPr>
          <w:rFonts w:ascii="Times New Roman" w:eastAsia="SimSun" w:hAnsi="Times New Roman" w:cs="Times New Roman" w:hint="eastAsia"/>
          <w:sz w:val="16"/>
          <w:szCs w:val="16"/>
          <w:lang w:val="pt-PT" w:eastAsia="zh-CN"/>
        </w:rPr>
        <w:t xml:space="preserve"> </w:t>
      </w:r>
      <w:r w:rsidRPr="0087190A">
        <w:rPr>
          <w:rFonts w:ascii="Times New Roman" w:hAnsi="Times New Roman" w:cs="Times New Roman"/>
          <w:sz w:val="16"/>
          <w:szCs w:val="16"/>
          <w:lang w:val="pt-PT"/>
        </w:rPr>
        <w:t>profissional do Interior da China.</w:t>
      </w:r>
    </w:p>
  </w:footnote>
  <w:footnote w:id="7">
    <w:p w:rsidR="009D3B43" w:rsidRPr="005C48D3" w:rsidRDefault="009D3B43" w:rsidP="00E75B4C">
      <w:pPr>
        <w:pStyle w:val="af"/>
        <w:jc w:val="both"/>
        <w:rPr>
          <w:rFonts w:ascii="Times New Roman" w:hAnsi="Times New Roman"/>
          <w:lang w:val="pt-PT" w:eastAsia="zh-HK"/>
        </w:rPr>
      </w:pPr>
      <w:r w:rsidRPr="00E75B4C">
        <w:rPr>
          <w:rStyle w:val="a5"/>
          <w:rFonts w:ascii="Times New Roman" w:hAnsi="Times New Roman" w:cs="Times New Roman"/>
        </w:rPr>
        <w:footnoteRef/>
      </w:r>
      <w:r w:rsidRPr="00E75B4C">
        <w:rPr>
          <w:rFonts w:ascii="Times New Roman" w:hAnsi="Times New Roman" w:cs="Times New Roman"/>
          <w:lang w:val="pt-PT"/>
        </w:rPr>
        <w:t xml:space="preserve"> </w:t>
      </w:r>
      <w:r w:rsidR="000A22B0" w:rsidRPr="005C48D3">
        <w:rPr>
          <w:rFonts w:ascii="Times New Roman" w:hAnsi="Times New Roman"/>
          <w:lang w:val="pt-PT"/>
        </w:rPr>
        <w:t>Em relação ao calendário concreto de cancelamento das restrições relativas à percentagem do capital social detida por companhias estrangeiras, prevalece a informação divulgada pela Comissão Reguladora de Bancos e Seguros.</w:t>
      </w:r>
    </w:p>
  </w:footnote>
  <w:footnote w:id="8">
    <w:p w:rsidR="009D3B43" w:rsidRPr="005C34C2" w:rsidRDefault="009D3B43">
      <w:pPr>
        <w:pStyle w:val="af"/>
        <w:rPr>
          <w:lang w:val="pt-PT"/>
        </w:rPr>
      </w:pPr>
      <w:r>
        <w:rPr>
          <w:rStyle w:val="a5"/>
        </w:rPr>
        <w:footnoteRef/>
      </w:r>
      <w:r w:rsidRPr="005C34C2">
        <w:rPr>
          <w:lang w:val="pt-PT"/>
        </w:rPr>
        <w:t xml:space="preserve"> </w:t>
      </w:r>
      <w:r w:rsidRPr="00C2733C">
        <w:rPr>
          <w:rFonts w:ascii="Times New Roman" w:hAnsi="Times New Roman" w:cs="Times New Roman"/>
          <w:sz w:val="16"/>
          <w:szCs w:val="16"/>
          <w:lang w:val="pt-PT"/>
        </w:rPr>
        <w:t xml:space="preserve">Para os fins da presente alínea, </w:t>
      </w:r>
      <w:r w:rsidRPr="00AC1410">
        <w:rPr>
          <w:rFonts w:ascii="Times New Roman" w:hAnsi="Times New Roman" w:cs="Times New Roman"/>
          <w:i/>
          <w:sz w:val="16"/>
          <w:szCs w:val="16"/>
          <w:lang w:val="pt-PT"/>
        </w:rPr>
        <w:t>bancos comerciais de grande envergadura</w:t>
      </w:r>
      <w:r w:rsidRPr="00C2733C">
        <w:rPr>
          <w:rFonts w:ascii="Times New Roman" w:hAnsi="Times New Roman" w:cs="Times New Roman"/>
          <w:sz w:val="16"/>
          <w:szCs w:val="16"/>
          <w:lang w:val="pt-PT"/>
        </w:rPr>
        <w:t xml:space="preserve"> refere-se </w:t>
      </w:r>
      <w:proofErr w:type="gramStart"/>
      <w:r w:rsidRPr="00C2733C">
        <w:rPr>
          <w:rFonts w:ascii="Times New Roman" w:hAnsi="Times New Roman" w:cs="Times New Roman"/>
          <w:sz w:val="16"/>
          <w:szCs w:val="16"/>
          <w:lang w:val="pt-PT"/>
        </w:rPr>
        <w:t>ao</w:t>
      </w:r>
      <w:r>
        <w:rPr>
          <w:rFonts w:ascii="Times New Roman" w:hAnsi="Times New Roman" w:cs="Times New Roman"/>
          <w:sz w:val="16"/>
          <w:szCs w:val="16"/>
          <w:lang w:val="pt-PT"/>
        </w:rPr>
        <w:t>s</w:t>
      </w:r>
      <w:r w:rsidRPr="00C2733C">
        <w:rPr>
          <w:rFonts w:ascii="Times New Roman" w:hAnsi="Times New Roman" w:cs="Times New Roman"/>
          <w:sz w:val="16"/>
          <w:szCs w:val="16"/>
          <w:lang w:val="pt-PT"/>
        </w:rPr>
        <w:t xml:space="preserve"> Banco</w:t>
      </w:r>
      <w:r>
        <w:rPr>
          <w:rFonts w:ascii="Times New Roman" w:hAnsi="Times New Roman" w:cs="Times New Roman"/>
          <w:sz w:val="16"/>
          <w:szCs w:val="16"/>
          <w:lang w:val="pt-PT"/>
        </w:rPr>
        <w:t xml:space="preserve"> Industrial e Comercial da China</w:t>
      </w:r>
      <w:proofErr w:type="gramEnd"/>
      <w:r w:rsidRPr="00C2733C">
        <w:rPr>
          <w:rFonts w:ascii="Times New Roman" w:hAnsi="Times New Roman" w:cs="Times New Roman"/>
          <w:sz w:val="16"/>
          <w:szCs w:val="16"/>
          <w:lang w:val="pt-PT"/>
        </w:rPr>
        <w:t xml:space="preserve">, Banco Agrícola da China, Banco da China, Banco de Construção da China e </w:t>
      </w:r>
      <w:r w:rsidRPr="001E7FA8">
        <w:rPr>
          <w:rFonts w:ascii="Times New Roman" w:hAnsi="Times New Roman" w:cs="Times New Roman"/>
          <w:sz w:val="16"/>
          <w:szCs w:val="16"/>
          <w:lang w:val="pt-PT"/>
        </w:rPr>
        <w:t>Banco de Comunicações da China</w:t>
      </w:r>
      <w:r w:rsidRPr="00C2733C">
        <w:rPr>
          <w:rFonts w:ascii="Times New Roman" w:hAnsi="Times New Roman" w:cs="Times New Roman"/>
          <w:sz w:val="16"/>
          <w:szCs w:val="16"/>
          <w:lang w:val="pt-PT"/>
        </w:rPr>
        <w:t>.</w:t>
      </w:r>
    </w:p>
  </w:footnote>
  <w:footnote w:id="9">
    <w:p w:rsidR="009D3B43" w:rsidRPr="005C48D3" w:rsidRDefault="009D3B43" w:rsidP="005C48D3">
      <w:pPr>
        <w:pStyle w:val="af"/>
        <w:jc w:val="both"/>
        <w:rPr>
          <w:rFonts w:ascii="Times New Roman" w:hAnsi="Times New Roman"/>
          <w:lang w:val="pt-PT" w:eastAsia="zh-HK"/>
        </w:rPr>
      </w:pPr>
      <w:r>
        <w:rPr>
          <w:rStyle w:val="a5"/>
        </w:rPr>
        <w:footnoteRef/>
      </w:r>
      <w:r w:rsidRPr="00E75B4C">
        <w:rPr>
          <w:lang w:val="pt-PT"/>
        </w:rPr>
        <w:t xml:space="preserve"> </w:t>
      </w:r>
      <w:r w:rsidR="00947627" w:rsidRPr="005C48D3">
        <w:rPr>
          <w:rFonts w:ascii="Times New Roman" w:hAnsi="Times New Roman"/>
          <w:lang w:val="pt-PT"/>
        </w:rPr>
        <w:t>Em relação ao calendário concreto de cancelamento das restrições relativas à percentagem do capital social detida por companhias estrangeiras, prevalece a informação divulgada pela Comissão Reguladora de Bancos e Seguros.</w:t>
      </w:r>
    </w:p>
  </w:footnote>
  <w:footnote w:id="10">
    <w:p w:rsidR="00947627" w:rsidRPr="005C48D3" w:rsidRDefault="009D3B43" w:rsidP="00947627">
      <w:pPr>
        <w:pStyle w:val="af"/>
        <w:jc w:val="both"/>
        <w:rPr>
          <w:rFonts w:ascii="Times New Roman" w:hAnsi="Times New Roman"/>
          <w:lang w:val="pt-PT"/>
        </w:rPr>
      </w:pPr>
      <w:r>
        <w:rPr>
          <w:rStyle w:val="a5"/>
        </w:rPr>
        <w:footnoteRef/>
      </w:r>
      <w:r w:rsidRPr="005C48D3">
        <w:rPr>
          <w:lang w:val="pt-PT"/>
        </w:rPr>
        <w:t xml:space="preserve"> </w:t>
      </w:r>
      <w:r w:rsidR="00947627" w:rsidRPr="005C48D3">
        <w:rPr>
          <w:rFonts w:ascii="Times New Roman" w:hAnsi="Times New Roman"/>
          <w:lang w:val="pt-PT"/>
        </w:rPr>
        <w:t>Em relação ao calendário concreto de cancelamento das restrições relativas à percentagem do capital social detida por companhias estrangeiras, prevalece a informação divulgada pela Comissão Reguladora de Bancos e Seguros.</w:t>
      </w:r>
    </w:p>
    <w:p w:rsidR="009D3B43" w:rsidRPr="005C48D3" w:rsidRDefault="009D3B43">
      <w:pPr>
        <w:pStyle w:val="af"/>
        <w:rPr>
          <w:lang w:val="pt-PT"/>
        </w:rPr>
      </w:pPr>
    </w:p>
  </w:footnote>
  <w:footnote w:id="11">
    <w:p w:rsidR="00947627" w:rsidRPr="005C48D3" w:rsidRDefault="009D3B43" w:rsidP="00947627">
      <w:pPr>
        <w:pStyle w:val="af"/>
        <w:jc w:val="both"/>
        <w:rPr>
          <w:rFonts w:ascii="Times New Roman" w:hAnsi="Times New Roman"/>
          <w:lang w:val="pt-PT"/>
        </w:rPr>
      </w:pPr>
      <w:r>
        <w:rPr>
          <w:rStyle w:val="a5"/>
        </w:rPr>
        <w:footnoteRef/>
      </w:r>
      <w:r w:rsidRPr="005C48D3">
        <w:rPr>
          <w:lang w:val="pt-PT"/>
        </w:rPr>
        <w:t xml:space="preserve"> </w:t>
      </w:r>
      <w:r w:rsidR="00947627" w:rsidRPr="005C48D3">
        <w:rPr>
          <w:rFonts w:ascii="Times New Roman" w:hAnsi="Times New Roman"/>
          <w:lang w:val="pt-PT"/>
        </w:rPr>
        <w:t>Em relação ao calendário concreto de cancelamento das restrições relativas à percentagem do capital social detida por companhias estrangeiras, prevalece a informação divulgada pela Comissão Reguladora de Bancos e Seguros.</w:t>
      </w:r>
    </w:p>
    <w:p w:rsidR="009D3B43" w:rsidRPr="005C48D3" w:rsidRDefault="009D3B43">
      <w:pPr>
        <w:pStyle w:val="af"/>
        <w:rPr>
          <w:lang w:val="pt-PT"/>
        </w:rPr>
      </w:pPr>
    </w:p>
  </w:footnote>
  <w:footnote w:id="12">
    <w:p w:rsidR="009D3B43" w:rsidRPr="005C48D3" w:rsidRDefault="009D3B43" w:rsidP="005C48D3">
      <w:pPr>
        <w:pStyle w:val="af"/>
        <w:jc w:val="both"/>
        <w:rPr>
          <w:rFonts w:ascii="Times New Roman" w:hAnsi="Times New Roman"/>
          <w:lang w:val="pt-PT" w:eastAsia="zh-HK"/>
        </w:rPr>
      </w:pPr>
      <w:r>
        <w:rPr>
          <w:rStyle w:val="a5"/>
        </w:rPr>
        <w:footnoteRef/>
      </w:r>
      <w:r w:rsidRPr="005C48D3">
        <w:rPr>
          <w:lang w:val="pt-PT"/>
        </w:rPr>
        <w:t xml:space="preserve"> </w:t>
      </w:r>
      <w:r w:rsidR="00947627" w:rsidRPr="005C48D3">
        <w:rPr>
          <w:rFonts w:ascii="Times New Roman" w:hAnsi="Times New Roman"/>
          <w:lang w:val="pt-PT"/>
        </w:rPr>
        <w:t>Em relação ao calendário concreto de cancelamento das restrições relativas à percentagem do capital social detida por companhias estrangeiras, prevalece a informação divulgada pela Comissão Reguladora de Bancos e Seguros.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DB8"/>
    <w:multiLevelType w:val="hybridMultilevel"/>
    <w:tmpl w:val="0A3E2AC0"/>
    <w:lvl w:ilvl="0" w:tplc="33B896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76277"/>
    <w:multiLevelType w:val="hybridMultilevel"/>
    <w:tmpl w:val="25105DE6"/>
    <w:lvl w:ilvl="0" w:tplc="2B607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25596A"/>
    <w:multiLevelType w:val="hybridMultilevel"/>
    <w:tmpl w:val="53F4417A"/>
    <w:lvl w:ilvl="0" w:tplc="D0B411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64377C"/>
    <w:multiLevelType w:val="hybridMultilevel"/>
    <w:tmpl w:val="8F0AE01E"/>
    <w:lvl w:ilvl="0" w:tplc="178EE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EB06A6"/>
    <w:multiLevelType w:val="hybridMultilevel"/>
    <w:tmpl w:val="5AE8EB9A"/>
    <w:lvl w:ilvl="0" w:tplc="3B0EF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8218EA"/>
    <w:multiLevelType w:val="hybridMultilevel"/>
    <w:tmpl w:val="883CDE54"/>
    <w:lvl w:ilvl="0" w:tplc="51EAF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F9662C"/>
    <w:multiLevelType w:val="hybridMultilevel"/>
    <w:tmpl w:val="C486C744"/>
    <w:lvl w:ilvl="0" w:tplc="A34C1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C615AB"/>
    <w:multiLevelType w:val="hybridMultilevel"/>
    <w:tmpl w:val="06D205C2"/>
    <w:lvl w:ilvl="0" w:tplc="221E4D4E">
      <w:start w:val="1"/>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nsid w:val="07463619"/>
    <w:multiLevelType w:val="hybridMultilevel"/>
    <w:tmpl w:val="2A6E475A"/>
    <w:lvl w:ilvl="0" w:tplc="B36830CA">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07BB2EA7"/>
    <w:multiLevelType w:val="hybridMultilevel"/>
    <w:tmpl w:val="7D6C35D2"/>
    <w:lvl w:ilvl="0" w:tplc="A102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B77C36"/>
    <w:multiLevelType w:val="hybridMultilevel"/>
    <w:tmpl w:val="2AA0A752"/>
    <w:lvl w:ilvl="0" w:tplc="AEFEE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D325C4"/>
    <w:multiLevelType w:val="hybridMultilevel"/>
    <w:tmpl w:val="6FE8AE74"/>
    <w:lvl w:ilvl="0" w:tplc="74BCB82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094E2233"/>
    <w:multiLevelType w:val="hybridMultilevel"/>
    <w:tmpl w:val="5F98BD9E"/>
    <w:lvl w:ilvl="0" w:tplc="8C10D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CD0943"/>
    <w:multiLevelType w:val="hybridMultilevel"/>
    <w:tmpl w:val="39D02C32"/>
    <w:lvl w:ilvl="0" w:tplc="AE4871D4">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2E23E6"/>
    <w:multiLevelType w:val="hybridMultilevel"/>
    <w:tmpl w:val="DC4843C0"/>
    <w:lvl w:ilvl="0" w:tplc="E090AB7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3A681F"/>
    <w:multiLevelType w:val="hybridMultilevel"/>
    <w:tmpl w:val="C3460520"/>
    <w:lvl w:ilvl="0" w:tplc="EA207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D2752BE"/>
    <w:multiLevelType w:val="hybridMultilevel"/>
    <w:tmpl w:val="281E8250"/>
    <w:lvl w:ilvl="0" w:tplc="9EA4A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D33134C"/>
    <w:multiLevelType w:val="hybridMultilevel"/>
    <w:tmpl w:val="689CC10C"/>
    <w:lvl w:ilvl="0" w:tplc="A4F03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8F611A"/>
    <w:multiLevelType w:val="hybridMultilevel"/>
    <w:tmpl w:val="CC62642A"/>
    <w:lvl w:ilvl="0" w:tplc="666CD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DBE632E"/>
    <w:multiLevelType w:val="hybridMultilevel"/>
    <w:tmpl w:val="0BC27B7C"/>
    <w:lvl w:ilvl="0" w:tplc="462EA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0E7A1D12"/>
    <w:multiLevelType w:val="hybridMultilevel"/>
    <w:tmpl w:val="C904156A"/>
    <w:lvl w:ilvl="0" w:tplc="877AF69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0FE57B30"/>
    <w:multiLevelType w:val="hybridMultilevel"/>
    <w:tmpl w:val="DF30F0CE"/>
    <w:lvl w:ilvl="0" w:tplc="4E580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9857EC"/>
    <w:multiLevelType w:val="hybridMultilevel"/>
    <w:tmpl w:val="31281A56"/>
    <w:lvl w:ilvl="0" w:tplc="1820E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20619B0"/>
    <w:multiLevelType w:val="hybridMultilevel"/>
    <w:tmpl w:val="6EF2B72E"/>
    <w:lvl w:ilvl="0" w:tplc="4DE01132">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13171E3F"/>
    <w:multiLevelType w:val="hybridMultilevel"/>
    <w:tmpl w:val="D46A7AE6"/>
    <w:lvl w:ilvl="0" w:tplc="C9C8B39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36F2F33"/>
    <w:multiLevelType w:val="hybridMultilevel"/>
    <w:tmpl w:val="D8E42CA0"/>
    <w:lvl w:ilvl="0" w:tplc="18C82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4327347"/>
    <w:multiLevelType w:val="hybridMultilevel"/>
    <w:tmpl w:val="85EE85FC"/>
    <w:lvl w:ilvl="0" w:tplc="D06C68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14443AB8"/>
    <w:multiLevelType w:val="hybridMultilevel"/>
    <w:tmpl w:val="8F8EAB84"/>
    <w:lvl w:ilvl="0" w:tplc="0C4055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15FA5D9B"/>
    <w:multiLevelType w:val="hybridMultilevel"/>
    <w:tmpl w:val="68527B8C"/>
    <w:lvl w:ilvl="0" w:tplc="81484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6171A9A"/>
    <w:multiLevelType w:val="hybridMultilevel"/>
    <w:tmpl w:val="4E8CB62E"/>
    <w:lvl w:ilvl="0" w:tplc="C2D03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64C2769"/>
    <w:multiLevelType w:val="hybridMultilevel"/>
    <w:tmpl w:val="2BDA8FF4"/>
    <w:lvl w:ilvl="0" w:tplc="36805F36">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78202D3"/>
    <w:multiLevelType w:val="hybridMultilevel"/>
    <w:tmpl w:val="4D4A5FFC"/>
    <w:lvl w:ilvl="0" w:tplc="0B38D4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19A5152F"/>
    <w:multiLevelType w:val="hybridMultilevel"/>
    <w:tmpl w:val="248684CA"/>
    <w:lvl w:ilvl="0" w:tplc="4FD27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9CE2065"/>
    <w:multiLevelType w:val="hybridMultilevel"/>
    <w:tmpl w:val="6A2227C8"/>
    <w:lvl w:ilvl="0" w:tplc="F4F61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9CF41F0"/>
    <w:multiLevelType w:val="hybridMultilevel"/>
    <w:tmpl w:val="9104B3B4"/>
    <w:lvl w:ilvl="0" w:tplc="7BAAB0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9CF53EB"/>
    <w:multiLevelType w:val="hybridMultilevel"/>
    <w:tmpl w:val="4798DFE0"/>
    <w:lvl w:ilvl="0" w:tplc="98BA8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A666963"/>
    <w:multiLevelType w:val="hybridMultilevel"/>
    <w:tmpl w:val="A45C02D6"/>
    <w:lvl w:ilvl="0" w:tplc="F03A859E">
      <w:start w:val="1"/>
      <w:numFmt w:val="lowerRoman"/>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1A7242B6"/>
    <w:multiLevelType w:val="hybridMultilevel"/>
    <w:tmpl w:val="A132A418"/>
    <w:lvl w:ilvl="0" w:tplc="9B64BF5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1B705930"/>
    <w:multiLevelType w:val="hybridMultilevel"/>
    <w:tmpl w:val="F84E6014"/>
    <w:lvl w:ilvl="0" w:tplc="1D8CCDF0">
      <w:start w:val="1"/>
      <w:numFmt w:val="decimal"/>
      <w:lvlText w:val="%1)"/>
      <w:lvlJc w:val="left"/>
      <w:pPr>
        <w:ind w:left="990" w:hanging="63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1BE55117"/>
    <w:multiLevelType w:val="hybridMultilevel"/>
    <w:tmpl w:val="13CCFF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1C3A12F3"/>
    <w:multiLevelType w:val="hybridMultilevel"/>
    <w:tmpl w:val="18A2580C"/>
    <w:lvl w:ilvl="0" w:tplc="3F8643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C412317"/>
    <w:multiLevelType w:val="hybridMultilevel"/>
    <w:tmpl w:val="0E0A0AD4"/>
    <w:lvl w:ilvl="0" w:tplc="A7026C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F7D261B"/>
    <w:multiLevelType w:val="hybridMultilevel"/>
    <w:tmpl w:val="81087688"/>
    <w:lvl w:ilvl="0" w:tplc="E438F96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071576B"/>
    <w:multiLevelType w:val="hybridMultilevel"/>
    <w:tmpl w:val="D8A0FB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213F3429"/>
    <w:multiLevelType w:val="hybridMultilevel"/>
    <w:tmpl w:val="927AFF14"/>
    <w:lvl w:ilvl="0" w:tplc="CA9C503A">
      <w:start w:val="3"/>
      <w:numFmt w:val="upp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2238754B"/>
    <w:multiLevelType w:val="hybridMultilevel"/>
    <w:tmpl w:val="AF642206"/>
    <w:lvl w:ilvl="0" w:tplc="3530C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314B8D"/>
    <w:multiLevelType w:val="hybridMultilevel"/>
    <w:tmpl w:val="D524497C"/>
    <w:lvl w:ilvl="0" w:tplc="F28C9C62">
      <w:start w:val="5"/>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7">
    <w:nsid w:val="23314CFA"/>
    <w:multiLevelType w:val="hybridMultilevel"/>
    <w:tmpl w:val="9398DC2C"/>
    <w:lvl w:ilvl="0" w:tplc="BD501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5C76D68"/>
    <w:multiLevelType w:val="hybridMultilevel"/>
    <w:tmpl w:val="827C7662"/>
    <w:lvl w:ilvl="0" w:tplc="5ED44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7BD3A57"/>
    <w:multiLevelType w:val="hybridMultilevel"/>
    <w:tmpl w:val="90E4F642"/>
    <w:lvl w:ilvl="0" w:tplc="D812A3E2">
      <w:start w:val="1"/>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0">
    <w:nsid w:val="29381085"/>
    <w:multiLevelType w:val="hybridMultilevel"/>
    <w:tmpl w:val="ED00B61E"/>
    <w:lvl w:ilvl="0" w:tplc="F56CC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AC504F6"/>
    <w:multiLevelType w:val="hybridMultilevel"/>
    <w:tmpl w:val="943C250C"/>
    <w:lvl w:ilvl="0" w:tplc="D10AF47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BFF21BB"/>
    <w:multiLevelType w:val="hybridMultilevel"/>
    <w:tmpl w:val="57EEAA8E"/>
    <w:lvl w:ilvl="0" w:tplc="85D82E7A">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D3F0863"/>
    <w:multiLevelType w:val="hybridMultilevel"/>
    <w:tmpl w:val="6B0626AA"/>
    <w:lvl w:ilvl="0" w:tplc="9A7024D6">
      <w:start w:val="1"/>
      <w:numFmt w:val="lowerRoman"/>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4">
    <w:nsid w:val="2D513C8F"/>
    <w:multiLevelType w:val="hybridMultilevel"/>
    <w:tmpl w:val="13223EFC"/>
    <w:lvl w:ilvl="0" w:tplc="2E724C8E">
      <w:start w:val="1"/>
      <w:numFmt w:val="decimal"/>
      <w:lvlText w:val="%1)"/>
      <w:lvlJc w:val="left"/>
      <w:pPr>
        <w:ind w:left="1050" w:hanging="6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nsid w:val="2FAA4E71"/>
    <w:multiLevelType w:val="hybridMultilevel"/>
    <w:tmpl w:val="A1640BF4"/>
    <w:lvl w:ilvl="0" w:tplc="A1CA3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nsid w:val="30A84C41"/>
    <w:multiLevelType w:val="hybridMultilevel"/>
    <w:tmpl w:val="3FC2406C"/>
    <w:lvl w:ilvl="0" w:tplc="F05814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nsid w:val="30EB6864"/>
    <w:multiLevelType w:val="hybridMultilevel"/>
    <w:tmpl w:val="C7801E0C"/>
    <w:lvl w:ilvl="0" w:tplc="37424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2471B70"/>
    <w:multiLevelType w:val="hybridMultilevel"/>
    <w:tmpl w:val="AEFEC886"/>
    <w:lvl w:ilvl="0" w:tplc="85D82E7A">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34A4D9C"/>
    <w:multiLevelType w:val="hybridMultilevel"/>
    <w:tmpl w:val="F996790C"/>
    <w:lvl w:ilvl="0" w:tplc="6D66660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337A7FCD"/>
    <w:multiLevelType w:val="hybridMultilevel"/>
    <w:tmpl w:val="31B09796"/>
    <w:lvl w:ilvl="0" w:tplc="1DE89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4502979"/>
    <w:multiLevelType w:val="hybridMultilevel"/>
    <w:tmpl w:val="0BECBD0E"/>
    <w:lvl w:ilvl="0" w:tplc="986CDD08">
      <w:start w:val="1"/>
      <w:numFmt w:val="decimal"/>
      <w:lvlText w:val="%1."/>
      <w:lvlJc w:val="left"/>
      <w:pPr>
        <w:ind w:left="2385" w:hanging="360"/>
      </w:pPr>
      <w:rPr>
        <w:rFonts w:hint="default"/>
      </w:rPr>
    </w:lvl>
    <w:lvl w:ilvl="1" w:tplc="04090019" w:tentative="1">
      <w:start w:val="1"/>
      <w:numFmt w:val="ideographTraditional"/>
      <w:lvlText w:val="%2、"/>
      <w:lvlJc w:val="left"/>
      <w:pPr>
        <w:ind w:left="2985" w:hanging="480"/>
      </w:pPr>
    </w:lvl>
    <w:lvl w:ilvl="2" w:tplc="0409001B" w:tentative="1">
      <w:start w:val="1"/>
      <w:numFmt w:val="lowerRoman"/>
      <w:lvlText w:val="%3."/>
      <w:lvlJc w:val="right"/>
      <w:pPr>
        <w:ind w:left="3465" w:hanging="480"/>
      </w:pPr>
    </w:lvl>
    <w:lvl w:ilvl="3" w:tplc="0409000F" w:tentative="1">
      <w:start w:val="1"/>
      <w:numFmt w:val="decimal"/>
      <w:lvlText w:val="%4."/>
      <w:lvlJc w:val="left"/>
      <w:pPr>
        <w:ind w:left="3945" w:hanging="480"/>
      </w:pPr>
    </w:lvl>
    <w:lvl w:ilvl="4" w:tplc="04090019" w:tentative="1">
      <w:start w:val="1"/>
      <w:numFmt w:val="ideographTraditional"/>
      <w:lvlText w:val="%5、"/>
      <w:lvlJc w:val="left"/>
      <w:pPr>
        <w:ind w:left="4425" w:hanging="480"/>
      </w:pPr>
    </w:lvl>
    <w:lvl w:ilvl="5" w:tplc="0409001B" w:tentative="1">
      <w:start w:val="1"/>
      <w:numFmt w:val="lowerRoman"/>
      <w:lvlText w:val="%6."/>
      <w:lvlJc w:val="right"/>
      <w:pPr>
        <w:ind w:left="4905" w:hanging="480"/>
      </w:pPr>
    </w:lvl>
    <w:lvl w:ilvl="6" w:tplc="0409000F" w:tentative="1">
      <w:start w:val="1"/>
      <w:numFmt w:val="decimal"/>
      <w:lvlText w:val="%7."/>
      <w:lvlJc w:val="left"/>
      <w:pPr>
        <w:ind w:left="5385" w:hanging="480"/>
      </w:pPr>
    </w:lvl>
    <w:lvl w:ilvl="7" w:tplc="04090019" w:tentative="1">
      <w:start w:val="1"/>
      <w:numFmt w:val="ideographTraditional"/>
      <w:lvlText w:val="%8、"/>
      <w:lvlJc w:val="left"/>
      <w:pPr>
        <w:ind w:left="5865" w:hanging="480"/>
      </w:pPr>
    </w:lvl>
    <w:lvl w:ilvl="8" w:tplc="0409001B" w:tentative="1">
      <w:start w:val="1"/>
      <w:numFmt w:val="lowerRoman"/>
      <w:lvlText w:val="%9."/>
      <w:lvlJc w:val="right"/>
      <w:pPr>
        <w:ind w:left="6345" w:hanging="480"/>
      </w:pPr>
    </w:lvl>
  </w:abstractNum>
  <w:abstractNum w:abstractNumId="62">
    <w:nsid w:val="35247563"/>
    <w:multiLevelType w:val="hybridMultilevel"/>
    <w:tmpl w:val="D94CD344"/>
    <w:lvl w:ilvl="0" w:tplc="38C6662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nsid w:val="360C2B62"/>
    <w:multiLevelType w:val="hybridMultilevel"/>
    <w:tmpl w:val="F40E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7A44795"/>
    <w:multiLevelType w:val="hybridMultilevel"/>
    <w:tmpl w:val="D9F0875A"/>
    <w:lvl w:ilvl="0" w:tplc="19842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7F72BD0"/>
    <w:multiLevelType w:val="hybridMultilevel"/>
    <w:tmpl w:val="640E02F8"/>
    <w:lvl w:ilvl="0" w:tplc="0BDC6230">
      <w:start w:val="1"/>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6">
    <w:nsid w:val="38FA1F0A"/>
    <w:multiLevelType w:val="hybridMultilevel"/>
    <w:tmpl w:val="5E4E572A"/>
    <w:lvl w:ilvl="0" w:tplc="810E9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9BB0750"/>
    <w:multiLevelType w:val="hybridMultilevel"/>
    <w:tmpl w:val="2340C388"/>
    <w:lvl w:ilvl="0" w:tplc="5B7AC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D9079CD"/>
    <w:multiLevelType w:val="hybridMultilevel"/>
    <w:tmpl w:val="CC66209E"/>
    <w:lvl w:ilvl="0" w:tplc="559A7C60">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9">
    <w:nsid w:val="3DB211F1"/>
    <w:multiLevelType w:val="hybridMultilevel"/>
    <w:tmpl w:val="5F584076"/>
    <w:lvl w:ilvl="0" w:tplc="DBDC027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0">
    <w:nsid w:val="3E6440A4"/>
    <w:multiLevelType w:val="hybridMultilevel"/>
    <w:tmpl w:val="8224165A"/>
    <w:lvl w:ilvl="0" w:tplc="BA6C63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FF25BB1"/>
    <w:multiLevelType w:val="hybridMultilevel"/>
    <w:tmpl w:val="FD3CA9B8"/>
    <w:lvl w:ilvl="0" w:tplc="BBF8B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05F2BA9"/>
    <w:multiLevelType w:val="hybridMultilevel"/>
    <w:tmpl w:val="01D8FCF2"/>
    <w:lvl w:ilvl="0" w:tplc="02E8B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1E533A8"/>
    <w:multiLevelType w:val="hybridMultilevel"/>
    <w:tmpl w:val="8F46E1D6"/>
    <w:lvl w:ilvl="0" w:tplc="465203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3CE75D9"/>
    <w:multiLevelType w:val="hybridMultilevel"/>
    <w:tmpl w:val="E5F81D96"/>
    <w:lvl w:ilvl="0" w:tplc="796ED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4C33A48"/>
    <w:multiLevelType w:val="hybridMultilevel"/>
    <w:tmpl w:val="D3AE62E8"/>
    <w:lvl w:ilvl="0" w:tplc="251AB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62E09A6"/>
    <w:multiLevelType w:val="hybridMultilevel"/>
    <w:tmpl w:val="858853F8"/>
    <w:lvl w:ilvl="0" w:tplc="B414F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7624FD6"/>
    <w:multiLevelType w:val="hybridMultilevel"/>
    <w:tmpl w:val="F3A80144"/>
    <w:lvl w:ilvl="0" w:tplc="A164F5BC">
      <w:start w:val="1"/>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78">
    <w:nsid w:val="4B943DBB"/>
    <w:multiLevelType w:val="hybridMultilevel"/>
    <w:tmpl w:val="41A8413E"/>
    <w:lvl w:ilvl="0" w:tplc="52560854">
      <w:start w:val="1"/>
      <w:numFmt w:val="decimal"/>
      <w:lvlText w:val="%1)"/>
      <w:lvlJc w:val="left"/>
      <w:pPr>
        <w:ind w:left="360" w:hanging="360"/>
      </w:pPr>
      <w:rPr>
        <w:rFonts w:hint="default"/>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D627C3C"/>
    <w:multiLevelType w:val="hybridMultilevel"/>
    <w:tmpl w:val="237243F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nsid w:val="4E403C5E"/>
    <w:multiLevelType w:val="hybridMultilevel"/>
    <w:tmpl w:val="D83CFCE4"/>
    <w:lvl w:ilvl="0" w:tplc="0C4055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nsid w:val="4F763AC2"/>
    <w:multiLevelType w:val="hybridMultilevel"/>
    <w:tmpl w:val="D5826A48"/>
    <w:lvl w:ilvl="0" w:tplc="81FE8F1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FBE7725"/>
    <w:multiLevelType w:val="hybridMultilevel"/>
    <w:tmpl w:val="ABAA3A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13E7D54"/>
    <w:multiLevelType w:val="hybridMultilevel"/>
    <w:tmpl w:val="37D09B2A"/>
    <w:lvl w:ilvl="0" w:tplc="5798EAC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4">
    <w:nsid w:val="517E0DA6"/>
    <w:multiLevelType w:val="hybridMultilevel"/>
    <w:tmpl w:val="B6021598"/>
    <w:lvl w:ilvl="0" w:tplc="950C6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2147D60"/>
    <w:multiLevelType w:val="hybridMultilevel"/>
    <w:tmpl w:val="3140E2FA"/>
    <w:lvl w:ilvl="0" w:tplc="E99CC93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6">
    <w:nsid w:val="526248C7"/>
    <w:multiLevelType w:val="hybridMultilevel"/>
    <w:tmpl w:val="B5343292"/>
    <w:lvl w:ilvl="0" w:tplc="D826E8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7">
    <w:nsid w:val="52CF1FEC"/>
    <w:multiLevelType w:val="hybridMultilevel"/>
    <w:tmpl w:val="9804400A"/>
    <w:lvl w:ilvl="0" w:tplc="1640DD7C">
      <w:start w:val="1"/>
      <w:numFmt w:val="low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8">
    <w:nsid w:val="52DE5856"/>
    <w:multiLevelType w:val="hybridMultilevel"/>
    <w:tmpl w:val="30F46642"/>
    <w:lvl w:ilvl="0" w:tplc="B8005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2EB5046"/>
    <w:multiLevelType w:val="hybridMultilevel"/>
    <w:tmpl w:val="C212A552"/>
    <w:lvl w:ilvl="0" w:tplc="A4665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4451BE3"/>
    <w:multiLevelType w:val="hybridMultilevel"/>
    <w:tmpl w:val="9AECF402"/>
    <w:lvl w:ilvl="0" w:tplc="503A2D26">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49357E2"/>
    <w:multiLevelType w:val="hybridMultilevel"/>
    <w:tmpl w:val="761A2276"/>
    <w:lvl w:ilvl="0" w:tplc="0972D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5001D2C"/>
    <w:multiLevelType w:val="hybridMultilevel"/>
    <w:tmpl w:val="6B96BC84"/>
    <w:lvl w:ilvl="0" w:tplc="DA4A0BEA">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3">
    <w:nsid w:val="555571CD"/>
    <w:multiLevelType w:val="hybridMultilevel"/>
    <w:tmpl w:val="1C02F1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nsid w:val="55B53852"/>
    <w:multiLevelType w:val="hybridMultilevel"/>
    <w:tmpl w:val="F8964C70"/>
    <w:lvl w:ilvl="0" w:tplc="677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6582A19"/>
    <w:multiLevelType w:val="hybridMultilevel"/>
    <w:tmpl w:val="99EA531A"/>
    <w:lvl w:ilvl="0" w:tplc="830A793C">
      <w:start w:val="1"/>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96">
    <w:nsid w:val="567B02CD"/>
    <w:multiLevelType w:val="hybridMultilevel"/>
    <w:tmpl w:val="092895FE"/>
    <w:lvl w:ilvl="0" w:tplc="FB98BF1C">
      <w:start w:val="1"/>
      <w:numFmt w:val="decimal"/>
      <w:lvlText w:val="%1."/>
      <w:lvlJc w:val="left"/>
      <w:pPr>
        <w:ind w:left="720" w:hanging="360"/>
      </w:pPr>
      <w:rPr>
        <w:rFonts w:hint="eastAsia"/>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
    <w:nsid w:val="56A122DE"/>
    <w:multiLevelType w:val="hybridMultilevel"/>
    <w:tmpl w:val="1E12DB88"/>
    <w:lvl w:ilvl="0" w:tplc="4B9AA04C">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98D3026"/>
    <w:multiLevelType w:val="hybridMultilevel"/>
    <w:tmpl w:val="67DC0090"/>
    <w:lvl w:ilvl="0" w:tplc="A76C852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A716BAF"/>
    <w:multiLevelType w:val="hybridMultilevel"/>
    <w:tmpl w:val="23721256"/>
    <w:lvl w:ilvl="0" w:tplc="2E7233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0">
    <w:nsid w:val="5C2B36DF"/>
    <w:multiLevelType w:val="hybridMultilevel"/>
    <w:tmpl w:val="F21469B6"/>
    <w:lvl w:ilvl="0" w:tplc="D30E5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C5F01C4"/>
    <w:multiLevelType w:val="hybridMultilevel"/>
    <w:tmpl w:val="B4FCB218"/>
    <w:lvl w:ilvl="0" w:tplc="C1CC3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D196301"/>
    <w:multiLevelType w:val="hybridMultilevel"/>
    <w:tmpl w:val="3F088020"/>
    <w:lvl w:ilvl="0" w:tplc="31C847A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3">
    <w:nsid w:val="5D597537"/>
    <w:multiLevelType w:val="hybridMultilevel"/>
    <w:tmpl w:val="F6BAEB8A"/>
    <w:lvl w:ilvl="0" w:tplc="F93C19EE">
      <w:start w:val="1"/>
      <w:numFmt w:val="lowerLetter"/>
      <w:lvlText w:val="%1."/>
      <w:lvlJc w:val="left"/>
      <w:pPr>
        <w:ind w:left="960" w:hanging="360"/>
      </w:pPr>
      <w:rPr>
        <w:rFonts w:hint="default"/>
      </w:rPr>
    </w:lvl>
    <w:lvl w:ilvl="1" w:tplc="08160019" w:tentative="1">
      <w:start w:val="1"/>
      <w:numFmt w:val="lowerLetter"/>
      <w:lvlText w:val="%2."/>
      <w:lvlJc w:val="left"/>
      <w:pPr>
        <w:ind w:left="1680" w:hanging="360"/>
      </w:pPr>
    </w:lvl>
    <w:lvl w:ilvl="2" w:tplc="0816001B" w:tentative="1">
      <w:start w:val="1"/>
      <w:numFmt w:val="lowerRoman"/>
      <w:lvlText w:val="%3."/>
      <w:lvlJc w:val="right"/>
      <w:pPr>
        <w:ind w:left="2400" w:hanging="180"/>
      </w:pPr>
    </w:lvl>
    <w:lvl w:ilvl="3" w:tplc="0816000F" w:tentative="1">
      <w:start w:val="1"/>
      <w:numFmt w:val="decimal"/>
      <w:lvlText w:val="%4."/>
      <w:lvlJc w:val="left"/>
      <w:pPr>
        <w:ind w:left="3120" w:hanging="360"/>
      </w:pPr>
    </w:lvl>
    <w:lvl w:ilvl="4" w:tplc="08160019" w:tentative="1">
      <w:start w:val="1"/>
      <w:numFmt w:val="lowerLetter"/>
      <w:lvlText w:val="%5."/>
      <w:lvlJc w:val="left"/>
      <w:pPr>
        <w:ind w:left="3840" w:hanging="360"/>
      </w:pPr>
    </w:lvl>
    <w:lvl w:ilvl="5" w:tplc="0816001B" w:tentative="1">
      <w:start w:val="1"/>
      <w:numFmt w:val="lowerRoman"/>
      <w:lvlText w:val="%6."/>
      <w:lvlJc w:val="right"/>
      <w:pPr>
        <w:ind w:left="4560" w:hanging="180"/>
      </w:pPr>
    </w:lvl>
    <w:lvl w:ilvl="6" w:tplc="0816000F" w:tentative="1">
      <w:start w:val="1"/>
      <w:numFmt w:val="decimal"/>
      <w:lvlText w:val="%7."/>
      <w:lvlJc w:val="left"/>
      <w:pPr>
        <w:ind w:left="5280" w:hanging="360"/>
      </w:pPr>
    </w:lvl>
    <w:lvl w:ilvl="7" w:tplc="08160019" w:tentative="1">
      <w:start w:val="1"/>
      <w:numFmt w:val="lowerLetter"/>
      <w:lvlText w:val="%8."/>
      <w:lvlJc w:val="left"/>
      <w:pPr>
        <w:ind w:left="6000" w:hanging="360"/>
      </w:pPr>
    </w:lvl>
    <w:lvl w:ilvl="8" w:tplc="0816001B" w:tentative="1">
      <w:start w:val="1"/>
      <w:numFmt w:val="lowerRoman"/>
      <w:lvlText w:val="%9."/>
      <w:lvlJc w:val="right"/>
      <w:pPr>
        <w:ind w:left="6720" w:hanging="180"/>
      </w:pPr>
    </w:lvl>
  </w:abstractNum>
  <w:abstractNum w:abstractNumId="104">
    <w:nsid w:val="5D75281B"/>
    <w:multiLevelType w:val="hybridMultilevel"/>
    <w:tmpl w:val="7DDE4E2A"/>
    <w:lvl w:ilvl="0" w:tplc="6BB20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E3C67C6"/>
    <w:multiLevelType w:val="hybridMultilevel"/>
    <w:tmpl w:val="DA4291E6"/>
    <w:lvl w:ilvl="0" w:tplc="0816000F">
      <w:start w:val="1"/>
      <w:numFmt w:val="decimal"/>
      <w:lvlText w:val="%1."/>
      <w:lvlJc w:val="lef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6">
    <w:nsid w:val="5E4E1923"/>
    <w:multiLevelType w:val="hybridMultilevel"/>
    <w:tmpl w:val="6CC8B74C"/>
    <w:lvl w:ilvl="0" w:tplc="F81A9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F1505F5"/>
    <w:multiLevelType w:val="hybridMultilevel"/>
    <w:tmpl w:val="1FBCC400"/>
    <w:lvl w:ilvl="0" w:tplc="2D4AB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F3D01BC"/>
    <w:multiLevelType w:val="hybridMultilevel"/>
    <w:tmpl w:val="F3DAB02E"/>
    <w:lvl w:ilvl="0" w:tplc="78667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17D44D9"/>
    <w:multiLevelType w:val="hybridMultilevel"/>
    <w:tmpl w:val="7DBAE354"/>
    <w:lvl w:ilvl="0" w:tplc="9C6C48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0">
    <w:nsid w:val="61804462"/>
    <w:multiLevelType w:val="hybridMultilevel"/>
    <w:tmpl w:val="93B2B9D8"/>
    <w:lvl w:ilvl="0" w:tplc="1A9E6B6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37D0157"/>
    <w:multiLevelType w:val="hybridMultilevel"/>
    <w:tmpl w:val="CCB4B080"/>
    <w:lvl w:ilvl="0" w:tplc="BB346A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3C537D0"/>
    <w:multiLevelType w:val="hybridMultilevel"/>
    <w:tmpl w:val="EE1894C6"/>
    <w:lvl w:ilvl="0" w:tplc="A8846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4DA49D0"/>
    <w:multiLevelType w:val="hybridMultilevel"/>
    <w:tmpl w:val="88C0D0A2"/>
    <w:lvl w:ilvl="0" w:tplc="51A8EB3C">
      <w:start w:val="1"/>
      <w:numFmt w:val="decimal"/>
      <w:lvlText w:val="%1."/>
      <w:lvlJc w:val="left"/>
      <w:pPr>
        <w:ind w:left="360" w:hanging="360"/>
      </w:pPr>
      <w:rPr>
        <w:rFonts w:ascii="Times New Roman" w:eastAsiaTheme="minorEastAsia" w:hAnsi="Times New Roman" w:cstheme="minorBidi"/>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5CB6457"/>
    <w:multiLevelType w:val="hybridMultilevel"/>
    <w:tmpl w:val="6C3E18FE"/>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nsid w:val="67585AD5"/>
    <w:multiLevelType w:val="hybridMultilevel"/>
    <w:tmpl w:val="AC0015BA"/>
    <w:lvl w:ilvl="0" w:tplc="0B74C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76D1487"/>
    <w:multiLevelType w:val="hybridMultilevel"/>
    <w:tmpl w:val="45901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7F02A69"/>
    <w:multiLevelType w:val="hybridMultilevel"/>
    <w:tmpl w:val="13F051FE"/>
    <w:lvl w:ilvl="0" w:tplc="27381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BD050BD"/>
    <w:multiLevelType w:val="hybridMultilevel"/>
    <w:tmpl w:val="E0AA53BA"/>
    <w:lvl w:ilvl="0" w:tplc="8886E6F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BD8138E"/>
    <w:multiLevelType w:val="hybridMultilevel"/>
    <w:tmpl w:val="B5AE4B50"/>
    <w:lvl w:ilvl="0" w:tplc="DE4A6A62">
      <w:start w:val="1"/>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20">
    <w:nsid w:val="6C275AC5"/>
    <w:multiLevelType w:val="hybridMultilevel"/>
    <w:tmpl w:val="61DCC1D2"/>
    <w:lvl w:ilvl="0" w:tplc="83E0CA9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1">
    <w:nsid w:val="6C914A4A"/>
    <w:multiLevelType w:val="hybridMultilevel"/>
    <w:tmpl w:val="1BACD87A"/>
    <w:lvl w:ilvl="0" w:tplc="1B9A4310">
      <w:start w:val="1"/>
      <w:numFmt w:val="decimal"/>
      <w:lvlText w:val="%1)"/>
      <w:lvlJc w:val="left"/>
      <w:pPr>
        <w:ind w:left="1050" w:hanging="6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2">
    <w:nsid w:val="6F1B398A"/>
    <w:multiLevelType w:val="hybridMultilevel"/>
    <w:tmpl w:val="07CEC224"/>
    <w:lvl w:ilvl="0" w:tplc="67BE69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00F31A0"/>
    <w:multiLevelType w:val="hybridMultilevel"/>
    <w:tmpl w:val="9224DC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4">
    <w:nsid w:val="71800ACC"/>
    <w:multiLevelType w:val="hybridMultilevel"/>
    <w:tmpl w:val="A02AFE3A"/>
    <w:lvl w:ilvl="0" w:tplc="9A728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18E351E"/>
    <w:multiLevelType w:val="hybridMultilevel"/>
    <w:tmpl w:val="FB8E211A"/>
    <w:lvl w:ilvl="0" w:tplc="777C5BA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6">
    <w:nsid w:val="756570ED"/>
    <w:multiLevelType w:val="hybridMultilevel"/>
    <w:tmpl w:val="30F0DA46"/>
    <w:lvl w:ilvl="0" w:tplc="AC0E2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5B62786"/>
    <w:multiLevelType w:val="hybridMultilevel"/>
    <w:tmpl w:val="4B207F96"/>
    <w:lvl w:ilvl="0" w:tplc="072EC9C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5C7283D"/>
    <w:multiLevelType w:val="hybridMultilevel"/>
    <w:tmpl w:val="0054EB2E"/>
    <w:lvl w:ilvl="0" w:tplc="146A6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6463EEC"/>
    <w:multiLevelType w:val="hybridMultilevel"/>
    <w:tmpl w:val="568247C0"/>
    <w:lvl w:ilvl="0" w:tplc="9BA48D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80D54F7"/>
    <w:multiLevelType w:val="hybridMultilevel"/>
    <w:tmpl w:val="2BCEC7DA"/>
    <w:lvl w:ilvl="0" w:tplc="F4E826D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1">
    <w:nsid w:val="78F3520C"/>
    <w:multiLevelType w:val="hybridMultilevel"/>
    <w:tmpl w:val="A6E2B3CE"/>
    <w:lvl w:ilvl="0" w:tplc="BC386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95B5E0D"/>
    <w:multiLevelType w:val="hybridMultilevel"/>
    <w:tmpl w:val="E056C606"/>
    <w:lvl w:ilvl="0" w:tplc="FAECE43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9877252"/>
    <w:multiLevelType w:val="hybridMultilevel"/>
    <w:tmpl w:val="F146B604"/>
    <w:lvl w:ilvl="0" w:tplc="D99CE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D9B77AA"/>
    <w:multiLevelType w:val="hybridMultilevel"/>
    <w:tmpl w:val="49080492"/>
    <w:lvl w:ilvl="0" w:tplc="947CC202">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EAA0253"/>
    <w:multiLevelType w:val="hybridMultilevel"/>
    <w:tmpl w:val="86C6D3E8"/>
    <w:lvl w:ilvl="0" w:tplc="37C03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EF95C6F"/>
    <w:multiLevelType w:val="hybridMultilevel"/>
    <w:tmpl w:val="713EE58C"/>
    <w:lvl w:ilvl="0" w:tplc="3FF0247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7">
    <w:nsid w:val="7F7F0378"/>
    <w:multiLevelType w:val="hybridMultilevel"/>
    <w:tmpl w:val="D3642D76"/>
    <w:lvl w:ilvl="0" w:tplc="BE60131E">
      <w:start w:val="8"/>
      <w:numFmt w:val="low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5"/>
  </w:num>
  <w:num w:numId="2">
    <w:abstractNumId w:val="50"/>
  </w:num>
  <w:num w:numId="3">
    <w:abstractNumId w:val="34"/>
  </w:num>
  <w:num w:numId="4">
    <w:abstractNumId w:val="32"/>
  </w:num>
  <w:num w:numId="5">
    <w:abstractNumId w:val="118"/>
  </w:num>
  <w:num w:numId="6">
    <w:abstractNumId w:val="57"/>
  </w:num>
  <w:num w:numId="7">
    <w:abstractNumId w:val="0"/>
  </w:num>
  <w:num w:numId="8">
    <w:abstractNumId w:val="22"/>
  </w:num>
  <w:num w:numId="9">
    <w:abstractNumId w:val="73"/>
  </w:num>
  <w:num w:numId="10">
    <w:abstractNumId w:val="36"/>
  </w:num>
  <w:num w:numId="11">
    <w:abstractNumId w:val="16"/>
  </w:num>
  <w:num w:numId="12">
    <w:abstractNumId w:val="132"/>
  </w:num>
  <w:num w:numId="13">
    <w:abstractNumId w:val="74"/>
  </w:num>
  <w:num w:numId="14">
    <w:abstractNumId w:val="42"/>
  </w:num>
  <w:num w:numId="15">
    <w:abstractNumId w:val="71"/>
  </w:num>
  <w:num w:numId="16">
    <w:abstractNumId w:val="95"/>
  </w:num>
  <w:num w:numId="17">
    <w:abstractNumId w:val="75"/>
  </w:num>
  <w:num w:numId="18">
    <w:abstractNumId w:val="21"/>
  </w:num>
  <w:num w:numId="19">
    <w:abstractNumId w:val="72"/>
  </w:num>
  <w:num w:numId="20">
    <w:abstractNumId w:val="94"/>
  </w:num>
  <w:num w:numId="21">
    <w:abstractNumId w:val="124"/>
  </w:num>
  <w:num w:numId="22">
    <w:abstractNumId w:val="77"/>
  </w:num>
  <w:num w:numId="23">
    <w:abstractNumId w:val="1"/>
  </w:num>
  <w:num w:numId="24">
    <w:abstractNumId w:val="88"/>
  </w:num>
  <w:num w:numId="25">
    <w:abstractNumId w:val="15"/>
  </w:num>
  <w:num w:numId="26">
    <w:abstractNumId w:val="48"/>
  </w:num>
  <w:num w:numId="27">
    <w:abstractNumId w:val="24"/>
  </w:num>
  <w:num w:numId="28">
    <w:abstractNumId w:val="49"/>
  </w:num>
  <w:num w:numId="29">
    <w:abstractNumId w:val="45"/>
  </w:num>
  <w:num w:numId="30">
    <w:abstractNumId w:val="70"/>
  </w:num>
  <w:num w:numId="31">
    <w:abstractNumId w:val="9"/>
  </w:num>
  <w:num w:numId="32">
    <w:abstractNumId w:val="33"/>
  </w:num>
  <w:num w:numId="33">
    <w:abstractNumId w:val="53"/>
  </w:num>
  <w:num w:numId="34">
    <w:abstractNumId w:val="12"/>
  </w:num>
  <w:num w:numId="35">
    <w:abstractNumId w:val="101"/>
  </w:num>
  <w:num w:numId="36">
    <w:abstractNumId w:val="100"/>
  </w:num>
  <w:num w:numId="37">
    <w:abstractNumId w:val="18"/>
  </w:num>
  <w:num w:numId="38">
    <w:abstractNumId w:val="112"/>
  </w:num>
  <w:num w:numId="39">
    <w:abstractNumId w:val="14"/>
  </w:num>
  <w:num w:numId="40">
    <w:abstractNumId w:val="111"/>
  </w:num>
  <w:num w:numId="41">
    <w:abstractNumId w:val="87"/>
  </w:num>
  <w:num w:numId="42">
    <w:abstractNumId w:val="66"/>
  </w:num>
  <w:num w:numId="43">
    <w:abstractNumId w:val="4"/>
  </w:num>
  <w:num w:numId="44">
    <w:abstractNumId w:val="60"/>
  </w:num>
  <w:num w:numId="45">
    <w:abstractNumId w:val="40"/>
  </w:num>
  <w:num w:numId="46">
    <w:abstractNumId w:val="59"/>
  </w:num>
  <w:num w:numId="47">
    <w:abstractNumId w:val="35"/>
  </w:num>
  <w:num w:numId="48">
    <w:abstractNumId w:val="107"/>
  </w:num>
  <w:num w:numId="49">
    <w:abstractNumId w:val="128"/>
  </w:num>
  <w:num w:numId="50">
    <w:abstractNumId w:val="115"/>
  </w:num>
  <w:num w:numId="51">
    <w:abstractNumId w:val="28"/>
  </w:num>
  <w:num w:numId="52">
    <w:abstractNumId w:val="134"/>
  </w:num>
  <w:num w:numId="53">
    <w:abstractNumId w:val="51"/>
  </w:num>
  <w:num w:numId="54">
    <w:abstractNumId w:val="7"/>
  </w:num>
  <w:num w:numId="55">
    <w:abstractNumId w:val="58"/>
  </w:num>
  <w:num w:numId="56">
    <w:abstractNumId w:val="2"/>
  </w:num>
  <w:num w:numId="57">
    <w:abstractNumId w:val="89"/>
  </w:num>
  <w:num w:numId="58">
    <w:abstractNumId w:val="29"/>
  </w:num>
  <w:num w:numId="59">
    <w:abstractNumId w:val="81"/>
  </w:num>
  <w:num w:numId="60">
    <w:abstractNumId w:val="67"/>
  </w:num>
  <w:num w:numId="61">
    <w:abstractNumId w:val="65"/>
  </w:num>
  <w:num w:numId="62">
    <w:abstractNumId w:val="47"/>
  </w:num>
  <w:num w:numId="63">
    <w:abstractNumId w:val="76"/>
  </w:num>
  <w:num w:numId="64">
    <w:abstractNumId w:val="126"/>
  </w:num>
  <w:num w:numId="65">
    <w:abstractNumId w:val="119"/>
  </w:num>
  <w:num w:numId="66">
    <w:abstractNumId w:val="125"/>
  </w:num>
  <w:num w:numId="67">
    <w:abstractNumId w:val="127"/>
  </w:num>
  <w:num w:numId="68">
    <w:abstractNumId w:val="116"/>
  </w:num>
  <w:num w:numId="69">
    <w:abstractNumId w:val="63"/>
  </w:num>
  <w:num w:numId="70">
    <w:abstractNumId w:val="120"/>
  </w:num>
  <w:num w:numId="71">
    <w:abstractNumId w:val="68"/>
  </w:num>
  <w:num w:numId="72">
    <w:abstractNumId w:val="92"/>
  </w:num>
  <w:num w:numId="73">
    <w:abstractNumId w:val="135"/>
  </w:num>
  <w:num w:numId="74">
    <w:abstractNumId w:val="108"/>
  </w:num>
  <w:num w:numId="75">
    <w:abstractNumId w:val="117"/>
  </w:num>
  <w:num w:numId="76">
    <w:abstractNumId w:val="41"/>
  </w:num>
  <w:num w:numId="77">
    <w:abstractNumId w:val="3"/>
  </w:num>
  <w:num w:numId="78">
    <w:abstractNumId w:val="82"/>
  </w:num>
  <w:num w:numId="79">
    <w:abstractNumId w:val="110"/>
  </w:num>
  <w:num w:numId="80">
    <w:abstractNumId w:val="106"/>
  </w:num>
  <w:num w:numId="81">
    <w:abstractNumId w:val="61"/>
  </w:num>
  <w:num w:numId="82">
    <w:abstractNumId w:val="122"/>
  </w:num>
  <w:num w:numId="83">
    <w:abstractNumId w:val="129"/>
  </w:num>
  <w:num w:numId="84">
    <w:abstractNumId w:val="113"/>
  </w:num>
  <w:num w:numId="85">
    <w:abstractNumId w:val="6"/>
  </w:num>
  <w:num w:numId="86">
    <w:abstractNumId w:val="91"/>
  </w:num>
  <w:num w:numId="87">
    <w:abstractNumId w:val="30"/>
  </w:num>
  <w:num w:numId="88">
    <w:abstractNumId w:val="13"/>
  </w:num>
  <w:num w:numId="89">
    <w:abstractNumId w:val="90"/>
  </w:num>
  <w:num w:numId="90">
    <w:abstractNumId w:val="97"/>
  </w:num>
  <w:num w:numId="91">
    <w:abstractNumId w:val="25"/>
  </w:num>
  <w:num w:numId="92">
    <w:abstractNumId w:val="52"/>
  </w:num>
  <w:num w:numId="93">
    <w:abstractNumId w:val="64"/>
  </w:num>
  <w:num w:numId="94">
    <w:abstractNumId w:val="131"/>
  </w:num>
  <w:num w:numId="95">
    <w:abstractNumId w:val="84"/>
  </w:num>
  <w:num w:numId="96">
    <w:abstractNumId w:val="78"/>
  </w:num>
  <w:num w:numId="97">
    <w:abstractNumId w:val="80"/>
  </w:num>
  <w:num w:numId="98">
    <w:abstractNumId w:val="27"/>
  </w:num>
  <w:num w:numId="99">
    <w:abstractNumId w:val="83"/>
  </w:num>
  <w:num w:numId="100">
    <w:abstractNumId w:val="56"/>
  </w:num>
  <w:num w:numId="101">
    <w:abstractNumId w:val="31"/>
  </w:num>
  <w:num w:numId="102">
    <w:abstractNumId w:val="85"/>
  </w:num>
  <w:num w:numId="103">
    <w:abstractNumId w:val="86"/>
  </w:num>
  <w:num w:numId="104">
    <w:abstractNumId w:val="37"/>
  </w:num>
  <w:num w:numId="105">
    <w:abstractNumId w:val="55"/>
  </w:num>
  <w:num w:numId="106">
    <w:abstractNumId w:val="69"/>
  </w:num>
  <w:num w:numId="107">
    <w:abstractNumId w:val="11"/>
  </w:num>
  <w:num w:numId="108">
    <w:abstractNumId w:val="109"/>
  </w:num>
  <w:num w:numId="109">
    <w:abstractNumId w:val="26"/>
  </w:num>
  <w:num w:numId="110">
    <w:abstractNumId w:val="99"/>
  </w:num>
  <w:num w:numId="111">
    <w:abstractNumId w:val="19"/>
  </w:num>
  <w:num w:numId="112">
    <w:abstractNumId w:val="121"/>
  </w:num>
  <w:num w:numId="113">
    <w:abstractNumId w:val="38"/>
  </w:num>
  <w:num w:numId="114">
    <w:abstractNumId w:val="46"/>
  </w:num>
  <w:num w:numId="115">
    <w:abstractNumId w:val="137"/>
  </w:num>
  <w:num w:numId="116">
    <w:abstractNumId w:val="17"/>
  </w:num>
  <w:num w:numId="117">
    <w:abstractNumId w:val="104"/>
  </w:num>
  <w:num w:numId="118">
    <w:abstractNumId w:val="133"/>
  </w:num>
  <w:num w:numId="119">
    <w:abstractNumId w:val="10"/>
  </w:num>
  <w:num w:numId="120">
    <w:abstractNumId w:val="98"/>
  </w:num>
  <w:num w:numId="121">
    <w:abstractNumId w:val="123"/>
  </w:num>
  <w:num w:numId="122">
    <w:abstractNumId w:val="105"/>
  </w:num>
  <w:num w:numId="123">
    <w:abstractNumId w:val="8"/>
  </w:num>
  <w:num w:numId="124">
    <w:abstractNumId w:val="103"/>
  </w:num>
  <w:num w:numId="125">
    <w:abstractNumId w:val="44"/>
  </w:num>
  <w:num w:numId="126">
    <w:abstractNumId w:val="136"/>
  </w:num>
  <w:num w:numId="127">
    <w:abstractNumId w:val="102"/>
  </w:num>
  <w:num w:numId="128">
    <w:abstractNumId w:val="23"/>
  </w:num>
  <w:num w:numId="129">
    <w:abstractNumId w:val="43"/>
  </w:num>
  <w:num w:numId="130">
    <w:abstractNumId w:val="39"/>
  </w:num>
  <w:num w:numId="131">
    <w:abstractNumId w:val="93"/>
  </w:num>
  <w:num w:numId="132">
    <w:abstractNumId w:val="96"/>
  </w:num>
  <w:num w:numId="133">
    <w:abstractNumId w:val="54"/>
  </w:num>
  <w:num w:numId="134">
    <w:abstractNumId w:val="79"/>
  </w:num>
  <w:num w:numId="135">
    <w:abstractNumId w:val="130"/>
  </w:num>
  <w:num w:numId="136">
    <w:abstractNumId w:val="62"/>
  </w:num>
  <w:num w:numId="137">
    <w:abstractNumId w:val="20"/>
  </w:num>
  <w:num w:numId="138">
    <w:abstractNumId w:val="11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69"/>
    <w:rsid w:val="000040FB"/>
    <w:rsid w:val="00013EAC"/>
    <w:rsid w:val="0001699E"/>
    <w:rsid w:val="00020FF3"/>
    <w:rsid w:val="00021FBE"/>
    <w:rsid w:val="000242C9"/>
    <w:rsid w:val="00025541"/>
    <w:rsid w:val="00026376"/>
    <w:rsid w:val="00026849"/>
    <w:rsid w:val="00026DD3"/>
    <w:rsid w:val="0003149A"/>
    <w:rsid w:val="000324A6"/>
    <w:rsid w:val="000324B4"/>
    <w:rsid w:val="0003272C"/>
    <w:rsid w:val="000338CE"/>
    <w:rsid w:val="00035EAE"/>
    <w:rsid w:val="00036388"/>
    <w:rsid w:val="00036D1B"/>
    <w:rsid w:val="00041419"/>
    <w:rsid w:val="00042D34"/>
    <w:rsid w:val="000431CC"/>
    <w:rsid w:val="00043F0A"/>
    <w:rsid w:val="00044E83"/>
    <w:rsid w:val="0004665B"/>
    <w:rsid w:val="00047647"/>
    <w:rsid w:val="00047ECA"/>
    <w:rsid w:val="00050F7A"/>
    <w:rsid w:val="00055129"/>
    <w:rsid w:val="00056087"/>
    <w:rsid w:val="0005694E"/>
    <w:rsid w:val="00056E46"/>
    <w:rsid w:val="00057122"/>
    <w:rsid w:val="000605E8"/>
    <w:rsid w:val="00061D70"/>
    <w:rsid w:val="0006320F"/>
    <w:rsid w:val="0006325A"/>
    <w:rsid w:val="00063B78"/>
    <w:rsid w:val="00064BE9"/>
    <w:rsid w:val="00067CFA"/>
    <w:rsid w:val="00067F6C"/>
    <w:rsid w:val="0007125A"/>
    <w:rsid w:val="00073894"/>
    <w:rsid w:val="00073BC8"/>
    <w:rsid w:val="00074FC4"/>
    <w:rsid w:val="0007507D"/>
    <w:rsid w:val="00076097"/>
    <w:rsid w:val="000762C9"/>
    <w:rsid w:val="000765D8"/>
    <w:rsid w:val="00080AE6"/>
    <w:rsid w:val="0008103E"/>
    <w:rsid w:val="00081D05"/>
    <w:rsid w:val="0008440B"/>
    <w:rsid w:val="00086927"/>
    <w:rsid w:val="000874B1"/>
    <w:rsid w:val="000926EA"/>
    <w:rsid w:val="00093305"/>
    <w:rsid w:val="000933A9"/>
    <w:rsid w:val="00094BF0"/>
    <w:rsid w:val="0009753E"/>
    <w:rsid w:val="000A008B"/>
    <w:rsid w:val="000A22B0"/>
    <w:rsid w:val="000A27E3"/>
    <w:rsid w:val="000A609E"/>
    <w:rsid w:val="000A784B"/>
    <w:rsid w:val="000B218E"/>
    <w:rsid w:val="000B26C5"/>
    <w:rsid w:val="000B2747"/>
    <w:rsid w:val="000B28E1"/>
    <w:rsid w:val="000B308E"/>
    <w:rsid w:val="000B6F54"/>
    <w:rsid w:val="000C3563"/>
    <w:rsid w:val="000D0770"/>
    <w:rsid w:val="000D2E9A"/>
    <w:rsid w:val="000D3EA7"/>
    <w:rsid w:val="000D51D7"/>
    <w:rsid w:val="000D52F3"/>
    <w:rsid w:val="000D57DC"/>
    <w:rsid w:val="000D6B7C"/>
    <w:rsid w:val="000E0071"/>
    <w:rsid w:val="000E1347"/>
    <w:rsid w:val="000E2FD6"/>
    <w:rsid w:val="000E30B5"/>
    <w:rsid w:val="000E4198"/>
    <w:rsid w:val="000E42C2"/>
    <w:rsid w:val="000E44AF"/>
    <w:rsid w:val="000E62BF"/>
    <w:rsid w:val="000E680E"/>
    <w:rsid w:val="000F3BEE"/>
    <w:rsid w:val="000F456E"/>
    <w:rsid w:val="000F5687"/>
    <w:rsid w:val="0010460A"/>
    <w:rsid w:val="00104D95"/>
    <w:rsid w:val="00105E71"/>
    <w:rsid w:val="00105FA6"/>
    <w:rsid w:val="001060A8"/>
    <w:rsid w:val="0010747D"/>
    <w:rsid w:val="001106D3"/>
    <w:rsid w:val="00111A51"/>
    <w:rsid w:val="00112CC3"/>
    <w:rsid w:val="00113212"/>
    <w:rsid w:val="00113DAD"/>
    <w:rsid w:val="0011436D"/>
    <w:rsid w:val="001154EC"/>
    <w:rsid w:val="00117410"/>
    <w:rsid w:val="00117F78"/>
    <w:rsid w:val="0012155C"/>
    <w:rsid w:val="001232CE"/>
    <w:rsid w:val="00124525"/>
    <w:rsid w:val="00124584"/>
    <w:rsid w:val="00124960"/>
    <w:rsid w:val="00126FB0"/>
    <w:rsid w:val="00127264"/>
    <w:rsid w:val="00130B07"/>
    <w:rsid w:val="00131914"/>
    <w:rsid w:val="00140F8C"/>
    <w:rsid w:val="00142128"/>
    <w:rsid w:val="00143D93"/>
    <w:rsid w:val="00144CBE"/>
    <w:rsid w:val="00145C90"/>
    <w:rsid w:val="00147265"/>
    <w:rsid w:val="0015214E"/>
    <w:rsid w:val="00152184"/>
    <w:rsid w:val="001526CF"/>
    <w:rsid w:val="0015274B"/>
    <w:rsid w:val="00157400"/>
    <w:rsid w:val="001607FD"/>
    <w:rsid w:val="00160845"/>
    <w:rsid w:val="00161AB8"/>
    <w:rsid w:val="00161B73"/>
    <w:rsid w:val="00162873"/>
    <w:rsid w:val="00162894"/>
    <w:rsid w:val="00162BFA"/>
    <w:rsid w:val="00162CAD"/>
    <w:rsid w:val="001641DF"/>
    <w:rsid w:val="00164B69"/>
    <w:rsid w:val="00164C3F"/>
    <w:rsid w:val="00165465"/>
    <w:rsid w:val="001660F1"/>
    <w:rsid w:val="0016684A"/>
    <w:rsid w:val="001702E8"/>
    <w:rsid w:val="001719E3"/>
    <w:rsid w:val="00172407"/>
    <w:rsid w:val="00173378"/>
    <w:rsid w:val="001740A6"/>
    <w:rsid w:val="0017435B"/>
    <w:rsid w:val="001748DA"/>
    <w:rsid w:val="001755F7"/>
    <w:rsid w:val="0017580B"/>
    <w:rsid w:val="0017619C"/>
    <w:rsid w:val="001763CC"/>
    <w:rsid w:val="0017648B"/>
    <w:rsid w:val="00177C26"/>
    <w:rsid w:val="00180AD3"/>
    <w:rsid w:val="00181973"/>
    <w:rsid w:val="0018324B"/>
    <w:rsid w:val="001844F5"/>
    <w:rsid w:val="00187CFC"/>
    <w:rsid w:val="00193947"/>
    <w:rsid w:val="00193B95"/>
    <w:rsid w:val="00193F9C"/>
    <w:rsid w:val="00194D70"/>
    <w:rsid w:val="001A2B4C"/>
    <w:rsid w:val="001A6364"/>
    <w:rsid w:val="001B0729"/>
    <w:rsid w:val="001B4094"/>
    <w:rsid w:val="001B506D"/>
    <w:rsid w:val="001B57C1"/>
    <w:rsid w:val="001B6410"/>
    <w:rsid w:val="001B7ED7"/>
    <w:rsid w:val="001B7F8F"/>
    <w:rsid w:val="001C5278"/>
    <w:rsid w:val="001C6307"/>
    <w:rsid w:val="001C6795"/>
    <w:rsid w:val="001D03DA"/>
    <w:rsid w:val="001D1F4E"/>
    <w:rsid w:val="001E1F51"/>
    <w:rsid w:val="001E39A1"/>
    <w:rsid w:val="001E7FA8"/>
    <w:rsid w:val="001F0B81"/>
    <w:rsid w:val="001F3EC4"/>
    <w:rsid w:val="001F3EEB"/>
    <w:rsid w:val="001F45CB"/>
    <w:rsid w:val="001F56C9"/>
    <w:rsid w:val="0020021A"/>
    <w:rsid w:val="00200C1E"/>
    <w:rsid w:val="00203482"/>
    <w:rsid w:val="002038A5"/>
    <w:rsid w:val="002056DA"/>
    <w:rsid w:val="00206443"/>
    <w:rsid w:val="002068AA"/>
    <w:rsid w:val="0020693F"/>
    <w:rsid w:val="002073C0"/>
    <w:rsid w:val="00211E89"/>
    <w:rsid w:val="002160EC"/>
    <w:rsid w:val="0022058B"/>
    <w:rsid w:val="0022090F"/>
    <w:rsid w:val="00220F2D"/>
    <w:rsid w:val="00221C71"/>
    <w:rsid w:val="002259E9"/>
    <w:rsid w:val="00227C1E"/>
    <w:rsid w:val="002313E8"/>
    <w:rsid w:val="002328CF"/>
    <w:rsid w:val="00232951"/>
    <w:rsid w:val="00233D96"/>
    <w:rsid w:val="00234EE2"/>
    <w:rsid w:val="00235143"/>
    <w:rsid w:val="00235F52"/>
    <w:rsid w:val="00236123"/>
    <w:rsid w:val="00240331"/>
    <w:rsid w:val="0024423F"/>
    <w:rsid w:val="002442FE"/>
    <w:rsid w:val="0024478F"/>
    <w:rsid w:val="00254DEB"/>
    <w:rsid w:val="00255731"/>
    <w:rsid w:val="00255FAC"/>
    <w:rsid w:val="00256075"/>
    <w:rsid w:val="00256BFB"/>
    <w:rsid w:val="00256CF2"/>
    <w:rsid w:val="00257771"/>
    <w:rsid w:val="00264269"/>
    <w:rsid w:val="002653D9"/>
    <w:rsid w:val="0026600E"/>
    <w:rsid w:val="002676F7"/>
    <w:rsid w:val="0027122A"/>
    <w:rsid w:val="00272177"/>
    <w:rsid w:val="0028021B"/>
    <w:rsid w:val="00284643"/>
    <w:rsid w:val="00291B48"/>
    <w:rsid w:val="00292D30"/>
    <w:rsid w:val="0029670E"/>
    <w:rsid w:val="00297059"/>
    <w:rsid w:val="0029728B"/>
    <w:rsid w:val="00297573"/>
    <w:rsid w:val="002A00CF"/>
    <w:rsid w:val="002A34A1"/>
    <w:rsid w:val="002A3565"/>
    <w:rsid w:val="002A540F"/>
    <w:rsid w:val="002A5A5B"/>
    <w:rsid w:val="002A5DB1"/>
    <w:rsid w:val="002A6E5A"/>
    <w:rsid w:val="002B0195"/>
    <w:rsid w:val="002B1452"/>
    <w:rsid w:val="002B19D8"/>
    <w:rsid w:val="002B2414"/>
    <w:rsid w:val="002B2717"/>
    <w:rsid w:val="002B2A73"/>
    <w:rsid w:val="002B3C4D"/>
    <w:rsid w:val="002B4A75"/>
    <w:rsid w:val="002B4B4B"/>
    <w:rsid w:val="002B535F"/>
    <w:rsid w:val="002B5D7E"/>
    <w:rsid w:val="002B70B6"/>
    <w:rsid w:val="002B71C0"/>
    <w:rsid w:val="002C12CA"/>
    <w:rsid w:val="002C1B41"/>
    <w:rsid w:val="002C2D62"/>
    <w:rsid w:val="002C7577"/>
    <w:rsid w:val="002D0274"/>
    <w:rsid w:val="002D08E3"/>
    <w:rsid w:val="002D1970"/>
    <w:rsid w:val="002D1E53"/>
    <w:rsid w:val="002D2B3F"/>
    <w:rsid w:val="002D38EB"/>
    <w:rsid w:val="002D63A4"/>
    <w:rsid w:val="002D67D7"/>
    <w:rsid w:val="002E04C9"/>
    <w:rsid w:val="002E0638"/>
    <w:rsid w:val="002E12D8"/>
    <w:rsid w:val="002E3FE1"/>
    <w:rsid w:val="002E523F"/>
    <w:rsid w:val="002E6409"/>
    <w:rsid w:val="002E6746"/>
    <w:rsid w:val="002E6AD5"/>
    <w:rsid w:val="002E6BB4"/>
    <w:rsid w:val="002F0A9D"/>
    <w:rsid w:val="002F1373"/>
    <w:rsid w:val="002F338A"/>
    <w:rsid w:val="002F3AD9"/>
    <w:rsid w:val="002F5D83"/>
    <w:rsid w:val="002F63CA"/>
    <w:rsid w:val="002F67DA"/>
    <w:rsid w:val="002F7B4C"/>
    <w:rsid w:val="0030163D"/>
    <w:rsid w:val="00301745"/>
    <w:rsid w:val="00301AA7"/>
    <w:rsid w:val="003023B8"/>
    <w:rsid w:val="003029C3"/>
    <w:rsid w:val="00304903"/>
    <w:rsid w:val="00304AC9"/>
    <w:rsid w:val="00305ED5"/>
    <w:rsid w:val="0030601E"/>
    <w:rsid w:val="00310A32"/>
    <w:rsid w:val="00313C19"/>
    <w:rsid w:val="003145AA"/>
    <w:rsid w:val="00316607"/>
    <w:rsid w:val="00320F82"/>
    <w:rsid w:val="00323345"/>
    <w:rsid w:val="003256FF"/>
    <w:rsid w:val="00325C53"/>
    <w:rsid w:val="003263DB"/>
    <w:rsid w:val="003265A0"/>
    <w:rsid w:val="003277E4"/>
    <w:rsid w:val="0032780F"/>
    <w:rsid w:val="00331C4D"/>
    <w:rsid w:val="00332D25"/>
    <w:rsid w:val="00336940"/>
    <w:rsid w:val="00336EC0"/>
    <w:rsid w:val="00343293"/>
    <w:rsid w:val="00343C0E"/>
    <w:rsid w:val="00346A3B"/>
    <w:rsid w:val="00346A4C"/>
    <w:rsid w:val="003477C1"/>
    <w:rsid w:val="00350C04"/>
    <w:rsid w:val="00350EC7"/>
    <w:rsid w:val="00351AEE"/>
    <w:rsid w:val="003520B7"/>
    <w:rsid w:val="00353F74"/>
    <w:rsid w:val="003579FB"/>
    <w:rsid w:val="00362D8D"/>
    <w:rsid w:val="00364203"/>
    <w:rsid w:val="003650A0"/>
    <w:rsid w:val="00365FF9"/>
    <w:rsid w:val="0036601C"/>
    <w:rsid w:val="00366F26"/>
    <w:rsid w:val="00367F00"/>
    <w:rsid w:val="00371944"/>
    <w:rsid w:val="003735F0"/>
    <w:rsid w:val="00374711"/>
    <w:rsid w:val="0037530E"/>
    <w:rsid w:val="00381378"/>
    <w:rsid w:val="00382E99"/>
    <w:rsid w:val="003831EC"/>
    <w:rsid w:val="003849AA"/>
    <w:rsid w:val="0038533E"/>
    <w:rsid w:val="00390591"/>
    <w:rsid w:val="00390A40"/>
    <w:rsid w:val="00393A4F"/>
    <w:rsid w:val="003A06CD"/>
    <w:rsid w:val="003A3855"/>
    <w:rsid w:val="003A3CB9"/>
    <w:rsid w:val="003A7CB8"/>
    <w:rsid w:val="003A7CF5"/>
    <w:rsid w:val="003C0671"/>
    <w:rsid w:val="003C36EF"/>
    <w:rsid w:val="003C5D75"/>
    <w:rsid w:val="003D1908"/>
    <w:rsid w:val="003D2DBF"/>
    <w:rsid w:val="003D6109"/>
    <w:rsid w:val="003D670C"/>
    <w:rsid w:val="003E05D2"/>
    <w:rsid w:val="003E15D2"/>
    <w:rsid w:val="003E1DE9"/>
    <w:rsid w:val="003E2DED"/>
    <w:rsid w:val="003E39A8"/>
    <w:rsid w:val="003E3C9F"/>
    <w:rsid w:val="003F37BB"/>
    <w:rsid w:val="003F4E2C"/>
    <w:rsid w:val="003F77AF"/>
    <w:rsid w:val="00400E55"/>
    <w:rsid w:val="00400F16"/>
    <w:rsid w:val="00402E0B"/>
    <w:rsid w:val="00402F88"/>
    <w:rsid w:val="00403E39"/>
    <w:rsid w:val="00406988"/>
    <w:rsid w:val="00407EBB"/>
    <w:rsid w:val="00412B7E"/>
    <w:rsid w:val="00413605"/>
    <w:rsid w:val="0041429A"/>
    <w:rsid w:val="00415CF5"/>
    <w:rsid w:val="00417AE2"/>
    <w:rsid w:val="00417CC4"/>
    <w:rsid w:val="00417CCD"/>
    <w:rsid w:val="004260A4"/>
    <w:rsid w:val="00426658"/>
    <w:rsid w:val="00427968"/>
    <w:rsid w:val="004314A8"/>
    <w:rsid w:val="00432548"/>
    <w:rsid w:val="0043529C"/>
    <w:rsid w:val="00436372"/>
    <w:rsid w:val="00436DD2"/>
    <w:rsid w:val="004410CE"/>
    <w:rsid w:val="00441D2F"/>
    <w:rsid w:val="004446A1"/>
    <w:rsid w:val="00444F0E"/>
    <w:rsid w:val="004467CE"/>
    <w:rsid w:val="0045188B"/>
    <w:rsid w:val="004518B2"/>
    <w:rsid w:val="00451BE3"/>
    <w:rsid w:val="004536E4"/>
    <w:rsid w:val="00453831"/>
    <w:rsid w:val="00453B35"/>
    <w:rsid w:val="0045761E"/>
    <w:rsid w:val="00457623"/>
    <w:rsid w:val="0046061C"/>
    <w:rsid w:val="0046240B"/>
    <w:rsid w:val="004635B9"/>
    <w:rsid w:val="00464AEA"/>
    <w:rsid w:val="00472139"/>
    <w:rsid w:val="00472D26"/>
    <w:rsid w:val="00476A51"/>
    <w:rsid w:val="004820AF"/>
    <w:rsid w:val="00482D49"/>
    <w:rsid w:val="00483062"/>
    <w:rsid w:val="00483738"/>
    <w:rsid w:val="00484B1D"/>
    <w:rsid w:val="00484C3C"/>
    <w:rsid w:val="004853FB"/>
    <w:rsid w:val="00486A4F"/>
    <w:rsid w:val="00486A97"/>
    <w:rsid w:val="00490DB4"/>
    <w:rsid w:val="00490EE3"/>
    <w:rsid w:val="00492026"/>
    <w:rsid w:val="0049225A"/>
    <w:rsid w:val="00492541"/>
    <w:rsid w:val="00492DB6"/>
    <w:rsid w:val="004945B9"/>
    <w:rsid w:val="00495113"/>
    <w:rsid w:val="00495558"/>
    <w:rsid w:val="00495ACC"/>
    <w:rsid w:val="00497B61"/>
    <w:rsid w:val="00497D34"/>
    <w:rsid w:val="00497DF2"/>
    <w:rsid w:val="004A04AD"/>
    <w:rsid w:val="004A05CB"/>
    <w:rsid w:val="004A29E9"/>
    <w:rsid w:val="004A2A9A"/>
    <w:rsid w:val="004A70FE"/>
    <w:rsid w:val="004B06F1"/>
    <w:rsid w:val="004B0B66"/>
    <w:rsid w:val="004B0DE6"/>
    <w:rsid w:val="004B5C57"/>
    <w:rsid w:val="004B5D7B"/>
    <w:rsid w:val="004B60F1"/>
    <w:rsid w:val="004B7A6E"/>
    <w:rsid w:val="004B7CF9"/>
    <w:rsid w:val="004C0991"/>
    <w:rsid w:val="004C4040"/>
    <w:rsid w:val="004C6A07"/>
    <w:rsid w:val="004C6F6E"/>
    <w:rsid w:val="004D09D1"/>
    <w:rsid w:val="004D2989"/>
    <w:rsid w:val="004D2EA2"/>
    <w:rsid w:val="004D53F9"/>
    <w:rsid w:val="004D57FD"/>
    <w:rsid w:val="004E11B1"/>
    <w:rsid w:val="004E52DA"/>
    <w:rsid w:val="004E53B9"/>
    <w:rsid w:val="004E77D1"/>
    <w:rsid w:val="004E7DB5"/>
    <w:rsid w:val="004F0CC3"/>
    <w:rsid w:val="004F1CC9"/>
    <w:rsid w:val="004F47DC"/>
    <w:rsid w:val="004F6822"/>
    <w:rsid w:val="004F6FE4"/>
    <w:rsid w:val="00501A6E"/>
    <w:rsid w:val="00502631"/>
    <w:rsid w:val="0050292E"/>
    <w:rsid w:val="00502F1E"/>
    <w:rsid w:val="00503434"/>
    <w:rsid w:val="005037BC"/>
    <w:rsid w:val="00506BE0"/>
    <w:rsid w:val="00506BE1"/>
    <w:rsid w:val="00506E40"/>
    <w:rsid w:val="00511263"/>
    <w:rsid w:val="00511B70"/>
    <w:rsid w:val="00511FF6"/>
    <w:rsid w:val="0051563D"/>
    <w:rsid w:val="00516454"/>
    <w:rsid w:val="00516E2D"/>
    <w:rsid w:val="00517623"/>
    <w:rsid w:val="005177C6"/>
    <w:rsid w:val="00522E4B"/>
    <w:rsid w:val="00523189"/>
    <w:rsid w:val="0052348B"/>
    <w:rsid w:val="00523E09"/>
    <w:rsid w:val="005240A6"/>
    <w:rsid w:val="005249BF"/>
    <w:rsid w:val="0052620F"/>
    <w:rsid w:val="0053013E"/>
    <w:rsid w:val="00532721"/>
    <w:rsid w:val="00532D29"/>
    <w:rsid w:val="00533BA3"/>
    <w:rsid w:val="00536BF1"/>
    <w:rsid w:val="0054043E"/>
    <w:rsid w:val="0054101E"/>
    <w:rsid w:val="0054151E"/>
    <w:rsid w:val="00542530"/>
    <w:rsid w:val="00542858"/>
    <w:rsid w:val="00542DF2"/>
    <w:rsid w:val="0054669B"/>
    <w:rsid w:val="00547457"/>
    <w:rsid w:val="00551F7B"/>
    <w:rsid w:val="0055275B"/>
    <w:rsid w:val="00552CA9"/>
    <w:rsid w:val="005535D6"/>
    <w:rsid w:val="0055439E"/>
    <w:rsid w:val="00554906"/>
    <w:rsid w:val="00555E02"/>
    <w:rsid w:val="00556F91"/>
    <w:rsid w:val="00557E87"/>
    <w:rsid w:val="00561AF5"/>
    <w:rsid w:val="005635F5"/>
    <w:rsid w:val="00563B6F"/>
    <w:rsid w:val="0056466D"/>
    <w:rsid w:val="00564C79"/>
    <w:rsid w:val="0056583B"/>
    <w:rsid w:val="00572312"/>
    <w:rsid w:val="00572F9D"/>
    <w:rsid w:val="00574BF2"/>
    <w:rsid w:val="005758BA"/>
    <w:rsid w:val="00576F27"/>
    <w:rsid w:val="00577E00"/>
    <w:rsid w:val="00580889"/>
    <w:rsid w:val="00581908"/>
    <w:rsid w:val="00585103"/>
    <w:rsid w:val="00590975"/>
    <w:rsid w:val="005914E1"/>
    <w:rsid w:val="00592807"/>
    <w:rsid w:val="0059580F"/>
    <w:rsid w:val="00595839"/>
    <w:rsid w:val="00595FBF"/>
    <w:rsid w:val="005A07E0"/>
    <w:rsid w:val="005A159C"/>
    <w:rsid w:val="005A2994"/>
    <w:rsid w:val="005A2AA0"/>
    <w:rsid w:val="005A2CD3"/>
    <w:rsid w:val="005A35BC"/>
    <w:rsid w:val="005A4208"/>
    <w:rsid w:val="005A6303"/>
    <w:rsid w:val="005A6379"/>
    <w:rsid w:val="005B27E0"/>
    <w:rsid w:val="005B33E2"/>
    <w:rsid w:val="005B3D45"/>
    <w:rsid w:val="005B3E5C"/>
    <w:rsid w:val="005B40C5"/>
    <w:rsid w:val="005B4A5E"/>
    <w:rsid w:val="005B5CF4"/>
    <w:rsid w:val="005B62EB"/>
    <w:rsid w:val="005B6507"/>
    <w:rsid w:val="005B6E3F"/>
    <w:rsid w:val="005B7949"/>
    <w:rsid w:val="005C0143"/>
    <w:rsid w:val="005C1F9A"/>
    <w:rsid w:val="005C337B"/>
    <w:rsid w:val="005C34C2"/>
    <w:rsid w:val="005C467A"/>
    <w:rsid w:val="005C48D3"/>
    <w:rsid w:val="005C75FD"/>
    <w:rsid w:val="005D247C"/>
    <w:rsid w:val="005D3321"/>
    <w:rsid w:val="005D65A9"/>
    <w:rsid w:val="005E03D7"/>
    <w:rsid w:val="005E164D"/>
    <w:rsid w:val="005E2196"/>
    <w:rsid w:val="005E5910"/>
    <w:rsid w:val="005E5B5A"/>
    <w:rsid w:val="005E616C"/>
    <w:rsid w:val="005E6345"/>
    <w:rsid w:val="005F14EF"/>
    <w:rsid w:val="005F4EB4"/>
    <w:rsid w:val="005F5845"/>
    <w:rsid w:val="005F66F7"/>
    <w:rsid w:val="005F698D"/>
    <w:rsid w:val="005F7E71"/>
    <w:rsid w:val="005F7F3F"/>
    <w:rsid w:val="0060062B"/>
    <w:rsid w:val="00600980"/>
    <w:rsid w:val="006011F8"/>
    <w:rsid w:val="00602927"/>
    <w:rsid w:val="00603649"/>
    <w:rsid w:val="00604F6B"/>
    <w:rsid w:val="0060595B"/>
    <w:rsid w:val="0060661D"/>
    <w:rsid w:val="0060711F"/>
    <w:rsid w:val="00607E6F"/>
    <w:rsid w:val="0061010C"/>
    <w:rsid w:val="00613868"/>
    <w:rsid w:val="00614A6E"/>
    <w:rsid w:val="00615937"/>
    <w:rsid w:val="006204FE"/>
    <w:rsid w:val="00620572"/>
    <w:rsid w:val="00621289"/>
    <w:rsid w:val="0062225E"/>
    <w:rsid w:val="0062273E"/>
    <w:rsid w:val="00622E1E"/>
    <w:rsid w:val="0062362B"/>
    <w:rsid w:val="00625D6A"/>
    <w:rsid w:val="006264E3"/>
    <w:rsid w:val="00626928"/>
    <w:rsid w:val="006279D4"/>
    <w:rsid w:val="00630DC9"/>
    <w:rsid w:val="00630EF8"/>
    <w:rsid w:val="006329B9"/>
    <w:rsid w:val="00633CE9"/>
    <w:rsid w:val="00635049"/>
    <w:rsid w:val="00635212"/>
    <w:rsid w:val="0064223E"/>
    <w:rsid w:val="006434D8"/>
    <w:rsid w:val="00645680"/>
    <w:rsid w:val="00645D40"/>
    <w:rsid w:val="0064610F"/>
    <w:rsid w:val="006467FE"/>
    <w:rsid w:val="006468FE"/>
    <w:rsid w:val="00651B0C"/>
    <w:rsid w:val="00652CD6"/>
    <w:rsid w:val="006539C5"/>
    <w:rsid w:val="0065688B"/>
    <w:rsid w:val="006573B9"/>
    <w:rsid w:val="0065777B"/>
    <w:rsid w:val="00660706"/>
    <w:rsid w:val="0066778F"/>
    <w:rsid w:val="00672082"/>
    <w:rsid w:val="00673020"/>
    <w:rsid w:val="00673297"/>
    <w:rsid w:val="0067683F"/>
    <w:rsid w:val="006830C9"/>
    <w:rsid w:val="00685123"/>
    <w:rsid w:val="00686448"/>
    <w:rsid w:val="00691C3D"/>
    <w:rsid w:val="0069346F"/>
    <w:rsid w:val="006A128F"/>
    <w:rsid w:val="006A13BF"/>
    <w:rsid w:val="006B00C4"/>
    <w:rsid w:val="006B1BB9"/>
    <w:rsid w:val="006B3009"/>
    <w:rsid w:val="006B79A2"/>
    <w:rsid w:val="006B7C94"/>
    <w:rsid w:val="006C0CC9"/>
    <w:rsid w:val="006C2DB9"/>
    <w:rsid w:val="006C43F7"/>
    <w:rsid w:val="006C4D3B"/>
    <w:rsid w:val="006D0E8F"/>
    <w:rsid w:val="006D1C69"/>
    <w:rsid w:val="006D37B4"/>
    <w:rsid w:val="006D39D7"/>
    <w:rsid w:val="006D6656"/>
    <w:rsid w:val="006D7B0F"/>
    <w:rsid w:val="006D7E6E"/>
    <w:rsid w:val="006E1739"/>
    <w:rsid w:val="006E17DA"/>
    <w:rsid w:val="006E1835"/>
    <w:rsid w:val="006E1A6A"/>
    <w:rsid w:val="006E3B36"/>
    <w:rsid w:val="006E4A8D"/>
    <w:rsid w:val="006E7D0F"/>
    <w:rsid w:val="006F000C"/>
    <w:rsid w:val="006F2032"/>
    <w:rsid w:val="00702F94"/>
    <w:rsid w:val="00703C36"/>
    <w:rsid w:val="00710996"/>
    <w:rsid w:val="0071174E"/>
    <w:rsid w:val="0071253E"/>
    <w:rsid w:val="00712C98"/>
    <w:rsid w:val="007131DB"/>
    <w:rsid w:val="007155EE"/>
    <w:rsid w:val="007172BE"/>
    <w:rsid w:val="00717743"/>
    <w:rsid w:val="0071776D"/>
    <w:rsid w:val="00717C04"/>
    <w:rsid w:val="00720773"/>
    <w:rsid w:val="00721AF2"/>
    <w:rsid w:val="00722912"/>
    <w:rsid w:val="007234E7"/>
    <w:rsid w:val="00723CAF"/>
    <w:rsid w:val="00726BC8"/>
    <w:rsid w:val="00726CC8"/>
    <w:rsid w:val="00730733"/>
    <w:rsid w:val="00730B7A"/>
    <w:rsid w:val="007322EB"/>
    <w:rsid w:val="00732F97"/>
    <w:rsid w:val="007330CE"/>
    <w:rsid w:val="007339BE"/>
    <w:rsid w:val="0073536E"/>
    <w:rsid w:val="007359E5"/>
    <w:rsid w:val="0073604C"/>
    <w:rsid w:val="00743DAF"/>
    <w:rsid w:val="00746D61"/>
    <w:rsid w:val="007477E6"/>
    <w:rsid w:val="00750D31"/>
    <w:rsid w:val="00752444"/>
    <w:rsid w:val="0075336F"/>
    <w:rsid w:val="007538B9"/>
    <w:rsid w:val="00754A09"/>
    <w:rsid w:val="0075667B"/>
    <w:rsid w:val="00757629"/>
    <w:rsid w:val="00757A1D"/>
    <w:rsid w:val="00760176"/>
    <w:rsid w:val="0076034C"/>
    <w:rsid w:val="00763CB8"/>
    <w:rsid w:val="007652E8"/>
    <w:rsid w:val="00771341"/>
    <w:rsid w:val="007728FF"/>
    <w:rsid w:val="007748F1"/>
    <w:rsid w:val="007757C7"/>
    <w:rsid w:val="007759D8"/>
    <w:rsid w:val="00775EA3"/>
    <w:rsid w:val="00776C7B"/>
    <w:rsid w:val="007827DC"/>
    <w:rsid w:val="007844A4"/>
    <w:rsid w:val="007925E9"/>
    <w:rsid w:val="0079478A"/>
    <w:rsid w:val="0079506D"/>
    <w:rsid w:val="007955CB"/>
    <w:rsid w:val="007A0FC8"/>
    <w:rsid w:val="007A1349"/>
    <w:rsid w:val="007A78C4"/>
    <w:rsid w:val="007A791B"/>
    <w:rsid w:val="007B19F1"/>
    <w:rsid w:val="007B2603"/>
    <w:rsid w:val="007B3094"/>
    <w:rsid w:val="007B33F3"/>
    <w:rsid w:val="007B3AFE"/>
    <w:rsid w:val="007B697A"/>
    <w:rsid w:val="007C0C91"/>
    <w:rsid w:val="007C0ECC"/>
    <w:rsid w:val="007C24C4"/>
    <w:rsid w:val="007C2E75"/>
    <w:rsid w:val="007C3162"/>
    <w:rsid w:val="007C3EBE"/>
    <w:rsid w:val="007C4C94"/>
    <w:rsid w:val="007C68E5"/>
    <w:rsid w:val="007C6B28"/>
    <w:rsid w:val="007C72CB"/>
    <w:rsid w:val="007C75F7"/>
    <w:rsid w:val="007D005C"/>
    <w:rsid w:val="007D1719"/>
    <w:rsid w:val="007D2F85"/>
    <w:rsid w:val="007D30F8"/>
    <w:rsid w:val="007D4E75"/>
    <w:rsid w:val="007D5379"/>
    <w:rsid w:val="007D64CF"/>
    <w:rsid w:val="007D689B"/>
    <w:rsid w:val="007D6D76"/>
    <w:rsid w:val="007E4B3D"/>
    <w:rsid w:val="007E76B4"/>
    <w:rsid w:val="007F0378"/>
    <w:rsid w:val="007F0EA2"/>
    <w:rsid w:val="007F3713"/>
    <w:rsid w:val="007F5B2A"/>
    <w:rsid w:val="007F6020"/>
    <w:rsid w:val="00801335"/>
    <w:rsid w:val="00802AFF"/>
    <w:rsid w:val="00804668"/>
    <w:rsid w:val="00806C4F"/>
    <w:rsid w:val="00806DA5"/>
    <w:rsid w:val="00807C45"/>
    <w:rsid w:val="00810CB8"/>
    <w:rsid w:val="0081127D"/>
    <w:rsid w:val="00811C40"/>
    <w:rsid w:val="00813F7C"/>
    <w:rsid w:val="008154BA"/>
    <w:rsid w:val="00815696"/>
    <w:rsid w:val="00816C9E"/>
    <w:rsid w:val="00816E49"/>
    <w:rsid w:val="00817720"/>
    <w:rsid w:val="0081782D"/>
    <w:rsid w:val="008201E3"/>
    <w:rsid w:val="00821B77"/>
    <w:rsid w:val="0082464A"/>
    <w:rsid w:val="00824920"/>
    <w:rsid w:val="00826A9C"/>
    <w:rsid w:val="00826BEE"/>
    <w:rsid w:val="00830186"/>
    <w:rsid w:val="00832EBB"/>
    <w:rsid w:val="00832F6A"/>
    <w:rsid w:val="008334FF"/>
    <w:rsid w:val="00833EB1"/>
    <w:rsid w:val="0083524D"/>
    <w:rsid w:val="00835563"/>
    <w:rsid w:val="00837465"/>
    <w:rsid w:val="008375C3"/>
    <w:rsid w:val="00841695"/>
    <w:rsid w:val="00841A6B"/>
    <w:rsid w:val="0084454D"/>
    <w:rsid w:val="0084476B"/>
    <w:rsid w:val="0084489F"/>
    <w:rsid w:val="00844AF5"/>
    <w:rsid w:val="00846AE3"/>
    <w:rsid w:val="00853BE5"/>
    <w:rsid w:val="00854A20"/>
    <w:rsid w:val="00857081"/>
    <w:rsid w:val="0086164E"/>
    <w:rsid w:val="00861797"/>
    <w:rsid w:val="00861A54"/>
    <w:rsid w:val="00861B20"/>
    <w:rsid w:val="00864367"/>
    <w:rsid w:val="008703F7"/>
    <w:rsid w:val="0087190A"/>
    <w:rsid w:val="00873DC6"/>
    <w:rsid w:val="00875804"/>
    <w:rsid w:val="00877B58"/>
    <w:rsid w:val="008817E3"/>
    <w:rsid w:val="008831B4"/>
    <w:rsid w:val="008909F3"/>
    <w:rsid w:val="00890F8E"/>
    <w:rsid w:val="00891E2A"/>
    <w:rsid w:val="00893CEB"/>
    <w:rsid w:val="00894208"/>
    <w:rsid w:val="008951E9"/>
    <w:rsid w:val="00895539"/>
    <w:rsid w:val="00897425"/>
    <w:rsid w:val="00897E0E"/>
    <w:rsid w:val="008A2EC0"/>
    <w:rsid w:val="008A33BC"/>
    <w:rsid w:val="008A4552"/>
    <w:rsid w:val="008A6EF2"/>
    <w:rsid w:val="008B1B9C"/>
    <w:rsid w:val="008B2907"/>
    <w:rsid w:val="008B3736"/>
    <w:rsid w:val="008B429A"/>
    <w:rsid w:val="008B4BAC"/>
    <w:rsid w:val="008B6969"/>
    <w:rsid w:val="008B74F8"/>
    <w:rsid w:val="008B756D"/>
    <w:rsid w:val="008C1C42"/>
    <w:rsid w:val="008C1D4D"/>
    <w:rsid w:val="008C3890"/>
    <w:rsid w:val="008C5D65"/>
    <w:rsid w:val="008C7D33"/>
    <w:rsid w:val="008D079C"/>
    <w:rsid w:val="008D0FDA"/>
    <w:rsid w:val="008D152C"/>
    <w:rsid w:val="008D165A"/>
    <w:rsid w:val="008D1A24"/>
    <w:rsid w:val="008D3131"/>
    <w:rsid w:val="008D3AFA"/>
    <w:rsid w:val="008D4764"/>
    <w:rsid w:val="008D485A"/>
    <w:rsid w:val="008D5595"/>
    <w:rsid w:val="008D6A2C"/>
    <w:rsid w:val="008E1233"/>
    <w:rsid w:val="008E3F80"/>
    <w:rsid w:val="008E4BFB"/>
    <w:rsid w:val="008E4CF0"/>
    <w:rsid w:val="008E65C4"/>
    <w:rsid w:val="008F2839"/>
    <w:rsid w:val="008F3256"/>
    <w:rsid w:val="008F5EC3"/>
    <w:rsid w:val="008F5EDD"/>
    <w:rsid w:val="008F761C"/>
    <w:rsid w:val="008F77BF"/>
    <w:rsid w:val="009030F4"/>
    <w:rsid w:val="00903164"/>
    <w:rsid w:val="00903257"/>
    <w:rsid w:val="0090624B"/>
    <w:rsid w:val="009105BD"/>
    <w:rsid w:val="009111E1"/>
    <w:rsid w:val="00911C35"/>
    <w:rsid w:val="00911E67"/>
    <w:rsid w:val="009161C2"/>
    <w:rsid w:val="00921478"/>
    <w:rsid w:val="009221CE"/>
    <w:rsid w:val="009227A3"/>
    <w:rsid w:val="00922AEA"/>
    <w:rsid w:val="0092368D"/>
    <w:rsid w:val="009257E4"/>
    <w:rsid w:val="00931196"/>
    <w:rsid w:val="009334CF"/>
    <w:rsid w:val="00934E73"/>
    <w:rsid w:val="0093540C"/>
    <w:rsid w:val="00935790"/>
    <w:rsid w:val="00940C5A"/>
    <w:rsid w:val="00944F0A"/>
    <w:rsid w:val="00946F41"/>
    <w:rsid w:val="00947627"/>
    <w:rsid w:val="0094763C"/>
    <w:rsid w:val="00947FD2"/>
    <w:rsid w:val="0095195E"/>
    <w:rsid w:val="009520F6"/>
    <w:rsid w:val="00953C09"/>
    <w:rsid w:val="00954800"/>
    <w:rsid w:val="00954A80"/>
    <w:rsid w:val="009579A3"/>
    <w:rsid w:val="00962E2A"/>
    <w:rsid w:val="00963D34"/>
    <w:rsid w:val="00965241"/>
    <w:rsid w:val="009655CF"/>
    <w:rsid w:val="00971588"/>
    <w:rsid w:val="00971696"/>
    <w:rsid w:val="0097279D"/>
    <w:rsid w:val="00976289"/>
    <w:rsid w:val="00976B10"/>
    <w:rsid w:val="00976BCA"/>
    <w:rsid w:val="00981BBF"/>
    <w:rsid w:val="00986F65"/>
    <w:rsid w:val="0098706F"/>
    <w:rsid w:val="00987366"/>
    <w:rsid w:val="00990EAC"/>
    <w:rsid w:val="00991552"/>
    <w:rsid w:val="00992C6D"/>
    <w:rsid w:val="00995A0C"/>
    <w:rsid w:val="00995E3B"/>
    <w:rsid w:val="009A19C0"/>
    <w:rsid w:val="009A7427"/>
    <w:rsid w:val="009B279F"/>
    <w:rsid w:val="009B397E"/>
    <w:rsid w:val="009B4458"/>
    <w:rsid w:val="009B44DE"/>
    <w:rsid w:val="009B530D"/>
    <w:rsid w:val="009B5611"/>
    <w:rsid w:val="009B612E"/>
    <w:rsid w:val="009B65FB"/>
    <w:rsid w:val="009C018F"/>
    <w:rsid w:val="009C04B6"/>
    <w:rsid w:val="009C1F93"/>
    <w:rsid w:val="009C222E"/>
    <w:rsid w:val="009C279B"/>
    <w:rsid w:val="009C4637"/>
    <w:rsid w:val="009C5282"/>
    <w:rsid w:val="009C676D"/>
    <w:rsid w:val="009D005E"/>
    <w:rsid w:val="009D0142"/>
    <w:rsid w:val="009D3B43"/>
    <w:rsid w:val="009D771F"/>
    <w:rsid w:val="009E01BB"/>
    <w:rsid w:val="009E1428"/>
    <w:rsid w:val="009E2192"/>
    <w:rsid w:val="009E360D"/>
    <w:rsid w:val="009E7A81"/>
    <w:rsid w:val="009F0333"/>
    <w:rsid w:val="009F0A29"/>
    <w:rsid w:val="009F0B90"/>
    <w:rsid w:val="009F0C7D"/>
    <w:rsid w:val="009F17B8"/>
    <w:rsid w:val="009F3B88"/>
    <w:rsid w:val="009F4A16"/>
    <w:rsid w:val="009F5D2D"/>
    <w:rsid w:val="009F6415"/>
    <w:rsid w:val="00A015A5"/>
    <w:rsid w:val="00A02619"/>
    <w:rsid w:val="00A02637"/>
    <w:rsid w:val="00A04724"/>
    <w:rsid w:val="00A06D65"/>
    <w:rsid w:val="00A12422"/>
    <w:rsid w:val="00A131B3"/>
    <w:rsid w:val="00A1331F"/>
    <w:rsid w:val="00A1511C"/>
    <w:rsid w:val="00A15D1A"/>
    <w:rsid w:val="00A15D25"/>
    <w:rsid w:val="00A162D0"/>
    <w:rsid w:val="00A20543"/>
    <w:rsid w:val="00A22293"/>
    <w:rsid w:val="00A228BC"/>
    <w:rsid w:val="00A25C35"/>
    <w:rsid w:val="00A265F5"/>
    <w:rsid w:val="00A30643"/>
    <w:rsid w:val="00A31429"/>
    <w:rsid w:val="00A320B8"/>
    <w:rsid w:val="00A335B2"/>
    <w:rsid w:val="00A34BF8"/>
    <w:rsid w:val="00A3518B"/>
    <w:rsid w:val="00A35656"/>
    <w:rsid w:val="00A375E8"/>
    <w:rsid w:val="00A3770C"/>
    <w:rsid w:val="00A407FB"/>
    <w:rsid w:val="00A4293D"/>
    <w:rsid w:val="00A42DAE"/>
    <w:rsid w:val="00A4397D"/>
    <w:rsid w:val="00A43C3C"/>
    <w:rsid w:val="00A5174F"/>
    <w:rsid w:val="00A52135"/>
    <w:rsid w:val="00A52AB1"/>
    <w:rsid w:val="00A5343E"/>
    <w:rsid w:val="00A53AFA"/>
    <w:rsid w:val="00A5481D"/>
    <w:rsid w:val="00A5524D"/>
    <w:rsid w:val="00A567CA"/>
    <w:rsid w:val="00A56890"/>
    <w:rsid w:val="00A6002D"/>
    <w:rsid w:val="00A617EF"/>
    <w:rsid w:val="00A61FE7"/>
    <w:rsid w:val="00A626FC"/>
    <w:rsid w:val="00A64C78"/>
    <w:rsid w:val="00A656D4"/>
    <w:rsid w:val="00A658A2"/>
    <w:rsid w:val="00A6740C"/>
    <w:rsid w:val="00A705E7"/>
    <w:rsid w:val="00A70AE1"/>
    <w:rsid w:val="00A71A8A"/>
    <w:rsid w:val="00A73CE0"/>
    <w:rsid w:val="00A74204"/>
    <w:rsid w:val="00A760EA"/>
    <w:rsid w:val="00A766F4"/>
    <w:rsid w:val="00A76A22"/>
    <w:rsid w:val="00A77B3B"/>
    <w:rsid w:val="00A77F9E"/>
    <w:rsid w:val="00A80294"/>
    <w:rsid w:val="00A80647"/>
    <w:rsid w:val="00A83C2D"/>
    <w:rsid w:val="00A9008F"/>
    <w:rsid w:val="00A90539"/>
    <w:rsid w:val="00AA2B46"/>
    <w:rsid w:val="00AA48F9"/>
    <w:rsid w:val="00AA6D48"/>
    <w:rsid w:val="00AB0D9F"/>
    <w:rsid w:val="00AB1424"/>
    <w:rsid w:val="00AB1E7D"/>
    <w:rsid w:val="00AB2905"/>
    <w:rsid w:val="00AB4898"/>
    <w:rsid w:val="00AB4AA4"/>
    <w:rsid w:val="00AB629E"/>
    <w:rsid w:val="00AC0491"/>
    <w:rsid w:val="00AC1410"/>
    <w:rsid w:val="00AC2C65"/>
    <w:rsid w:val="00AC5B57"/>
    <w:rsid w:val="00AC5F88"/>
    <w:rsid w:val="00AC708F"/>
    <w:rsid w:val="00AD0EBF"/>
    <w:rsid w:val="00AD3F69"/>
    <w:rsid w:val="00AD46D5"/>
    <w:rsid w:val="00AD5F69"/>
    <w:rsid w:val="00AD63B8"/>
    <w:rsid w:val="00AD79F5"/>
    <w:rsid w:val="00AE0934"/>
    <w:rsid w:val="00AE29B1"/>
    <w:rsid w:val="00AE4833"/>
    <w:rsid w:val="00AE4CC0"/>
    <w:rsid w:val="00AE74F0"/>
    <w:rsid w:val="00AF0D51"/>
    <w:rsid w:val="00AF2335"/>
    <w:rsid w:val="00AF5F19"/>
    <w:rsid w:val="00AF6868"/>
    <w:rsid w:val="00AF6AAA"/>
    <w:rsid w:val="00AF7AE4"/>
    <w:rsid w:val="00AF7F3A"/>
    <w:rsid w:val="00B01796"/>
    <w:rsid w:val="00B022C7"/>
    <w:rsid w:val="00B11D38"/>
    <w:rsid w:val="00B129B9"/>
    <w:rsid w:val="00B1331A"/>
    <w:rsid w:val="00B1431E"/>
    <w:rsid w:val="00B157C6"/>
    <w:rsid w:val="00B21631"/>
    <w:rsid w:val="00B24F6C"/>
    <w:rsid w:val="00B25E5A"/>
    <w:rsid w:val="00B2660C"/>
    <w:rsid w:val="00B26AE9"/>
    <w:rsid w:val="00B30FD6"/>
    <w:rsid w:val="00B32BD6"/>
    <w:rsid w:val="00B362D1"/>
    <w:rsid w:val="00B37C84"/>
    <w:rsid w:val="00B40B06"/>
    <w:rsid w:val="00B41754"/>
    <w:rsid w:val="00B41DB1"/>
    <w:rsid w:val="00B479B2"/>
    <w:rsid w:val="00B51864"/>
    <w:rsid w:val="00B51F78"/>
    <w:rsid w:val="00B52325"/>
    <w:rsid w:val="00B52619"/>
    <w:rsid w:val="00B55BCC"/>
    <w:rsid w:val="00B55FB3"/>
    <w:rsid w:val="00B56517"/>
    <w:rsid w:val="00B570B3"/>
    <w:rsid w:val="00B5739C"/>
    <w:rsid w:val="00B60943"/>
    <w:rsid w:val="00B616BE"/>
    <w:rsid w:val="00B6210D"/>
    <w:rsid w:val="00B66458"/>
    <w:rsid w:val="00B705CD"/>
    <w:rsid w:val="00B70874"/>
    <w:rsid w:val="00B74B34"/>
    <w:rsid w:val="00B75568"/>
    <w:rsid w:val="00B75B88"/>
    <w:rsid w:val="00B76100"/>
    <w:rsid w:val="00B84658"/>
    <w:rsid w:val="00B86D66"/>
    <w:rsid w:val="00B9067A"/>
    <w:rsid w:val="00B91260"/>
    <w:rsid w:val="00B924A4"/>
    <w:rsid w:val="00B93420"/>
    <w:rsid w:val="00B940AE"/>
    <w:rsid w:val="00B95D7E"/>
    <w:rsid w:val="00B97175"/>
    <w:rsid w:val="00BA0661"/>
    <w:rsid w:val="00BA17BD"/>
    <w:rsid w:val="00BA313F"/>
    <w:rsid w:val="00BA4FEB"/>
    <w:rsid w:val="00BA5F3B"/>
    <w:rsid w:val="00BA7868"/>
    <w:rsid w:val="00BB166C"/>
    <w:rsid w:val="00BB2967"/>
    <w:rsid w:val="00BB6EB1"/>
    <w:rsid w:val="00BC1115"/>
    <w:rsid w:val="00BC3FE2"/>
    <w:rsid w:val="00BD0480"/>
    <w:rsid w:val="00BD18A3"/>
    <w:rsid w:val="00BD62D8"/>
    <w:rsid w:val="00BD7C6D"/>
    <w:rsid w:val="00BE0FCE"/>
    <w:rsid w:val="00BE2773"/>
    <w:rsid w:val="00BE577A"/>
    <w:rsid w:val="00BE6633"/>
    <w:rsid w:val="00BE71EC"/>
    <w:rsid w:val="00BF0855"/>
    <w:rsid w:val="00BF323F"/>
    <w:rsid w:val="00BF3D71"/>
    <w:rsid w:val="00BF62E1"/>
    <w:rsid w:val="00C000DF"/>
    <w:rsid w:val="00C00C1F"/>
    <w:rsid w:val="00C01CCA"/>
    <w:rsid w:val="00C02461"/>
    <w:rsid w:val="00C0342A"/>
    <w:rsid w:val="00C03B9E"/>
    <w:rsid w:val="00C05C2E"/>
    <w:rsid w:val="00C1644E"/>
    <w:rsid w:val="00C178E9"/>
    <w:rsid w:val="00C2211D"/>
    <w:rsid w:val="00C24870"/>
    <w:rsid w:val="00C26524"/>
    <w:rsid w:val="00C265FC"/>
    <w:rsid w:val="00C2733C"/>
    <w:rsid w:val="00C27B7E"/>
    <w:rsid w:val="00C31695"/>
    <w:rsid w:val="00C33D9C"/>
    <w:rsid w:val="00C347D3"/>
    <w:rsid w:val="00C3585E"/>
    <w:rsid w:val="00C36500"/>
    <w:rsid w:val="00C36A5C"/>
    <w:rsid w:val="00C36B34"/>
    <w:rsid w:val="00C36F83"/>
    <w:rsid w:val="00C42F95"/>
    <w:rsid w:val="00C44074"/>
    <w:rsid w:val="00C45FC9"/>
    <w:rsid w:val="00C46FE2"/>
    <w:rsid w:val="00C47BC0"/>
    <w:rsid w:val="00C47D71"/>
    <w:rsid w:val="00C53B20"/>
    <w:rsid w:val="00C56737"/>
    <w:rsid w:val="00C572F3"/>
    <w:rsid w:val="00C572FA"/>
    <w:rsid w:val="00C577B5"/>
    <w:rsid w:val="00C6156E"/>
    <w:rsid w:val="00C6218B"/>
    <w:rsid w:val="00C63965"/>
    <w:rsid w:val="00C63FE5"/>
    <w:rsid w:val="00C6469A"/>
    <w:rsid w:val="00C64E86"/>
    <w:rsid w:val="00C71D42"/>
    <w:rsid w:val="00C7337B"/>
    <w:rsid w:val="00C74F53"/>
    <w:rsid w:val="00C8104C"/>
    <w:rsid w:val="00C825FD"/>
    <w:rsid w:val="00C8298D"/>
    <w:rsid w:val="00C8664F"/>
    <w:rsid w:val="00C8696B"/>
    <w:rsid w:val="00C913C8"/>
    <w:rsid w:val="00C92138"/>
    <w:rsid w:val="00C94173"/>
    <w:rsid w:val="00C96FED"/>
    <w:rsid w:val="00CA0416"/>
    <w:rsid w:val="00CA0600"/>
    <w:rsid w:val="00CA1202"/>
    <w:rsid w:val="00CA1A8F"/>
    <w:rsid w:val="00CA1E17"/>
    <w:rsid w:val="00CA62EF"/>
    <w:rsid w:val="00CA6A66"/>
    <w:rsid w:val="00CA75BA"/>
    <w:rsid w:val="00CA7A36"/>
    <w:rsid w:val="00CB0FA4"/>
    <w:rsid w:val="00CB10FE"/>
    <w:rsid w:val="00CB2BE5"/>
    <w:rsid w:val="00CB2E0D"/>
    <w:rsid w:val="00CB3510"/>
    <w:rsid w:val="00CB4535"/>
    <w:rsid w:val="00CB4C2A"/>
    <w:rsid w:val="00CB55FC"/>
    <w:rsid w:val="00CB6EE8"/>
    <w:rsid w:val="00CC4BA2"/>
    <w:rsid w:val="00CC6CDC"/>
    <w:rsid w:val="00CD0134"/>
    <w:rsid w:val="00CD21B3"/>
    <w:rsid w:val="00CD290B"/>
    <w:rsid w:val="00CD4EC5"/>
    <w:rsid w:val="00CE16A7"/>
    <w:rsid w:val="00CE1973"/>
    <w:rsid w:val="00CE3A64"/>
    <w:rsid w:val="00CE5365"/>
    <w:rsid w:val="00CE5A1F"/>
    <w:rsid w:val="00CE5A85"/>
    <w:rsid w:val="00CF0F87"/>
    <w:rsid w:val="00CF19D1"/>
    <w:rsid w:val="00CF5E5A"/>
    <w:rsid w:val="00CF6807"/>
    <w:rsid w:val="00CF713E"/>
    <w:rsid w:val="00CF71EB"/>
    <w:rsid w:val="00CF732F"/>
    <w:rsid w:val="00D01571"/>
    <w:rsid w:val="00D015D5"/>
    <w:rsid w:val="00D0316F"/>
    <w:rsid w:val="00D120E7"/>
    <w:rsid w:val="00D15058"/>
    <w:rsid w:val="00D15D21"/>
    <w:rsid w:val="00D1646A"/>
    <w:rsid w:val="00D165F8"/>
    <w:rsid w:val="00D16DAD"/>
    <w:rsid w:val="00D17B03"/>
    <w:rsid w:val="00D20132"/>
    <w:rsid w:val="00D22439"/>
    <w:rsid w:val="00D22E6F"/>
    <w:rsid w:val="00D24698"/>
    <w:rsid w:val="00D25E94"/>
    <w:rsid w:val="00D26DE5"/>
    <w:rsid w:val="00D304A2"/>
    <w:rsid w:val="00D325E1"/>
    <w:rsid w:val="00D32F01"/>
    <w:rsid w:val="00D33644"/>
    <w:rsid w:val="00D36230"/>
    <w:rsid w:val="00D40E40"/>
    <w:rsid w:val="00D444C3"/>
    <w:rsid w:val="00D45367"/>
    <w:rsid w:val="00D45B78"/>
    <w:rsid w:val="00D45F59"/>
    <w:rsid w:val="00D47FD5"/>
    <w:rsid w:val="00D530AA"/>
    <w:rsid w:val="00D55C7B"/>
    <w:rsid w:val="00D56E4D"/>
    <w:rsid w:val="00D57E83"/>
    <w:rsid w:val="00D6057E"/>
    <w:rsid w:val="00D609FC"/>
    <w:rsid w:val="00D62618"/>
    <w:rsid w:val="00D62B3B"/>
    <w:rsid w:val="00D663D4"/>
    <w:rsid w:val="00D67B5A"/>
    <w:rsid w:val="00D7091F"/>
    <w:rsid w:val="00D718EB"/>
    <w:rsid w:val="00D734D2"/>
    <w:rsid w:val="00D7541C"/>
    <w:rsid w:val="00D761C7"/>
    <w:rsid w:val="00D77175"/>
    <w:rsid w:val="00D77F3E"/>
    <w:rsid w:val="00D819C2"/>
    <w:rsid w:val="00D82637"/>
    <w:rsid w:val="00D82CC4"/>
    <w:rsid w:val="00D86AC5"/>
    <w:rsid w:val="00D87A5E"/>
    <w:rsid w:val="00D9070B"/>
    <w:rsid w:val="00D91132"/>
    <w:rsid w:val="00D940F9"/>
    <w:rsid w:val="00D95B9D"/>
    <w:rsid w:val="00D96A20"/>
    <w:rsid w:val="00D979F9"/>
    <w:rsid w:val="00DA30FA"/>
    <w:rsid w:val="00DA497E"/>
    <w:rsid w:val="00DA60ED"/>
    <w:rsid w:val="00DA7A3C"/>
    <w:rsid w:val="00DB089D"/>
    <w:rsid w:val="00DB0BDA"/>
    <w:rsid w:val="00DB26EF"/>
    <w:rsid w:val="00DB4DCF"/>
    <w:rsid w:val="00DB5B82"/>
    <w:rsid w:val="00DB67F4"/>
    <w:rsid w:val="00DB6868"/>
    <w:rsid w:val="00DB6D1B"/>
    <w:rsid w:val="00DC13BB"/>
    <w:rsid w:val="00DC307D"/>
    <w:rsid w:val="00DC5B15"/>
    <w:rsid w:val="00DC697E"/>
    <w:rsid w:val="00DD221D"/>
    <w:rsid w:val="00DD419E"/>
    <w:rsid w:val="00DD5656"/>
    <w:rsid w:val="00DD591C"/>
    <w:rsid w:val="00DD6007"/>
    <w:rsid w:val="00DD6267"/>
    <w:rsid w:val="00DD6A2C"/>
    <w:rsid w:val="00DD6D51"/>
    <w:rsid w:val="00DD79A1"/>
    <w:rsid w:val="00DE07FB"/>
    <w:rsid w:val="00DE105D"/>
    <w:rsid w:val="00DE1FC6"/>
    <w:rsid w:val="00DE2ACF"/>
    <w:rsid w:val="00DE35B7"/>
    <w:rsid w:val="00DE6DE5"/>
    <w:rsid w:val="00DE6FF6"/>
    <w:rsid w:val="00DF0471"/>
    <w:rsid w:val="00DF16EB"/>
    <w:rsid w:val="00DF6DDF"/>
    <w:rsid w:val="00DF754D"/>
    <w:rsid w:val="00DF7E36"/>
    <w:rsid w:val="00E00752"/>
    <w:rsid w:val="00E00ABD"/>
    <w:rsid w:val="00E01AA1"/>
    <w:rsid w:val="00E03FB1"/>
    <w:rsid w:val="00E05D9D"/>
    <w:rsid w:val="00E07C86"/>
    <w:rsid w:val="00E107C8"/>
    <w:rsid w:val="00E108BA"/>
    <w:rsid w:val="00E1297C"/>
    <w:rsid w:val="00E12F5B"/>
    <w:rsid w:val="00E16AEE"/>
    <w:rsid w:val="00E16B60"/>
    <w:rsid w:val="00E1736A"/>
    <w:rsid w:val="00E17B6B"/>
    <w:rsid w:val="00E20807"/>
    <w:rsid w:val="00E209A3"/>
    <w:rsid w:val="00E23488"/>
    <w:rsid w:val="00E239C9"/>
    <w:rsid w:val="00E25FA6"/>
    <w:rsid w:val="00E3019A"/>
    <w:rsid w:val="00E33E0F"/>
    <w:rsid w:val="00E34B24"/>
    <w:rsid w:val="00E36638"/>
    <w:rsid w:val="00E367AF"/>
    <w:rsid w:val="00E40879"/>
    <w:rsid w:val="00E4163F"/>
    <w:rsid w:val="00E422CA"/>
    <w:rsid w:val="00E43980"/>
    <w:rsid w:val="00E47374"/>
    <w:rsid w:val="00E50ACD"/>
    <w:rsid w:val="00E54425"/>
    <w:rsid w:val="00E56064"/>
    <w:rsid w:val="00E5640D"/>
    <w:rsid w:val="00E56973"/>
    <w:rsid w:val="00E6003F"/>
    <w:rsid w:val="00E60899"/>
    <w:rsid w:val="00E61E47"/>
    <w:rsid w:val="00E62396"/>
    <w:rsid w:val="00E62B37"/>
    <w:rsid w:val="00E6342E"/>
    <w:rsid w:val="00E637E8"/>
    <w:rsid w:val="00E64CEB"/>
    <w:rsid w:val="00E64ED1"/>
    <w:rsid w:val="00E6603F"/>
    <w:rsid w:val="00E73474"/>
    <w:rsid w:val="00E7450E"/>
    <w:rsid w:val="00E753A6"/>
    <w:rsid w:val="00E75B4C"/>
    <w:rsid w:val="00E76225"/>
    <w:rsid w:val="00E80113"/>
    <w:rsid w:val="00E80D2D"/>
    <w:rsid w:val="00E82E58"/>
    <w:rsid w:val="00E82F55"/>
    <w:rsid w:val="00E8300B"/>
    <w:rsid w:val="00E84CC8"/>
    <w:rsid w:val="00E85AB1"/>
    <w:rsid w:val="00E86158"/>
    <w:rsid w:val="00E86300"/>
    <w:rsid w:val="00E863BE"/>
    <w:rsid w:val="00E86D96"/>
    <w:rsid w:val="00E9086C"/>
    <w:rsid w:val="00E912A5"/>
    <w:rsid w:val="00E91BA9"/>
    <w:rsid w:val="00E92FF0"/>
    <w:rsid w:val="00E93113"/>
    <w:rsid w:val="00E95CDA"/>
    <w:rsid w:val="00E97A24"/>
    <w:rsid w:val="00EA0927"/>
    <w:rsid w:val="00EA099F"/>
    <w:rsid w:val="00EA2C58"/>
    <w:rsid w:val="00EA353D"/>
    <w:rsid w:val="00EA5B73"/>
    <w:rsid w:val="00EA618C"/>
    <w:rsid w:val="00EA6A27"/>
    <w:rsid w:val="00EA7B2C"/>
    <w:rsid w:val="00EA7DAD"/>
    <w:rsid w:val="00EB00E7"/>
    <w:rsid w:val="00EB0DC1"/>
    <w:rsid w:val="00EB313C"/>
    <w:rsid w:val="00EB345D"/>
    <w:rsid w:val="00EB3B49"/>
    <w:rsid w:val="00EB3D3D"/>
    <w:rsid w:val="00EB4FCF"/>
    <w:rsid w:val="00EB51C8"/>
    <w:rsid w:val="00EB635C"/>
    <w:rsid w:val="00EB73B9"/>
    <w:rsid w:val="00EC29D4"/>
    <w:rsid w:val="00EC2B08"/>
    <w:rsid w:val="00EC38C0"/>
    <w:rsid w:val="00EC63D0"/>
    <w:rsid w:val="00EC7883"/>
    <w:rsid w:val="00EC7AC4"/>
    <w:rsid w:val="00ED0589"/>
    <w:rsid w:val="00ED0910"/>
    <w:rsid w:val="00ED2493"/>
    <w:rsid w:val="00ED2C16"/>
    <w:rsid w:val="00ED488E"/>
    <w:rsid w:val="00EE0BE5"/>
    <w:rsid w:val="00EE12C3"/>
    <w:rsid w:val="00EE2FE5"/>
    <w:rsid w:val="00EE3014"/>
    <w:rsid w:val="00EF0353"/>
    <w:rsid w:val="00EF076F"/>
    <w:rsid w:val="00EF38BC"/>
    <w:rsid w:val="00EF51BD"/>
    <w:rsid w:val="00EF56D0"/>
    <w:rsid w:val="00EF64CD"/>
    <w:rsid w:val="00EF7BDA"/>
    <w:rsid w:val="00F001B5"/>
    <w:rsid w:val="00F03475"/>
    <w:rsid w:val="00F05899"/>
    <w:rsid w:val="00F059E1"/>
    <w:rsid w:val="00F06DB1"/>
    <w:rsid w:val="00F11040"/>
    <w:rsid w:val="00F1126A"/>
    <w:rsid w:val="00F1148E"/>
    <w:rsid w:val="00F12392"/>
    <w:rsid w:val="00F145D4"/>
    <w:rsid w:val="00F147CC"/>
    <w:rsid w:val="00F15138"/>
    <w:rsid w:val="00F174BE"/>
    <w:rsid w:val="00F21FAF"/>
    <w:rsid w:val="00F22EA8"/>
    <w:rsid w:val="00F2373B"/>
    <w:rsid w:val="00F2474D"/>
    <w:rsid w:val="00F2581A"/>
    <w:rsid w:val="00F25CBD"/>
    <w:rsid w:val="00F27A8E"/>
    <w:rsid w:val="00F30373"/>
    <w:rsid w:val="00F3040A"/>
    <w:rsid w:val="00F30AB9"/>
    <w:rsid w:val="00F3261A"/>
    <w:rsid w:val="00F32639"/>
    <w:rsid w:val="00F334BC"/>
    <w:rsid w:val="00F40AAF"/>
    <w:rsid w:val="00F411EA"/>
    <w:rsid w:val="00F413B0"/>
    <w:rsid w:val="00F44BD3"/>
    <w:rsid w:val="00F45CB4"/>
    <w:rsid w:val="00F47237"/>
    <w:rsid w:val="00F53C9D"/>
    <w:rsid w:val="00F57F36"/>
    <w:rsid w:val="00F605C5"/>
    <w:rsid w:val="00F61111"/>
    <w:rsid w:val="00F6446D"/>
    <w:rsid w:val="00F71995"/>
    <w:rsid w:val="00F71DE6"/>
    <w:rsid w:val="00F72EED"/>
    <w:rsid w:val="00F7320F"/>
    <w:rsid w:val="00F73A4C"/>
    <w:rsid w:val="00F743D6"/>
    <w:rsid w:val="00F7442F"/>
    <w:rsid w:val="00F747EF"/>
    <w:rsid w:val="00F75ED0"/>
    <w:rsid w:val="00F760EE"/>
    <w:rsid w:val="00F80BCC"/>
    <w:rsid w:val="00F82E1D"/>
    <w:rsid w:val="00F83532"/>
    <w:rsid w:val="00F84235"/>
    <w:rsid w:val="00F86465"/>
    <w:rsid w:val="00F939F7"/>
    <w:rsid w:val="00F93AE5"/>
    <w:rsid w:val="00F93C47"/>
    <w:rsid w:val="00F96D7C"/>
    <w:rsid w:val="00FA0B9D"/>
    <w:rsid w:val="00FA464A"/>
    <w:rsid w:val="00FA560D"/>
    <w:rsid w:val="00FA6DE7"/>
    <w:rsid w:val="00FA6E9E"/>
    <w:rsid w:val="00FB0686"/>
    <w:rsid w:val="00FB2AB2"/>
    <w:rsid w:val="00FB3120"/>
    <w:rsid w:val="00FB577C"/>
    <w:rsid w:val="00FB69C4"/>
    <w:rsid w:val="00FC2B3D"/>
    <w:rsid w:val="00FC3330"/>
    <w:rsid w:val="00FC4605"/>
    <w:rsid w:val="00FC4747"/>
    <w:rsid w:val="00FC51C6"/>
    <w:rsid w:val="00FC5261"/>
    <w:rsid w:val="00FC5D1A"/>
    <w:rsid w:val="00FD502D"/>
    <w:rsid w:val="00FD582E"/>
    <w:rsid w:val="00FD62EF"/>
    <w:rsid w:val="00FE0F5B"/>
    <w:rsid w:val="00FE22F8"/>
    <w:rsid w:val="00FE235F"/>
    <w:rsid w:val="00FE534E"/>
    <w:rsid w:val="00FE61EE"/>
    <w:rsid w:val="00FE6913"/>
    <w:rsid w:val="00FE6B23"/>
    <w:rsid w:val="00FE6E16"/>
    <w:rsid w:val="00FE7511"/>
    <w:rsid w:val="00FF059E"/>
    <w:rsid w:val="00FF080F"/>
    <w:rsid w:val="00FF0C7A"/>
    <w:rsid w:val="00FF12F5"/>
    <w:rsid w:val="00FF1D9E"/>
    <w:rsid w:val="00FF29A4"/>
    <w:rsid w:val="00FF3501"/>
    <w:rsid w:val="00FF4E63"/>
    <w:rsid w:val="00FF53DA"/>
    <w:rsid w:val="00FF6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2E9A"/>
    <w:pPr>
      <w:ind w:leftChars="200" w:left="480"/>
    </w:pPr>
  </w:style>
  <w:style w:type="character" w:styleId="a5">
    <w:name w:val="footnote reference"/>
    <w:basedOn w:val="a0"/>
    <w:uiPriority w:val="99"/>
    <w:rsid w:val="000D2E9A"/>
    <w:rPr>
      <w:vertAlign w:val="superscript"/>
    </w:rPr>
  </w:style>
  <w:style w:type="paragraph" w:styleId="a6">
    <w:name w:val="header"/>
    <w:basedOn w:val="a"/>
    <w:link w:val="a7"/>
    <w:uiPriority w:val="99"/>
    <w:unhideWhenUsed/>
    <w:rsid w:val="00DD221D"/>
    <w:pPr>
      <w:tabs>
        <w:tab w:val="center" w:pos="4153"/>
        <w:tab w:val="right" w:pos="8306"/>
      </w:tabs>
      <w:snapToGrid w:val="0"/>
    </w:pPr>
    <w:rPr>
      <w:sz w:val="20"/>
      <w:szCs w:val="20"/>
    </w:rPr>
  </w:style>
  <w:style w:type="character" w:customStyle="1" w:styleId="a7">
    <w:name w:val="頁首 字元"/>
    <w:basedOn w:val="a0"/>
    <w:link w:val="a6"/>
    <w:uiPriority w:val="99"/>
    <w:rsid w:val="00DD221D"/>
    <w:rPr>
      <w:sz w:val="20"/>
      <w:szCs w:val="20"/>
    </w:rPr>
  </w:style>
  <w:style w:type="paragraph" w:styleId="a8">
    <w:name w:val="footer"/>
    <w:basedOn w:val="a"/>
    <w:link w:val="a9"/>
    <w:uiPriority w:val="99"/>
    <w:unhideWhenUsed/>
    <w:rsid w:val="00DD221D"/>
    <w:pPr>
      <w:tabs>
        <w:tab w:val="center" w:pos="4153"/>
        <w:tab w:val="right" w:pos="8306"/>
      </w:tabs>
      <w:snapToGrid w:val="0"/>
    </w:pPr>
    <w:rPr>
      <w:sz w:val="20"/>
      <w:szCs w:val="20"/>
    </w:rPr>
  </w:style>
  <w:style w:type="character" w:customStyle="1" w:styleId="a9">
    <w:name w:val="頁尾 字元"/>
    <w:basedOn w:val="a0"/>
    <w:link w:val="a8"/>
    <w:uiPriority w:val="99"/>
    <w:rsid w:val="00DD221D"/>
    <w:rPr>
      <w:sz w:val="20"/>
      <w:szCs w:val="20"/>
    </w:rPr>
  </w:style>
  <w:style w:type="paragraph" w:styleId="aa">
    <w:name w:val="Balloon Text"/>
    <w:basedOn w:val="a"/>
    <w:link w:val="ab"/>
    <w:uiPriority w:val="99"/>
    <w:semiHidden/>
    <w:unhideWhenUsed/>
    <w:rsid w:val="00DD221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D221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0431CC"/>
    <w:pPr>
      <w:snapToGrid w:val="0"/>
    </w:pPr>
  </w:style>
  <w:style w:type="character" w:customStyle="1" w:styleId="ad">
    <w:name w:val="章節附註文字 字元"/>
    <w:basedOn w:val="a0"/>
    <w:link w:val="ac"/>
    <w:uiPriority w:val="99"/>
    <w:semiHidden/>
    <w:rsid w:val="000431CC"/>
  </w:style>
  <w:style w:type="character" w:styleId="ae">
    <w:name w:val="endnote reference"/>
    <w:basedOn w:val="a0"/>
    <w:uiPriority w:val="99"/>
    <w:semiHidden/>
    <w:unhideWhenUsed/>
    <w:rsid w:val="000431CC"/>
    <w:rPr>
      <w:vertAlign w:val="superscript"/>
    </w:rPr>
  </w:style>
  <w:style w:type="paragraph" w:styleId="af">
    <w:name w:val="footnote text"/>
    <w:basedOn w:val="a"/>
    <w:link w:val="af0"/>
    <w:uiPriority w:val="99"/>
    <w:unhideWhenUsed/>
    <w:rsid w:val="000431CC"/>
    <w:pPr>
      <w:snapToGrid w:val="0"/>
    </w:pPr>
    <w:rPr>
      <w:sz w:val="20"/>
      <w:szCs w:val="20"/>
    </w:rPr>
  </w:style>
  <w:style w:type="character" w:customStyle="1" w:styleId="af0">
    <w:name w:val="註腳文字 字元"/>
    <w:basedOn w:val="a0"/>
    <w:link w:val="af"/>
    <w:uiPriority w:val="99"/>
    <w:rsid w:val="000431CC"/>
    <w:rPr>
      <w:sz w:val="20"/>
      <w:szCs w:val="20"/>
    </w:rPr>
  </w:style>
  <w:style w:type="paragraph" w:styleId="Web">
    <w:name w:val="Normal (Web)"/>
    <w:basedOn w:val="a"/>
    <w:uiPriority w:val="99"/>
    <w:unhideWhenUsed/>
    <w:rsid w:val="00B6094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0"/>
    <w:rsid w:val="00A77F9E"/>
  </w:style>
  <w:style w:type="paragraph" w:customStyle="1" w:styleId="CharChar31">
    <w:name w:val="Char Char31"/>
    <w:basedOn w:val="a"/>
    <w:rsid w:val="00E62396"/>
    <w:pPr>
      <w:jc w:val="both"/>
    </w:pPr>
    <w:rPr>
      <w:rFonts w:ascii="Tahoma" w:eastAsia="SimSun" w:hAnsi="Tahoma" w:cs="Times New Roman"/>
      <w:szCs w:val="20"/>
      <w:lang w:eastAsia="zh-CN"/>
    </w:rPr>
  </w:style>
  <w:style w:type="paragraph" w:customStyle="1" w:styleId="Default">
    <w:name w:val="Default"/>
    <w:rsid w:val="00D940F9"/>
    <w:pPr>
      <w:widowControl w:val="0"/>
      <w:autoSpaceDE w:val="0"/>
      <w:autoSpaceDN w:val="0"/>
      <w:adjustRightInd w:val="0"/>
    </w:pPr>
    <w:rPr>
      <w:rFonts w:ascii="Times New Roman" w:hAnsi="Times New Roman" w:cs="Times New Roman"/>
      <w:color w:val="000000"/>
      <w:kern w:val="0"/>
      <w:szCs w:val="24"/>
    </w:rPr>
  </w:style>
  <w:style w:type="character" w:customStyle="1" w:styleId="apple-converted-space">
    <w:name w:val="apple-converted-space"/>
    <w:basedOn w:val="a0"/>
    <w:rsid w:val="008C1D4D"/>
  </w:style>
  <w:style w:type="character" w:styleId="af1">
    <w:name w:val="Strong"/>
    <w:uiPriority w:val="22"/>
    <w:qFormat/>
    <w:rsid w:val="00523E09"/>
    <w:rPr>
      <w:b/>
      <w:bCs/>
    </w:rPr>
  </w:style>
  <w:style w:type="paragraph" w:customStyle="1" w:styleId="1">
    <w:name w:val="樣式1"/>
    <w:basedOn w:val="Web"/>
    <w:qFormat/>
    <w:rsid w:val="00903257"/>
    <w:pPr>
      <w:spacing w:line="240" w:lineRule="atLeast"/>
      <w:jc w:val="both"/>
    </w:pPr>
    <w:rPr>
      <w:rFonts w:asciiTheme="minorHAnsi" w:eastAsiaTheme="minorEastAsia" w:hAnsiTheme="minorHAnsi" w:cstheme="minorBidi"/>
      <w:kern w:val="2"/>
      <w:sz w:val="20"/>
      <w:szCs w:val="20"/>
    </w:rPr>
  </w:style>
  <w:style w:type="paragraph" w:customStyle="1" w:styleId="KWBodytext">
    <w:name w:val="K&amp;W Body text"/>
    <w:basedOn w:val="a"/>
    <w:rsid w:val="008E65C4"/>
    <w:pPr>
      <w:widowControl/>
      <w:spacing w:after="360" w:line="320" w:lineRule="atLeast"/>
      <w:ind w:firstLineChars="200" w:firstLine="200"/>
      <w:jc w:val="both"/>
    </w:pPr>
    <w:rPr>
      <w:rFonts w:ascii="Arial" w:eastAsia="KaiTi_GB2312" w:hAnsi="Arial" w:cs="Times New Roman"/>
      <w:kern w:val="0"/>
      <w:szCs w:val="20"/>
      <w:lang w:eastAsia="en-US"/>
    </w:rPr>
  </w:style>
  <w:style w:type="character" w:customStyle="1" w:styleId="hps">
    <w:name w:val="hps"/>
    <w:basedOn w:val="a0"/>
    <w:rsid w:val="005B27E0"/>
  </w:style>
  <w:style w:type="paragraph" w:styleId="af2">
    <w:name w:val="Body Text"/>
    <w:basedOn w:val="a"/>
    <w:link w:val="af3"/>
    <w:rsid w:val="005B27E0"/>
    <w:pPr>
      <w:jc w:val="center"/>
    </w:pPr>
    <w:rPr>
      <w:rFonts w:ascii="Times New Roman" w:eastAsia="新細明體" w:hAnsi="Times New Roman" w:cs="Times New Roman"/>
      <w:b/>
      <w:bCs/>
      <w:sz w:val="28"/>
      <w:szCs w:val="24"/>
    </w:rPr>
  </w:style>
  <w:style w:type="character" w:customStyle="1" w:styleId="af3">
    <w:name w:val="本文 字元"/>
    <w:basedOn w:val="a0"/>
    <w:link w:val="af2"/>
    <w:rsid w:val="005B27E0"/>
    <w:rPr>
      <w:rFonts w:ascii="Times New Roman" w:eastAsia="新細明體" w:hAnsi="Times New Roman" w:cs="Times New Roman"/>
      <w:b/>
      <w:bCs/>
      <w:sz w:val="28"/>
      <w:szCs w:val="24"/>
    </w:rPr>
  </w:style>
  <w:style w:type="paragraph" w:styleId="af4">
    <w:name w:val="annotation text"/>
    <w:basedOn w:val="a"/>
    <w:link w:val="af5"/>
    <w:semiHidden/>
    <w:rsid w:val="005B27E0"/>
    <w:rPr>
      <w:rFonts w:ascii="Times New Roman" w:eastAsia="新細明體" w:hAnsi="Times New Roman" w:cs="Times New Roman"/>
      <w:szCs w:val="24"/>
      <w:lang w:val="pt-PT"/>
    </w:rPr>
  </w:style>
  <w:style w:type="character" w:customStyle="1" w:styleId="af5">
    <w:name w:val="註解文字 字元"/>
    <w:basedOn w:val="a0"/>
    <w:link w:val="af4"/>
    <w:semiHidden/>
    <w:rsid w:val="005B27E0"/>
    <w:rPr>
      <w:rFonts w:ascii="Times New Roman" w:eastAsia="新細明體" w:hAnsi="Times New Roman" w:cs="Times New Roman"/>
      <w:szCs w:val="24"/>
      <w:lang w:val="pt-PT"/>
    </w:rPr>
  </w:style>
  <w:style w:type="character" w:customStyle="1" w:styleId="shorttext">
    <w:name w:val="short_text"/>
    <w:basedOn w:val="a0"/>
    <w:rsid w:val="005B27E0"/>
  </w:style>
  <w:style w:type="paragraph" w:customStyle="1" w:styleId="CharChar310">
    <w:name w:val="Char Char31"/>
    <w:basedOn w:val="a"/>
    <w:rsid w:val="00F2474D"/>
    <w:pPr>
      <w:jc w:val="both"/>
    </w:pPr>
    <w:rPr>
      <w:rFonts w:ascii="Tahoma" w:eastAsia="SimSun" w:hAnsi="Tahoma" w:cs="Times New Roman"/>
      <w:szCs w:val="20"/>
      <w:lang w:eastAsia="zh-CN"/>
    </w:rPr>
  </w:style>
  <w:style w:type="character" w:styleId="af6">
    <w:name w:val="annotation reference"/>
    <w:basedOn w:val="a0"/>
    <w:uiPriority w:val="99"/>
    <w:semiHidden/>
    <w:unhideWhenUsed/>
    <w:rsid w:val="009E360D"/>
    <w:rPr>
      <w:sz w:val="18"/>
      <w:szCs w:val="18"/>
    </w:rPr>
  </w:style>
  <w:style w:type="paragraph" w:styleId="af7">
    <w:name w:val="annotation subject"/>
    <w:basedOn w:val="af4"/>
    <w:next w:val="af4"/>
    <w:link w:val="af8"/>
    <w:uiPriority w:val="99"/>
    <w:semiHidden/>
    <w:unhideWhenUsed/>
    <w:rsid w:val="009E360D"/>
    <w:rPr>
      <w:rFonts w:asciiTheme="minorHAnsi" w:eastAsiaTheme="minorEastAsia" w:hAnsiTheme="minorHAnsi" w:cstheme="minorBidi"/>
      <w:b/>
      <w:bCs/>
      <w:szCs w:val="22"/>
      <w:lang w:val="en-US"/>
    </w:rPr>
  </w:style>
  <w:style w:type="character" w:customStyle="1" w:styleId="af8">
    <w:name w:val="註解主旨 字元"/>
    <w:basedOn w:val="af5"/>
    <w:link w:val="af7"/>
    <w:uiPriority w:val="99"/>
    <w:semiHidden/>
    <w:rsid w:val="009E360D"/>
    <w:rPr>
      <w:rFonts w:ascii="Times New Roman" w:eastAsia="新細明體" w:hAnsi="Times New Roman" w:cs="Times New Roman"/>
      <w:b/>
      <w:bCs/>
      <w:szCs w:val="24"/>
      <w:lang w:val="pt-PT"/>
    </w:rPr>
  </w:style>
  <w:style w:type="paragraph" w:styleId="af9">
    <w:name w:val="Revision"/>
    <w:hidden/>
    <w:uiPriority w:val="99"/>
    <w:semiHidden/>
    <w:rsid w:val="002C12CA"/>
  </w:style>
  <w:style w:type="character" w:styleId="afa">
    <w:name w:val="Emphasis"/>
    <w:basedOn w:val="a0"/>
    <w:uiPriority w:val="20"/>
    <w:qFormat/>
    <w:rsid w:val="00E209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2E9A"/>
    <w:pPr>
      <w:ind w:leftChars="200" w:left="480"/>
    </w:pPr>
  </w:style>
  <w:style w:type="character" w:styleId="a5">
    <w:name w:val="footnote reference"/>
    <w:basedOn w:val="a0"/>
    <w:uiPriority w:val="99"/>
    <w:rsid w:val="000D2E9A"/>
    <w:rPr>
      <w:vertAlign w:val="superscript"/>
    </w:rPr>
  </w:style>
  <w:style w:type="paragraph" w:styleId="a6">
    <w:name w:val="header"/>
    <w:basedOn w:val="a"/>
    <w:link w:val="a7"/>
    <w:uiPriority w:val="99"/>
    <w:unhideWhenUsed/>
    <w:rsid w:val="00DD221D"/>
    <w:pPr>
      <w:tabs>
        <w:tab w:val="center" w:pos="4153"/>
        <w:tab w:val="right" w:pos="8306"/>
      </w:tabs>
      <w:snapToGrid w:val="0"/>
    </w:pPr>
    <w:rPr>
      <w:sz w:val="20"/>
      <w:szCs w:val="20"/>
    </w:rPr>
  </w:style>
  <w:style w:type="character" w:customStyle="1" w:styleId="a7">
    <w:name w:val="頁首 字元"/>
    <w:basedOn w:val="a0"/>
    <w:link w:val="a6"/>
    <w:uiPriority w:val="99"/>
    <w:rsid w:val="00DD221D"/>
    <w:rPr>
      <w:sz w:val="20"/>
      <w:szCs w:val="20"/>
    </w:rPr>
  </w:style>
  <w:style w:type="paragraph" w:styleId="a8">
    <w:name w:val="footer"/>
    <w:basedOn w:val="a"/>
    <w:link w:val="a9"/>
    <w:uiPriority w:val="99"/>
    <w:unhideWhenUsed/>
    <w:rsid w:val="00DD221D"/>
    <w:pPr>
      <w:tabs>
        <w:tab w:val="center" w:pos="4153"/>
        <w:tab w:val="right" w:pos="8306"/>
      </w:tabs>
      <w:snapToGrid w:val="0"/>
    </w:pPr>
    <w:rPr>
      <w:sz w:val="20"/>
      <w:szCs w:val="20"/>
    </w:rPr>
  </w:style>
  <w:style w:type="character" w:customStyle="1" w:styleId="a9">
    <w:name w:val="頁尾 字元"/>
    <w:basedOn w:val="a0"/>
    <w:link w:val="a8"/>
    <w:uiPriority w:val="99"/>
    <w:rsid w:val="00DD221D"/>
    <w:rPr>
      <w:sz w:val="20"/>
      <w:szCs w:val="20"/>
    </w:rPr>
  </w:style>
  <w:style w:type="paragraph" w:styleId="aa">
    <w:name w:val="Balloon Text"/>
    <w:basedOn w:val="a"/>
    <w:link w:val="ab"/>
    <w:uiPriority w:val="99"/>
    <w:semiHidden/>
    <w:unhideWhenUsed/>
    <w:rsid w:val="00DD221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D221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0431CC"/>
    <w:pPr>
      <w:snapToGrid w:val="0"/>
    </w:pPr>
  </w:style>
  <w:style w:type="character" w:customStyle="1" w:styleId="ad">
    <w:name w:val="章節附註文字 字元"/>
    <w:basedOn w:val="a0"/>
    <w:link w:val="ac"/>
    <w:uiPriority w:val="99"/>
    <w:semiHidden/>
    <w:rsid w:val="000431CC"/>
  </w:style>
  <w:style w:type="character" w:styleId="ae">
    <w:name w:val="endnote reference"/>
    <w:basedOn w:val="a0"/>
    <w:uiPriority w:val="99"/>
    <w:semiHidden/>
    <w:unhideWhenUsed/>
    <w:rsid w:val="000431CC"/>
    <w:rPr>
      <w:vertAlign w:val="superscript"/>
    </w:rPr>
  </w:style>
  <w:style w:type="paragraph" w:styleId="af">
    <w:name w:val="footnote text"/>
    <w:basedOn w:val="a"/>
    <w:link w:val="af0"/>
    <w:uiPriority w:val="99"/>
    <w:unhideWhenUsed/>
    <w:rsid w:val="000431CC"/>
    <w:pPr>
      <w:snapToGrid w:val="0"/>
    </w:pPr>
    <w:rPr>
      <w:sz w:val="20"/>
      <w:szCs w:val="20"/>
    </w:rPr>
  </w:style>
  <w:style w:type="character" w:customStyle="1" w:styleId="af0">
    <w:name w:val="註腳文字 字元"/>
    <w:basedOn w:val="a0"/>
    <w:link w:val="af"/>
    <w:uiPriority w:val="99"/>
    <w:rsid w:val="000431CC"/>
    <w:rPr>
      <w:sz w:val="20"/>
      <w:szCs w:val="20"/>
    </w:rPr>
  </w:style>
  <w:style w:type="paragraph" w:styleId="Web">
    <w:name w:val="Normal (Web)"/>
    <w:basedOn w:val="a"/>
    <w:uiPriority w:val="99"/>
    <w:unhideWhenUsed/>
    <w:rsid w:val="00B6094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0"/>
    <w:rsid w:val="00A77F9E"/>
  </w:style>
  <w:style w:type="paragraph" w:customStyle="1" w:styleId="CharChar31">
    <w:name w:val="Char Char31"/>
    <w:basedOn w:val="a"/>
    <w:rsid w:val="00E62396"/>
    <w:pPr>
      <w:jc w:val="both"/>
    </w:pPr>
    <w:rPr>
      <w:rFonts w:ascii="Tahoma" w:eastAsia="SimSun" w:hAnsi="Tahoma" w:cs="Times New Roman"/>
      <w:szCs w:val="20"/>
      <w:lang w:eastAsia="zh-CN"/>
    </w:rPr>
  </w:style>
  <w:style w:type="paragraph" w:customStyle="1" w:styleId="Default">
    <w:name w:val="Default"/>
    <w:rsid w:val="00D940F9"/>
    <w:pPr>
      <w:widowControl w:val="0"/>
      <w:autoSpaceDE w:val="0"/>
      <w:autoSpaceDN w:val="0"/>
      <w:adjustRightInd w:val="0"/>
    </w:pPr>
    <w:rPr>
      <w:rFonts w:ascii="Times New Roman" w:hAnsi="Times New Roman" w:cs="Times New Roman"/>
      <w:color w:val="000000"/>
      <w:kern w:val="0"/>
      <w:szCs w:val="24"/>
    </w:rPr>
  </w:style>
  <w:style w:type="character" w:customStyle="1" w:styleId="apple-converted-space">
    <w:name w:val="apple-converted-space"/>
    <w:basedOn w:val="a0"/>
    <w:rsid w:val="008C1D4D"/>
  </w:style>
  <w:style w:type="character" w:styleId="af1">
    <w:name w:val="Strong"/>
    <w:uiPriority w:val="22"/>
    <w:qFormat/>
    <w:rsid w:val="00523E09"/>
    <w:rPr>
      <w:b/>
      <w:bCs/>
    </w:rPr>
  </w:style>
  <w:style w:type="paragraph" w:customStyle="1" w:styleId="1">
    <w:name w:val="樣式1"/>
    <w:basedOn w:val="Web"/>
    <w:qFormat/>
    <w:rsid w:val="00903257"/>
    <w:pPr>
      <w:spacing w:line="240" w:lineRule="atLeast"/>
      <w:jc w:val="both"/>
    </w:pPr>
    <w:rPr>
      <w:rFonts w:asciiTheme="minorHAnsi" w:eastAsiaTheme="minorEastAsia" w:hAnsiTheme="minorHAnsi" w:cstheme="minorBidi"/>
      <w:kern w:val="2"/>
      <w:sz w:val="20"/>
      <w:szCs w:val="20"/>
    </w:rPr>
  </w:style>
  <w:style w:type="paragraph" w:customStyle="1" w:styleId="KWBodytext">
    <w:name w:val="K&amp;W Body text"/>
    <w:basedOn w:val="a"/>
    <w:rsid w:val="008E65C4"/>
    <w:pPr>
      <w:widowControl/>
      <w:spacing w:after="360" w:line="320" w:lineRule="atLeast"/>
      <w:ind w:firstLineChars="200" w:firstLine="200"/>
      <w:jc w:val="both"/>
    </w:pPr>
    <w:rPr>
      <w:rFonts w:ascii="Arial" w:eastAsia="KaiTi_GB2312" w:hAnsi="Arial" w:cs="Times New Roman"/>
      <w:kern w:val="0"/>
      <w:szCs w:val="20"/>
      <w:lang w:eastAsia="en-US"/>
    </w:rPr>
  </w:style>
  <w:style w:type="character" w:customStyle="1" w:styleId="hps">
    <w:name w:val="hps"/>
    <w:basedOn w:val="a0"/>
    <w:rsid w:val="005B27E0"/>
  </w:style>
  <w:style w:type="paragraph" w:styleId="af2">
    <w:name w:val="Body Text"/>
    <w:basedOn w:val="a"/>
    <w:link w:val="af3"/>
    <w:rsid w:val="005B27E0"/>
    <w:pPr>
      <w:jc w:val="center"/>
    </w:pPr>
    <w:rPr>
      <w:rFonts w:ascii="Times New Roman" w:eastAsia="新細明體" w:hAnsi="Times New Roman" w:cs="Times New Roman"/>
      <w:b/>
      <w:bCs/>
      <w:sz w:val="28"/>
      <w:szCs w:val="24"/>
    </w:rPr>
  </w:style>
  <w:style w:type="character" w:customStyle="1" w:styleId="af3">
    <w:name w:val="本文 字元"/>
    <w:basedOn w:val="a0"/>
    <w:link w:val="af2"/>
    <w:rsid w:val="005B27E0"/>
    <w:rPr>
      <w:rFonts w:ascii="Times New Roman" w:eastAsia="新細明體" w:hAnsi="Times New Roman" w:cs="Times New Roman"/>
      <w:b/>
      <w:bCs/>
      <w:sz w:val="28"/>
      <w:szCs w:val="24"/>
    </w:rPr>
  </w:style>
  <w:style w:type="paragraph" w:styleId="af4">
    <w:name w:val="annotation text"/>
    <w:basedOn w:val="a"/>
    <w:link w:val="af5"/>
    <w:semiHidden/>
    <w:rsid w:val="005B27E0"/>
    <w:rPr>
      <w:rFonts w:ascii="Times New Roman" w:eastAsia="新細明體" w:hAnsi="Times New Roman" w:cs="Times New Roman"/>
      <w:szCs w:val="24"/>
      <w:lang w:val="pt-PT"/>
    </w:rPr>
  </w:style>
  <w:style w:type="character" w:customStyle="1" w:styleId="af5">
    <w:name w:val="註解文字 字元"/>
    <w:basedOn w:val="a0"/>
    <w:link w:val="af4"/>
    <w:semiHidden/>
    <w:rsid w:val="005B27E0"/>
    <w:rPr>
      <w:rFonts w:ascii="Times New Roman" w:eastAsia="新細明體" w:hAnsi="Times New Roman" w:cs="Times New Roman"/>
      <w:szCs w:val="24"/>
      <w:lang w:val="pt-PT"/>
    </w:rPr>
  </w:style>
  <w:style w:type="character" w:customStyle="1" w:styleId="shorttext">
    <w:name w:val="short_text"/>
    <w:basedOn w:val="a0"/>
    <w:rsid w:val="005B27E0"/>
  </w:style>
  <w:style w:type="paragraph" w:customStyle="1" w:styleId="CharChar310">
    <w:name w:val="Char Char31"/>
    <w:basedOn w:val="a"/>
    <w:rsid w:val="00F2474D"/>
    <w:pPr>
      <w:jc w:val="both"/>
    </w:pPr>
    <w:rPr>
      <w:rFonts w:ascii="Tahoma" w:eastAsia="SimSun" w:hAnsi="Tahoma" w:cs="Times New Roman"/>
      <w:szCs w:val="20"/>
      <w:lang w:eastAsia="zh-CN"/>
    </w:rPr>
  </w:style>
  <w:style w:type="character" w:styleId="af6">
    <w:name w:val="annotation reference"/>
    <w:basedOn w:val="a0"/>
    <w:uiPriority w:val="99"/>
    <w:semiHidden/>
    <w:unhideWhenUsed/>
    <w:rsid w:val="009E360D"/>
    <w:rPr>
      <w:sz w:val="18"/>
      <w:szCs w:val="18"/>
    </w:rPr>
  </w:style>
  <w:style w:type="paragraph" w:styleId="af7">
    <w:name w:val="annotation subject"/>
    <w:basedOn w:val="af4"/>
    <w:next w:val="af4"/>
    <w:link w:val="af8"/>
    <w:uiPriority w:val="99"/>
    <w:semiHidden/>
    <w:unhideWhenUsed/>
    <w:rsid w:val="009E360D"/>
    <w:rPr>
      <w:rFonts w:asciiTheme="minorHAnsi" w:eastAsiaTheme="minorEastAsia" w:hAnsiTheme="minorHAnsi" w:cstheme="minorBidi"/>
      <w:b/>
      <w:bCs/>
      <w:szCs w:val="22"/>
      <w:lang w:val="en-US"/>
    </w:rPr>
  </w:style>
  <w:style w:type="character" w:customStyle="1" w:styleId="af8">
    <w:name w:val="註解主旨 字元"/>
    <w:basedOn w:val="af5"/>
    <w:link w:val="af7"/>
    <w:uiPriority w:val="99"/>
    <w:semiHidden/>
    <w:rsid w:val="009E360D"/>
    <w:rPr>
      <w:rFonts w:ascii="Times New Roman" w:eastAsia="新細明體" w:hAnsi="Times New Roman" w:cs="Times New Roman"/>
      <w:b/>
      <w:bCs/>
      <w:szCs w:val="24"/>
      <w:lang w:val="pt-PT"/>
    </w:rPr>
  </w:style>
  <w:style w:type="paragraph" w:styleId="af9">
    <w:name w:val="Revision"/>
    <w:hidden/>
    <w:uiPriority w:val="99"/>
    <w:semiHidden/>
    <w:rsid w:val="002C12CA"/>
  </w:style>
  <w:style w:type="character" w:styleId="afa">
    <w:name w:val="Emphasis"/>
    <w:basedOn w:val="a0"/>
    <w:uiPriority w:val="20"/>
    <w:qFormat/>
    <w:rsid w:val="00E20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126">
      <w:bodyDiv w:val="1"/>
      <w:marLeft w:val="0"/>
      <w:marRight w:val="0"/>
      <w:marTop w:val="0"/>
      <w:marBottom w:val="0"/>
      <w:divBdr>
        <w:top w:val="none" w:sz="0" w:space="0" w:color="auto"/>
        <w:left w:val="none" w:sz="0" w:space="0" w:color="auto"/>
        <w:bottom w:val="none" w:sz="0" w:space="0" w:color="auto"/>
        <w:right w:val="none" w:sz="0" w:space="0" w:color="auto"/>
      </w:divBdr>
    </w:div>
    <w:div w:id="71634356">
      <w:bodyDiv w:val="1"/>
      <w:marLeft w:val="197"/>
      <w:marRight w:val="197"/>
      <w:marTop w:val="0"/>
      <w:marBottom w:val="0"/>
      <w:divBdr>
        <w:top w:val="none" w:sz="0" w:space="0" w:color="auto"/>
        <w:left w:val="none" w:sz="0" w:space="0" w:color="auto"/>
        <w:bottom w:val="none" w:sz="0" w:space="0" w:color="auto"/>
        <w:right w:val="none" w:sz="0" w:space="0" w:color="auto"/>
      </w:divBdr>
    </w:div>
    <w:div w:id="97679029">
      <w:bodyDiv w:val="1"/>
      <w:marLeft w:val="197"/>
      <w:marRight w:val="197"/>
      <w:marTop w:val="0"/>
      <w:marBottom w:val="0"/>
      <w:divBdr>
        <w:top w:val="none" w:sz="0" w:space="0" w:color="auto"/>
        <w:left w:val="none" w:sz="0" w:space="0" w:color="auto"/>
        <w:bottom w:val="none" w:sz="0" w:space="0" w:color="auto"/>
        <w:right w:val="none" w:sz="0" w:space="0" w:color="auto"/>
      </w:divBdr>
    </w:div>
    <w:div w:id="532964668">
      <w:bodyDiv w:val="1"/>
      <w:marLeft w:val="0"/>
      <w:marRight w:val="0"/>
      <w:marTop w:val="0"/>
      <w:marBottom w:val="0"/>
      <w:divBdr>
        <w:top w:val="none" w:sz="0" w:space="0" w:color="auto"/>
        <w:left w:val="none" w:sz="0" w:space="0" w:color="auto"/>
        <w:bottom w:val="none" w:sz="0" w:space="0" w:color="auto"/>
        <w:right w:val="none" w:sz="0" w:space="0" w:color="auto"/>
      </w:divBdr>
    </w:div>
    <w:div w:id="605581593">
      <w:bodyDiv w:val="1"/>
      <w:marLeft w:val="0"/>
      <w:marRight w:val="0"/>
      <w:marTop w:val="0"/>
      <w:marBottom w:val="0"/>
      <w:divBdr>
        <w:top w:val="none" w:sz="0" w:space="0" w:color="auto"/>
        <w:left w:val="none" w:sz="0" w:space="0" w:color="auto"/>
        <w:bottom w:val="none" w:sz="0" w:space="0" w:color="auto"/>
        <w:right w:val="none" w:sz="0" w:space="0" w:color="auto"/>
      </w:divBdr>
    </w:div>
    <w:div w:id="917254605">
      <w:bodyDiv w:val="1"/>
      <w:marLeft w:val="0"/>
      <w:marRight w:val="0"/>
      <w:marTop w:val="0"/>
      <w:marBottom w:val="0"/>
      <w:divBdr>
        <w:top w:val="none" w:sz="0" w:space="0" w:color="auto"/>
        <w:left w:val="none" w:sz="0" w:space="0" w:color="auto"/>
        <w:bottom w:val="none" w:sz="0" w:space="0" w:color="auto"/>
        <w:right w:val="none" w:sz="0" w:space="0" w:color="auto"/>
      </w:divBdr>
    </w:div>
    <w:div w:id="924726644">
      <w:bodyDiv w:val="1"/>
      <w:marLeft w:val="0"/>
      <w:marRight w:val="0"/>
      <w:marTop w:val="0"/>
      <w:marBottom w:val="0"/>
      <w:divBdr>
        <w:top w:val="none" w:sz="0" w:space="0" w:color="auto"/>
        <w:left w:val="none" w:sz="0" w:space="0" w:color="auto"/>
        <w:bottom w:val="none" w:sz="0" w:space="0" w:color="auto"/>
        <w:right w:val="none" w:sz="0" w:space="0" w:color="auto"/>
      </w:divBdr>
    </w:div>
    <w:div w:id="975842251">
      <w:bodyDiv w:val="1"/>
      <w:marLeft w:val="197"/>
      <w:marRight w:val="197"/>
      <w:marTop w:val="0"/>
      <w:marBottom w:val="0"/>
      <w:divBdr>
        <w:top w:val="none" w:sz="0" w:space="0" w:color="auto"/>
        <w:left w:val="none" w:sz="0" w:space="0" w:color="auto"/>
        <w:bottom w:val="none" w:sz="0" w:space="0" w:color="auto"/>
        <w:right w:val="none" w:sz="0" w:space="0" w:color="auto"/>
      </w:divBdr>
    </w:div>
    <w:div w:id="1009404666">
      <w:bodyDiv w:val="1"/>
      <w:marLeft w:val="197"/>
      <w:marRight w:val="197"/>
      <w:marTop w:val="0"/>
      <w:marBottom w:val="0"/>
      <w:divBdr>
        <w:top w:val="none" w:sz="0" w:space="0" w:color="auto"/>
        <w:left w:val="none" w:sz="0" w:space="0" w:color="auto"/>
        <w:bottom w:val="none" w:sz="0" w:space="0" w:color="auto"/>
        <w:right w:val="none" w:sz="0" w:space="0" w:color="auto"/>
      </w:divBdr>
      <w:divsChild>
        <w:div w:id="1419517298">
          <w:marLeft w:val="0"/>
          <w:marRight w:val="0"/>
          <w:marTop w:val="0"/>
          <w:marBottom w:val="0"/>
          <w:divBdr>
            <w:top w:val="none" w:sz="0" w:space="0" w:color="auto"/>
            <w:left w:val="none" w:sz="0" w:space="0" w:color="auto"/>
            <w:bottom w:val="none" w:sz="0" w:space="0" w:color="auto"/>
            <w:right w:val="none" w:sz="0" w:space="0" w:color="auto"/>
          </w:divBdr>
          <w:divsChild>
            <w:div w:id="1009717885">
              <w:marLeft w:val="0"/>
              <w:marRight w:val="0"/>
              <w:marTop w:val="0"/>
              <w:marBottom w:val="0"/>
              <w:divBdr>
                <w:top w:val="none" w:sz="0" w:space="0" w:color="auto"/>
                <w:left w:val="none" w:sz="0" w:space="0" w:color="auto"/>
                <w:bottom w:val="none" w:sz="0" w:space="0" w:color="auto"/>
                <w:right w:val="none" w:sz="0" w:space="0" w:color="auto"/>
              </w:divBdr>
              <w:divsChild>
                <w:div w:id="10102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6421">
      <w:bodyDiv w:val="1"/>
      <w:marLeft w:val="0"/>
      <w:marRight w:val="0"/>
      <w:marTop w:val="0"/>
      <w:marBottom w:val="0"/>
      <w:divBdr>
        <w:top w:val="none" w:sz="0" w:space="0" w:color="auto"/>
        <w:left w:val="none" w:sz="0" w:space="0" w:color="auto"/>
        <w:bottom w:val="none" w:sz="0" w:space="0" w:color="auto"/>
        <w:right w:val="none" w:sz="0" w:space="0" w:color="auto"/>
      </w:divBdr>
    </w:div>
    <w:div w:id="1613241192">
      <w:bodyDiv w:val="1"/>
      <w:marLeft w:val="0"/>
      <w:marRight w:val="0"/>
      <w:marTop w:val="0"/>
      <w:marBottom w:val="0"/>
      <w:divBdr>
        <w:top w:val="none" w:sz="0" w:space="0" w:color="auto"/>
        <w:left w:val="none" w:sz="0" w:space="0" w:color="auto"/>
        <w:bottom w:val="none" w:sz="0" w:space="0" w:color="auto"/>
        <w:right w:val="none" w:sz="0" w:space="0" w:color="auto"/>
      </w:divBdr>
    </w:div>
    <w:div w:id="1672877518">
      <w:bodyDiv w:val="1"/>
      <w:marLeft w:val="0"/>
      <w:marRight w:val="0"/>
      <w:marTop w:val="0"/>
      <w:marBottom w:val="0"/>
      <w:divBdr>
        <w:top w:val="none" w:sz="0" w:space="0" w:color="auto"/>
        <w:left w:val="none" w:sz="0" w:space="0" w:color="auto"/>
        <w:bottom w:val="none" w:sz="0" w:space="0" w:color="auto"/>
        <w:right w:val="none" w:sz="0" w:space="0" w:color="auto"/>
      </w:divBdr>
    </w:div>
    <w:div w:id="2142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60051-2FF1-44C6-B6D1-0C89E02F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138</Pages>
  <Words>12125</Words>
  <Characters>69113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Macau Economic Services</Company>
  <LinksUpToDate>false</LinksUpToDate>
  <CharactersWithSpaces>81076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4</cp:revision>
  <cp:lastPrinted>2016-02-15T06:43:00Z</cp:lastPrinted>
  <dcterms:created xsi:type="dcterms:W3CDTF">2019-11-19T12:29:00Z</dcterms:created>
  <dcterms:modified xsi:type="dcterms:W3CDTF">2019-11-20T08:26:00Z</dcterms:modified>
</cp:coreProperties>
</file>