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F6" w:rsidRPr="00DD1B28" w:rsidRDefault="00B434C1" w:rsidP="00DD1B28">
      <w:pPr>
        <w:spacing w:beforeLines="50" w:before="180" w:line="460" w:lineRule="exact"/>
        <w:ind w:rightChars="89" w:right="214" w:firstLine="482"/>
        <w:jc w:val="both"/>
        <w:rPr>
          <w:rFonts w:eastAsia="標楷體" w:hAnsi="標楷體"/>
          <w:sz w:val="28"/>
          <w:szCs w:val="28"/>
        </w:rPr>
      </w:pPr>
      <w:r w:rsidRPr="00DD1B28">
        <w:rPr>
          <w:rFonts w:eastAsia="標楷體" w:hAnsi="標楷體" w:hint="eastAsia"/>
          <w:sz w:val="28"/>
          <w:szCs w:val="28"/>
        </w:rPr>
        <w:t>本人</w:t>
      </w:r>
      <w:r w:rsidRPr="00DD1B28">
        <w:rPr>
          <w:rFonts w:eastAsia="標楷體" w:hAnsi="標楷體"/>
          <w:sz w:val="28"/>
          <w:szCs w:val="28"/>
        </w:rPr>
        <w:t>/</w:t>
      </w:r>
      <w:r w:rsidRPr="00DD1B28">
        <w:rPr>
          <w:rFonts w:eastAsia="標楷體" w:hAnsi="標楷體" w:hint="eastAsia"/>
          <w:sz w:val="28"/>
          <w:szCs w:val="28"/>
        </w:rPr>
        <w:t>企業</w:t>
      </w:r>
      <w:r w:rsidRPr="00DD1B28">
        <w:rPr>
          <w:rFonts w:eastAsia="標楷體" w:hAnsi="標楷體"/>
          <w:sz w:val="28"/>
          <w:szCs w:val="28"/>
          <w:lang w:val="en-GB"/>
        </w:rPr>
        <w:t>_________________________________________________</w:t>
      </w:r>
      <w:r w:rsidRPr="00DD1B28">
        <w:rPr>
          <w:rFonts w:eastAsia="標楷體" w:hAnsi="標楷體"/>
          <w:sz w:val="28"/>
          <w:szCs w:val="28"/>
        </w:rPr>
        <w:t>(</w:t>
      </w:r>
      <w:r w:rsidRPr="00DD1B28">
        <w:rPr>
          <w:rFonts w:eastAsia="標楷體" w:hAnsi="標楷體" w:hint="eastAsia"/>
          <w:sz w:val="28"/>
          <w:szCs w:val="28"/>
        </w:rPr>
        <w:t>內地投資者</w:t>
      </w:r>
      <w:r w:rsidRPr="00DD1B28">
        <w:rPr>
          <w:rFonts w:eastAsia="標楷體" w:hAnsi="標楷體"/>
          <w:sz w:val="28"/>
          <w:szCs w:val="28"/>
        </w:rPr>
        <w:t>)</w:t>
      </w:r>
      <w:r w:rsidRPr="00DD1B28">
        <w:rPr>
          <w:rFonts w:eastAsia="標楷體" w:hAnsi="標楷體" w:hint="eastAsia"/>
          <w:sz w:val="28"/>
          <w:szCs w:val="28"/>
        </w:rPr>
        <w:t>認為澳門相關部門或機構違反《〈內地與澳門關於建立更緊密經貿關係的安排〉投資協議》所規定的義務，且該違反義務的行為與本人</w:t>
      </w:r>
      <w:r w:rsidRPr="00DD1B28">
        <w:rPr>
          <w:rFonts w:eastAsia="標楷體" w:hAnsi="標楷體"/>
          <w:sz w:val="28"/>
          <w:szCs w:val="28"/>
        </w:rPr>
        <w:t>/</w:t>
      </w:r>
      <w:r w:rsidRPr="00DD1B28">
        <w:rPr>
          <w:rFonts w:eastAsia="標楷體" w:hAnsi="標楷體" w:hint="eastAsia"/>
          <w:sz w:val="28"/>
          <w:szCs w:val="28"/>
        </w:rPr>
        <w:t>企業或</w:t>
      </w:r>
      <w:r w:rsidR="00A5757C">
        <w:rPr>
          <w:rFonts w:eastAsia="標楷體" w:hAnsi="標楷體" w:hint="eastAsia"/>
          <w:sz w:val="28"/>
          <w:szCs w:val="28"/>
        </w:rPr>
        <w:t>其</w:t>
      </w:r>
      <w:r w:rsidRPr="00DD1B28">
        <w:rPr>
          <w:rFonts w:eastAsia="標楷體" w:hAnsi="標楷體" w:hint="eastAsia"/>
          <w:sz w:val="28"/>
          <w:szCs w:val="28"/>
        </w:rPr>
        <w:t>涵蓋投資相關，且受到損失或損害，</w:t>
      </w:r>
      <w:r w:rsidR="00D7426F">
        <w:rPr>
          <w:rFonts w:eastAsia="標楷體" w:hAnsi="標楷體" w:hint="eastAsia"/>
          <w:sz w:val="28"/>
          <w:szCs w:val="28"/>
        </w:rPr>
        <w:t>現同意按照</w:t>
      </w:r>
      <w:r w:rsidR="00D7426F" w:rsidRPr="00756CBB">
        <w:rPr>
          <w:rFonts w:eastAsia="標楷體" w:hAnsi="標楷體" w:hint="eastAsia"/>
          <w:sz w:val="28"/>
          <w:szCs w:val="28"/>
        </w:rPr>
        <w:t>《〈安排〉投資協議》</w:t>
      </w:r>
      <w:r w:rsidR="00D7426F">
        <w:rPr>
          <w:rFonts w:eastAsia="標楷體" w:hAnsi="標楷體" w:hint="eastAsia"/>
          <w:sz w:val="28"/>
          <w:szCs w:val="28"/>
        </w:rPr>
        <w:t>及其</w:t>
      </w:r>
      <w:r w:rsidRPr="00DD1B28">
        <w:rPr>
          <w:rFonts w:eastAsia="標楷體" w:hAnsi="標楷體"/>
          <w:sz w:val="28"/>
          <w:szCs w:val="28"/>
        </w:rPr>
        <w:t>“</w:t>
      </w:r>
      <w:r w:rsidRPr="00DD1B28">
        <w:rPr>
          <w:rFonts w:eastAsia="標楷體" w:hAnsi="標楷體" w:hint="eastAsia"/>
          <w:sz w:val="28"/>
          <w:szCs w:val="28"/>
        </w:rPr>
        <w:t>投資爭端調解機制</w:t>
      </w:r>
      <w:r w:rsidRPr="00DD1B28">
        <w:rPr>
          <w:rFonts w:eastAsia="標楷體" w:hAnsi="標楷體"/>
          <w:sz w:val="28"/>
          <w:szCs w:val="28"/>
        </w:rPr>
        <w:t>”</w:t>
      </w:r>
      <w:r w:rsidR="0054696B">
        <w:rPr>
          <w:rFonts w:eastAsia="標楷體" w:hAnsi="標楷體" w:hint="eastAsia"/>
          <w:sz w:val="28"/>
          <w:szCs w:val="28"/>
        </w:rPr>
        <w:t>規定的程序進行調解</w:t>
      </w:r>
      <w:r w:rsidRPr="00DD1B28">
        <w:rPr>
          <w:rFonts w:eastAsia="標楷體" w:hAnsi="標楷體" w:hint="eastAsia"/>
          <w:sz w:val="28"/>
          <w:szCs w:val="28"/>
        </w:rPr>
        <w:t>，</w:t>
      </w:r>
      <w:r w:rsidR="0054696B">
        <w:rPr>
          <w:rFonts w:eastAsia="標楷體" w:hAnsi="標楷體" w:hint="eastAsia"/>
          <w:sz w:val="28"/>
          <w:szCs w:val="28"/>
        </w:rPr>
        <w:t>並</w:t>
      </w:r>
      <w:r w:rsidRPr="00DD1B28">
        <w:rPr>
          <w:rFonts w:eastAsia="標楷體" w:hAnsi="標楷體" w:hint="eastAsia"/>
          <w:sz w:val="28"/>
          <w:szCs w:val="28"/>
        </w:rPr>
        <w:t>請求</w:t>
      </w:r>
      <w:r w:rsidR="00273258">
        <w:rPr>
          <w:rFonts w:eastAsia="標楷體" w:hAnsi="標楷體" w:hint="eastAsia"/>
          <w:sz w:val="28"/>
          <w:szCs w:val="28"/>
        </w:rPr>
        <w:t>經濟及科技發展局</w:t>
      </w:r>
      <w:r w:rsidRPr="00DD1B28">
        <w:rPr>
          <w:rFonts w:eastAsia="標楷體" w:hAnsi="標楷體" w:hint="eastAsia"/>
          <w:sz w:val="28"/>
          <w:szCs w:val="28"/>
        </w:rPr>
        <w:t>予以調解轉</w:t>
      </w:r>
      <w:proofErr w:type="gramStart"/>
      <w:r w:rsidRPr="00DD1B28">
        <w:rPr>
          <w:rFonts w:eastAsia="標楷體" w:hAnsi="標楷體" w:hint="eastAsia"/>
          <w:sz w:val="28"/>
          <w:szCs w:val="28"/>
        </w:rPr>
        <w:t>介</w:t>
      </w:r>
      <w:proofErr w:type="gramEnd"/>
      <w:r w:rsidRPr="00DD1B28">
        <w:rPr>
          <w:rFonts w:eastAsia="標楷體" w:hAnsi="標楷體" w:hint="eastAsia"/>
          <w:sz w:val="28"/>
          <w:szCs w:val="28"/>
        </w:rPr>
        <w:t>協助。</w:t>
      </w:r>
    </w:p>
    <w:p w:rsidR="004C7CF6" w:rsidRDefault="004C7CF6" w:rsidP="00DD1B28">
      <w:pPr>
        <w:spacing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4"/>
        <w:gridCol w:w="3395"/>
        <w:gridCol w:w="7"/>
        <w:gridCol w:w="1134"/>
        <w:gridCol w:w="283"/>
        <w:gridCol w:w="3396"/>
      </w:tblGrid>
      <w:tr w:rsidR="00181723" w:rsidRPr="006A75FE" w:rsidTr="008163B8">
        <w:trPr>
          <w:cantSplit/>
        </w:trPr>
        <w:tc>
          <w:tcPr>
            <w:tcW w:w="10228" w:type="dxa"/>
            <w:gridSpan w:val="7"/>
            <w:shd w:val="clear" w:color="auto" w:fill="C0C0C0"/>
          </w:tcPr>
          <w:p w:rsidR="004C7CF6" w:rsidRPr="00DD1B28" w:rsidRDefault="00B434C1" w:rsidP="00DD1B28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1.  </w:t>
            </w:r>
            <w:r w:rsidRPr="00DD1B28">
              <w:rPr>
                <w:rFonts w:eastAsia="標楷體" w:hAnsi="標楷體" w:hint="eastAsia"/>
                <w:b/>
                <w:bCs/>
                <w:sz w:val="28"/>
                <w:szCs w:val="28"/>
                <w:lang w:val="pt-BR"/>
              </w:rPr>
              <w:t>內地</w:t>
            </w:r>
            <w:r w:rsidRPr="00DD1B28">
              <w:rPr>
                <w:rFonts w:eastAsia="標楷體" w:hAnsi="標楷體"/>
                <w:b/>
                <w:bCs/>
                <w:sz w:val="28"/>
                <w:szCs w:val="28"/>
                <w:lang w:val="pt-BR"/>
              </w:rPr>
              <w:t>投資者基本資料</w:t>
            </w:r>
            <w:bookmarkStart w:id="0" w:name="_GoBack"/>
            <w:bookmarkEnd w:id="0"/>
          </w:p>
        </w:tc>
      </w:tr>
      <w:tr w:rsidR="006D129F" w:rsidRPr="006A75FE" w:rsidTr="00DD1B28">
        <w:trPr>
          <w:cantSplit/>
          <w:trHeight w:val="624"/>
        </w:trPr>
        <w:tc>
          <w:tcPr>
            <w:tcW w:w="1729" w:type="dxa"/>
            <w:vAlign w:val="center"/>
          </w:tcPr>
          <w:p w:rsidR="004C7CF6" w:rsidRPr="00DD1B28" w:rsidRDefault="00B434C1" w:rsidP="00DD1B28">
            <w:pPr>
              <w:spacing w:before="60" w:line="460" w:lineRule="exact"/>
              <w:ind w:firstLineChars="54" w:firstLine="151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/>
                <w:bCs/>
                <w:sz w:val="28"/>
                <w:szCs w:val="28"/>
                <w:lang w:val="pt-BR"/>
              </w:rPr>
              <w:t>地址</w:t>
            </w:r>
            <w:r w:rsidRPr="00DD1B28">
              <w:rPr>
                <w:rFonts w:eastAsia="標楷體"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4C7CF6" w:rsidRPr="00DD1B28" w:rsidRDefault="00B434C1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8215" w:type="dxa"/>
            <w:gridSpan w:val="5"/>
            <w:tcBorders>
              <w:bottom w:val="single" w:sz="4" w:space="0" w:color="auto"/>
            </w:tcBorders>
            <w:vAlign w:val="center"/>
          </w:tcPr>
          <w:p w:rsidR="004C7CF6" w:rsidRPr="00DD1B28" w:rsidRDefault="004C7CF6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6D129F" w:rsidRPr="006A75FE" w:rsidTr="00DD1B28">
        <w:trPr>
          <w:cantSplit/>
          <w:trHeight w:val="624"/>
        </w:trPr>
        <w:tc>
          <w:tcPr>
            <w:tcW w:w="1729" w:type="dxa"/>
            <w:vAlign w:val="center"/>
          </w:tcPr>
          <w:p w:rsidR="004C7CF6" w:rsidRPr="00DD1B28" w:rsidRDefault="00B434C1" w:rsidP="00DD1B28">
            <w:pPr>
              <w:spacing w:before="60" w:line="460" w:lineRule="exact"/>
              <w:ind w:firstLineChars="54" w:firstLine="151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/>
                <w:bCs/>
                <w:sz w:val="28"/>
                <w:szCs w:val="28"/>
                <w:lang w:val="pt-BR"/>
              </w:rPr>
              <w:t>電話</w:t>
            </w:r>
            <w:r w:rsidRPr="00DD1B28">
              <w:rPr>
                <w:rFonts w:eastAsia="標楷體"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4C7CF6" w:rsidRPr="00DD1B28" w:rsidRDefault="00B434C1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4C7CF6" w:rsidRPr="00DD1B28" w:rsidRDefault="004C7CF6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4C7CF6" w:rsidRPr="00DD1B28" w:rsidRDefault="00B434C1" w:rsidP="00DD1B28">
            <w:pPr>
              <w:spacing w:before="60" w:line="460" w:lineRule="exact"/>
              <w:ind w:leftChars="46" w:left="110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/>
                <w:bCs/>
                <w:sz w:val="28"/>
                <w:szCs w:val="28"/>
                <w:lang w:val="pt-BR"/>
              </w:rPr>
              <w:t>傳真</w:t>
            </w:r>
          </w:p>
        </w:tc>
        <w:tc>
          <w:tcPr>
            <w:tcW w:w="283" w:type="dxa"/>
            <w:vAlign w:val="center"/>
          </w:tcPr>
          <w:p w:rsidR="004C7CF6" w:rsidRPr="00DD1B28" w:rsidRDefault="00B434C1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4C7CF6" w:rsidRPr="00DD1B28" w:rsidRDefault="004C7CF6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6D129F" w:rsidRPr="006A75FE" w:rsidTr="00DD1B28">
        <w:trPr>
          <w:cantSplit/>
          <w:trHeight w:val="624"/>
        </w:trPr>
        <w:tc>
          <w:tcPr>
            <w:tcW w:w="1729" w:type="dxa"/>
            <w:vAlign w:val="center"/>
          </w:tcPr>
          <w:p w:rsidR="004C7CF6" w:rsidRPr="00DD1B28" w:rsidRDefault="00B434C1" w:rsidP="00DD1B28">
            <w:pPr>
              <w:spacing w:before="60" w:line="460" w:lineRule="exact"/>
              <w:ind w:firstLineChars="54" w:firstLine="151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/>
                <w:sz w:val="28"/>
                <w:szCs w:val="28"/>
                <w:lang w:val="pt-BR"/>
              </w:rPr>
              <w:t>電郵</w:t>
            </w:r>
          </w:p>
        </w:tc>
        <w:tc>
          <w:tcPr>
            <w:tcW w:w="284" w:type="dxa"/>
            <w:vAlign w:val="center"/>
          </w:tcPr>
          <w:p w:rsidR="004C7CF6" w:rsidRPr="00DD1B28" w:rsidRDefault="00B434C1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8215" w:type="dxa"/>
            <w:gridSpan w:val="5"/>
            <w:tcBorders>
              <w:bottom w:val="single" w:sz="4" w:space="0" w:color="auto"/>
            </w:tcBorders>
            <w:vAlign w:val="center"/>
          </w:tcPr>
          <w:p w:rsidR="004C7CF6" w:rsidRPr="00DD1B28" w:rsidRDefault="004C7CF6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6D129F" w:rsidRPr="006A75FE" w:rsidTr="00DD1B28">
        <w:trPr>
          <w:cantSplit/>
          <w:trHeight w:val="624"/>
        </w:trPr>
        <w:tc>
          <w:tcPr>
            <w:tcW w:w="1729" w:type="dxa"/>
            <w:vAlign w:val="center"/>
          </w:tcPr>
          <w:p w:rsidR="004C7CF6" w:rsidRPr="00DD1B28" w:rsidRDefault="00B434C1" w:rsidP="00DD1B28">
            <w:pPr>
              <w:spacing w:before="60" w:line="460" w:lineRule="exact"/>
              <w:ind w:firstLineChars="54" w:firstLine="151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/>
                <w:bCs/>
                <w:sz w:val="28"/>
                <w:szCs w:val="28"/>
                <w:lang w:val="pt-BR"/>
              </w:rPr>
              <w:t>負責人姓名</w:t>
            </w:r>
          </w:p>
        </w:tc>
        <w:tc>
          <w:tcPr>
            <w:tcW w:w="284" w:type="dxa"/>
            <w:vAlign w:val="center"/>
          </w:tcPr>
          <w:p w:rsidR="004C7CF6" w:rsidRPr="00DD1B28" w:rsidRDefault="00B434C1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DD1B28" w:rsidRDefault="004C7CF6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vAlign w:val="center"/>
          </w:tcPr>
          <w:p w:rsidR="004C7CF6" w:rsidRPr="00DD1B28" w:rsidRDefault="00B434C1" w:rsidP="00DD1B28">
            <w:pPr>
              <w:spacing w:before="60" w:line="460" w:lineRule="exact"/>
              <w:ind w:leftChars="50" w:left="120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/>
                <w:sz w:val="28"/>
                <w:szCs w:val="28"/>
                <w:lang w:val="pt-BR"/>
              </w:rPr>
              <w:t>職務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C7CF6" w:rsidRPr="00DD1B28" w:rsidRDefault="00B434C1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DD1B28" w:rsidRDefault="004C7CF6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6D129F" w:rsidRPr="006A75FE" w:rsidTr="00DD1B28">
        <w:trPr>
          <w:cantSplit/>
          <w:trHeight w:val="624"/>
        </w:trPr>
        <w:tc>
          <w:tcPr>
            <w:tcW w:w="1729" w:type="dxa"/>
            <w:vAlign w:val="center"/>
          </w:tcPr>
          <w:p w:rsidR="004C7CF6" w:rsidRPr="00DD1B28" w:rsidRDefault="00B434C1" w:rsidP="00DD1B28">
            <w:pPr>
              <w:spacing w:before="60" w:line="460" w:lineRule="exact"/>
              <w:ind w:firstLineChars="54" w:firstLine="151"/>
              <w:jc w:val="distribute"/>
              <w:rPr>
                <w:rFonts w:eastAsia="標楷體" w:hAnsi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/>
                <w:sz w:val="28"/>
                <w:szCs w:val="28"/>
                <w:lang w:val="pt-BR"/>
              </w:rPr>
              <w:t>流動電話</w:t>
            </w:r>
          </w:p>
        </w:tc>
        <w:tc>
          <w:tcPr>
            <w:tcW w:w="284" w:type="dxa"/>
            <w:vAlign w:val="center"/>
          </w:tcPr>
          <w:p w:rsidR="004C7CF6" w:rsidRPr="00DD1B28" w:rsidRDefault="00B434C1" w:rsidP="00DD1B28">
            <w:pPr>
              <w:spacing w:before="60" w:line="460" w:lineRule="exact"/>
              <w:jc w:val="both"/>
              <w:rPr>
                <w:rFonts w:eastAsia="標楷體" w:hAnsi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DD1B28" w:rsidRDefault="004C7CF6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4C7CF6" w:rsidRPr="00DD1B28" w:rsidRDefault="00B434C1" w:rsidP="00DD1B28">
            <w:pPr>
              <w:spacing w:before="60" w:line="460" w:lineRule="exact"/>
              <w:ind w:leftChars="50" w:left="120"/>
              <w:jc w:val="distribute"/>
              <w:rPr>
                <w:rFonts w:eastAsia="標楷體" w:hAnsi="標楷體"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/>
                <w:sz w:val="28"/>
                <w:szCs w:val="28"/>
                <w:lang w:val="pt-BR"/>
              </w:rPr>
              <w:t>電郵</w:t>
            </w:r>
          </w:p>
        </w:tc>
        <w:tc>
          <w:tcPr>
            <w:tcW w:w="283" w:type="dxa"/>
            <w:vAlign w:val="center"/>
          </w:tcPr>
          <w:p w:rsidR="004C7CF6" w:rsidRPr="00DD1B28" w:rsidRDefault="00B434C1" w:rsidP="00DD1B28">
            <w:pPr>
              <w:spacing w:before="60" w:line="460" w:lineRule="exact"/>
              <w:ind w:leftChars="-3" w:left="-7" w:rightChars="-4" w:right="-10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DD1B28" w:rsidRDefault="004C7CF6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</w:tbl>
    <w:p w:rsidR="004C7CF6" w:rsidRDefault="004C7CF6" w:rsidP="00DD1B28">
      <w:pPr>
        <w:spacing w:before="180"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4"/>
        <w:gridCol w:w="3402"/>
        <w:gridCol w:w="1134"/>
        <w:gridCol w:w="283"/>
        <w:gridCol w:w="3396"/>
      </w:tblGrid>
      <w:tr w:rsidR="00F8407D" w:rsidRPr="006A75FE" w:rsidTr="00F8407D">
        <w:trPr>
          <w:cantSplit/>
        </w:trPr>
        <w:tc>
          <w:tcPr>
            <w:tcW w:w="10228" w:type="dxa"/>
            <w:gridSpan w:val="6"/>
            <w:shd w:val="clear" w:color="auto" w:fill="C0C0C0"/>
          </w:tcPr>
          <w:p w:rsidR="004C7CF6" w:rsidRDefault="00F8407D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2</w:t>
            </w:r>
            <w:r w:rsidRPr="006A75FE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</w:t>
            </w:r>
            <w:r w:rsidR="00AF1F2E"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 xml:space="preserve"> </w:t>
            </w:r>
            <w:r w:rsidR="00A5757C">
              <w:rPr>
                <w:rFonts w:eastAsia="標楷體" w:hAnsi="標楷體" w:hint="eastAsia"/>
                <w:b/>
                <w:bCs/>
                <w:sz w:val="28"/>
                <w:szCs w:val="28"/>
                <w:lang w:val="pt-BR"/>
              </w:rPr>
              <w:t>遭受損失或損害之涵蓋投資的企業</w:t>
            </w:r>
            <w:r w:rsidR="00A5757C">
              <w:rPr>
                <w:rFonts w:eastAsia="標楷體" w:hAnsi="標楷體" w:hint="eastAsia"/>
                <w:b/>
                <w:bCs/>
                <w:sz w:val="28"/>
                <w:szCs w:val="28"/>
                <w:lang w:val="pt-BR"/>
              </w:rPr>
              <w:t xml:space="preserve"> (</w:t>
            </w:r>
            <w:r w:rsidR="00A5757C">
              <w:rPr>
                <w:rFonts w:eastAsia="標楷體" w:hAnsi="標楷體" w:hint="eastAsia"/>
                <w:b/>
                <w:bCs/>
                <w:sz w:val="28"/>
                <w:szCs w:val="28"/>
                <w:lang w:val="pt-BR"/>
              </w:rPr>
              <w:t>如有</w:t>
            </w:r>
            <w:r w:rsidR="00A5757C">
              <w:rPr>
                <w:rFonts w:eastAsia="標楷體" w:hAnsi="標楷體" w:hint="eastAsia"/>
                <w:b/>
                <w:bCs/>
                <w:sz w:val="28"/>
                <w:szCs w:val="28"/>
                <w:lang w:val="pt-BR"/>
              </w:rPr>
              <w:t>)</w:t>
            </w:r>
          </w:p>
        </w:tc>
      </w:tr>
      <w:tr w:rsidR="00F8407D" w:rsidRPr="006A75FE" w:rsidTr="00F8407D">
        <w:trPr>
          <w:cantSplit/>
          <w:trHeight w:val="624"/>
        </w:trPr>
        <w:tc>
          <w:tcPr>
            <w:tcW w:w="1729" w:type="dxa"/>
            <w:vAlign w:val="center"/>
          </w:tcPr>
          <w:p w:rsidR="00F8407D" w:rsidRPr="006A75FE" w:rsidRDefault="00A5757C" w:rsidP="00F8407D">
            <w:pPr>
              <w:spacing w:before="60" w:line="460" w:lineRule="exact"/>
              <w:ind w:firstLineChars="54" w:firstLine="151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  <w:lang w:val="pt-BR"/>
              </w:rPr>
              <w:t>名稱</w:t>
            </w:r>
            <w:r w:rsidR="00F8407D" w:rsidRPr="006A75FE">
              <w:rPr>
                <w:rFonts w:eastAsia="標楷體"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F8407D" w:rsidRPr="006A75FE" w:rsidRDefault="00F8407D" w:rsidP="00F8407D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6A75FE">
              <w:rPr>
                <w:rFonts w:eastAsia="標楷體" w:hAnsi="標楷體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F8407D" w:rsidRPr="006A75FE" w:rsidRDefault="00F8407D" w:rsidP="00F8407D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A5757C" w:rsidRPr="006A75FE" w:rsidTr="00F8407D">
        <w:trPr>
          <w:cantSplit/>
          <w:trHeight w:val="624"/>
        </w:trPr>
        <w:tc>
          <w:tcPr>
            <w:tcW w:w="1729" w:type="dxa"/>
            <w:vAlign w:val="center"/>
          </w:tcPr>
          <w:p w:rsidR="00A5757C" w:rsidRDefault="00A5757C" w:rsidP="00F8407D">
            <w:pPr>
              <w:spacing w:before="60" w:line="460" w:lineRule="exact"/>
              <w:ind w:firstLineChars="54" w:firstLine="151"/>
              <w:jc w:val="distribute"/>
              <w:rPr>
                <w:rFonts w:eastAsia="標楷體" w:hAnsi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  <w:lang w:val="pt-BR"/>
              </w:rPr>
              <w:t>地址</w:t>
            </w:r>
          </w:p>
        </w:tc>
        <w:tc>
          <w:tcPr>
            <w:tcW w:w="284" w:type="dxa"/>
            <w:vAlign w:val="center"/>
          </w:tcPr>
          <w:p w:rsidR="00A5757C" w:rsidRPr="006A75FE" w:rsidRDefault="00A5757C" w:rsidP="00F8407D">
            <w:pPr>
              <w:spacing w:before="60" w:line="460" w:lineRule="exact"/>
              <w:jc w:val="both"/>
              <w:rPr>
                <w:rFonts w:eastAsia="標楷體" w:hAnsi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A5757C" w:rsidRPr="006A75FE" w:rsidRDefault="00A5757C" w:rsidP="00F8407D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F8407D" w:rsidRPr="006A75FE" w:rsidTr="00F8407D">
        <w:trPr>
          <w:cantSplit/>
          <w:trHeight w:val="624"/>
        </w:trPr>
        <w:tc>
          <w:tcPr>
            <w:tcW w:w="1729" w:type="dxa"/>
            <w:vAlign w:val="center"/>
          </w:tcPr>
          <w:p w:rsidR="00F8407D" w:rsidRPr="006A75FE" w:rsidRDefault="00F8407D" w:rsidP="00F8407D">
            <w:pPr>
              <w:spacing w:before="60" w:line="460" w:lineRule="exact"/>
              <w:ind w:firstLineChars="54" w:firstLine="151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6A75FE">
              <w:rPr>
                <w:rFonts w:eastAsia="標楷體" w:hAnsi="標楷體"/>
                <w:bCs/>
                <w:sz w:val="28"/>
                <w:szCs w:val="28"/>
                <w:lang w:val="pt-BR"/>
              </w:rPr>
              <w:t>電話</w:t>
            </w:r>
            <w:r w:rsidRPr="006A75FE">
              <w:rPr>
                <w:rFonts w:eastAsia="標楷體"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F8407D" w:rsidRPr="006A75FE" w:rsidRDefault="00F8407D" w:rsidP="00F8407D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6A75FE">
              <w:rPr>
                <w:rFonts w:eastAsia="標楷體" w:hAnsi="標楷體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8407D" w:rsidRPr="006A75FE" w:rsidRDefault="00F8407D" w:rsidP="00F8407D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F8407D" w:rsidRPr="006A75FE" w:rsidRDefault="00F8407D" w:rsidP="00F8407D">
            <w:pPr>
              <w:spacing w:before="60" w:line="460" w:lineRule="exact"/>
              <w:ind w:leftChars="46" w:left="110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6A75FE">
              <w:rPr>
                <w:rFonts w:eastAsia="標楷體" w:hAnsi="標楷體"/>
                <w:bCs/>
                <w:sz w:val="28"/>
                <w:szCs w:val="28"/>
                <w:lang w:val="pt-BR"/>
              </w:rPr>
              <w:t>傳真</w:t>
            </w:r>
          </w:p>
        </w:tc>
        <w:tc>
          <w:tcPr>
            <w:tcW w:w="283" w:type="dxa"/>
            <w:vAlign w:val="center"/>
          </w:tcPr>
          <w:p w:rsidR="00F8407D" w:rsidRPr="006A75FE" w:rsidRDefault="00F8407D" w:rsidP="00F8407D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6A75FE">
              <w:rPr>
                <w:rFonts w:eastAsia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F8407D" w:rsidRPr="006A75FE" w:rsidRDefault="00F8407D" w:rsidP="00F8407D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F8407D" w:rsidRPr="006A75FE" w:rsidTr="00F8407D">
        <w:trPr>
          <w:cantSplit/>
          <w:trHeight w:val="624"/>
        </w:trPr>
        <w:tc>
          <w:tcPr>
            <w:tcW w:w="1729" w:type="dxa"/>
            <w:vAlign w:val="center"/>
          </w:tcPr>
          <w:p w:rsidR="00F8407D" w:rsidRPr="006A75FE" w:rsidRDefault="00F8407D" w:rsidP="00F8407D">
            <w:pPr>
              <w:spacing w:before="60" w:line="460" w:lineRule="exact"/>
              <w:ind w:firstLineChars="54" w:firstLine="151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6A75FE">
              <w:rPr>
                <w:rFonts w:eastAsia="標楷體" w:hAnsi="標楷體"/>
                <w:sz w:val="28"/>
                <w:szCs w:val="28"/>
                <w:lang w:val="pt-BR"/>
              </w:rPr>
              <w:t>電郵</w:t>
            </w:r>
          </w:p>
        </w:tc>
        <w:tc>
          <w:tcPr>
            <w:tcW w:w="284" w:type="dxa"/>
            <w:vAlign w:val="center"/>
          </w:tcPr>
          <w:p w:rsidR="00F8407D" w:rsidRPr="006A75FE" w:rsidRDefault="00F8407D" w:rsidP="00F8407D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6A75FE">
              <w:rPr>
                <w:rFonts w:eastAsia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F8407D" w:rsidRPr="006A75FE" w:rsidRDefault="00F8407D" w:rsidP="00F8407D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</w:tbl>
    <w:p w:rsidR="004C7CF6" w:rsidRPr="00DD1B28" w:rsidRDefault="004C7CF6" w:rsidP="00DD1B28">
      <w:pPr>
        <w:spacing w:before="180"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21731C" w:rsidRPr="008D7FB4" w:rsidTr="00627378">
        <w:trPr>
          <w:cantSplit/>
        </w:trPr>
        <w:tc>
          <w:tcPr>
            <w:tcW w:w="10228" w:type="dxa"/>
            <w:shd w:val="clear" w:color="auto" w:fill="C0C0C0"/>
          </w:tcPr>
          <w:p w:rsidR="004C7CF6" w:rsidRPr="00DD1B28" w:rsidRDefault="00E5775B" w:rsidP="00DD1B28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3</w:t>
            </w:r>
            <w:r w:rsidR="00B434C1"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B434C1" w:rsidRPr="00DD1B28"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希望轉</w:t>
            </w:r>
            <w:proofErr w:type="gramStart"/>
            <w:r w:rsidR="00B434C1" w:rsidRPr="00DD1B28"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介</w:t>
            </w:r>
            <w:proofErr w:type="gramEnd"/>
            <w:r w:rsidR="00B434C1" w:rsidRPr="00DD1B28"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之調解機構</w:t>
            </w:r>
            <w:r w:rsidR="00B434C1"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 (</w:t>
            </w:r>
            <w:r w:rsidR="00B434C1" w:rsidRPr="00DD1B28"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不可複選</w:t>
            </w:r>
            <w:r w:rsidR="00B434C1"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>)</w:t>
            </w:r>
          </w:p>
        </w:tc>
      </w:tr>
      <w:tr w:rsidR="001C5847" w:rsidRPr="008D7FB4" w:rsidTr="00F33CA5">
        <w:trPr>
          <w:cantSplit/>
          <w:trHeight w:val="522"/>
        </w:trPr>
        <w:tc>
          <w:tcPr>
            <w:tcW w:w="10228" w:type="dxa"/>
            <w:vAlign w:val="center"/>
          </w:tcPr>
          <w:p w:rsidR="004C7CF6" w:rsidRPr="00DD1B28" w:rsidRDefault="00B434C1" w:rsidP="00DD1B28">
            <w:pPr>
              <w:pStyle w:val="ad"/>
              <w:numPr>
                <w:ilvl w:val="0"/>
                <w:numId w:val="31"/>
              </w:numPr>
              <w:tabs>
                <w:tab w:val="left" w:pos="567"/>
              </w:tabs>
              <w:spacing w:line="460" w:lineRule="exact"/>
              <w:ind w:leftChars="0" w:left="567" w:hanging="425"/>
              <w:jc w:val="both"/>
              <w:rPr>
                <w:rFonts w:eastAsia="標楷體"/>
                <w:sz w:val="28"/>
                <w:szCs w:val="28"/>
              </w:rPr>
            </w:pPr>
            <w:r w:rsidRPr="00DD1B28">
              <w:rPr>
                <w:rFonts w:eastAsia="標楷體" w:hint="eastAsia"/>
                <w:sz w:val="28"/>
                <w:szCs w:val="28"/>
              </w:rPr>
              <w:t>澳門世界貿易中心仲裁中心</w:t>
            </w:r>
          </w:p>
        </w:tc>
      </w:tr>
      <w:tr w:rsidR="001C5847" w:rsidRPr="008D7FB4" w:rsidTr="00F33CA5">
        <w:trPr>
          <w:cantSplit/>
          <w:trHeight w:val="522"/>
        </w:trPr>
        <w:tc>
          <w:tcPr>
            <w:tcW w:w="10228" w:type="dxa"/>
            <w:vAlign w:val="center"/>
          </w:tcPr>
          <w:p w:rsidR="004C7CF6" w:rsidRPr="00DD1B28" w:rsidRDefault="00B434C1" w:rsidP="001B6D73">
            <w:pPr>
              <w:pStyle w:val="ad"/>
              <w:numPr>
                <w:ilvl w:val="0"/>
                <w:numId w:val="31"/>
              </w:numPr>
              <w:tabs>
                <w:tab w:val="left" w:pos="567"/>
              </w:tabs>
              <w:spacing w:line="460" w:lineRule="exact"/>
              <w:ind w:leftChars="0" w:left="567" w:hanging="425"/>
              <w:jc w:val="both"/>
              <w:rPr>
                <w:rFonts w:eastAsia="標楷體"/>
                <w:sz w:val="28"/>
                <w:szCs w:val="28"/>
              </w:rPr>
            </w:pPr>
            <w:r w:rsidRPr="00DD1B28">
              <w:rPr>
                <w:rFonts w:eastAsia="標楷體" w:hint="eastAsia"/>
                <w:sz w:val="28"/>
                <w:szCs w:val="28"/>
              </w:rPr>
              <w:t>澳門律師公會</w:t>
            </w:r>
            <w:r w:rsidR="001B6D73">
              <w:rPr>
                <w:rFonts w:eastAsia="標楷體" w:hint="eastAsia"/>
                <w:sz w:val="28"/>
                <w:szCs w:val="28"/>
              </w:rPr>
              <w:t>調解及調停</w:t>
            </w:r>
            <w:r w:rsidRPr="00DD1B28">
              <w:rPr>
                <w:rFonts w:eastAsia="標楷體" w:hint="eastAsia"/>
                <w:sz w:val="28"/>
                <w:szCs w:val="28"/>
              </w:rPr>
              <w:t>中心</w:t>
            </w:r>
          </w:p>
        </w:tc>
      </w:tr>
    </w:tbl>
    <w:p w:rsidR="004C7CF6" w:rsidRPr="00DD1B28" w:rsidRDefault="004C7CF6" w:rsidP="00DD1B28">
      <w:pPr>
        <w:spacing w:line="300" w:lineRule="exact"/>
        <w:rPr>
          <w:rFonts w:eastAsia="標楷體"/>
        </w:rPr>
      </w:pPr>
    </w:p>
    <w:p w:rsidR="00E5775B" w:rsidRPr="00DD1B28" w:rsidRDefault="00E5775B" w:rsidP="00DD1B28">
      <w:pPr>
        <w:spacing w:before="180"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CC7747" w:rsidRPr="008D7FB4" w:rsidTr="00CC7747">
        <w:trPr>
          <w:cantSplit/>
        </w:trPr>
        <w:tc>
          <w:tcPr>
            <w:tcW w:w="10228" w:type="dxa"/>
            <w:shd w:val="clear" w:color="auto" w:fill="C0C0C0"/>
          </w:tcPr>
          <w:p w:rsidR="004C7CF6" w:rsidRPr="00DD1B28" w:rsidRDefault="00E5775B" w:rsidP="00DD1B28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lastRenderedPageBreak/>
              <w:t>4</w:t>
            </w:r>
            <w:r w:rsidR="00B434C1"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proofErr w:type="gramStart"/>
            <w:r w:rsidR="00B434C1" w:rsidRPr="00DD1B28"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附同文件</w:t>
            </w:r>
            <w:proofErr w:type="gramEnd"/>
            <w:r w:rsidR="00B434C1" w:rsidRPr="00DD1B28">
              <w:rPr>
                <w:rFonts w:eastAsia="標楷體"/>
                <w:bCs/>
                <w:sz w:val="26"/>
                <w:szCs w:val="26"/>
                <w:lang w:val="pt-BR"/>
              </w:rPr>
              <w:t xml:space="preserve"> (</w:t>
            </w:r>
            <w:r w:rsidR="00B434C1" w:rsidRPr="00DD1B28">
              <w:rPr>
                <w:rFonts w:eastAsia="標楷體" w:hint="eastAsia"/>
                <w:bCs/>
                <w:sz w:val="26"/>
                <w:szCs w:val="26"/>
                <w:lang w:val="pt-BR"/>
              </w:rPr>
              <w:t>必須與本意向書</w:t>
            </w:r>
            <w:r w:rsidR="00AF5022">
              <w:rPr>
                <w:rFonts w:eastAsia="標楷體" w:hint="eastAsia"/>
                <w:bCs/>
                <w:sz w:val="26"/>
                <w:szCs w:val="26"/>
                <w:lang w:val="pt-BR"/>
              </w:rPr>
              <w:t>同時提交</w:t>
            </w:r>
            <w:r w:rsidR="00AF5022">
              <w:rPr>
                <w:rFonts w:eastAsia="標楷體" w:hint="eastAsia"/>
                <w:bCs/>
                <w:sz w:val="26"/>
                <w:szCs w:val="26"/>
                <w:lang w:val="pt-BR"/>
              </w:rPr>
              <w:t>)</w:t>
            </w:r>
          </w:p>
        </w:tc>
      </w:tr>
      <w:tr w:rsidR="00CC7747" w:rsidRPr="008D7FB4" w:rsidTr="00CC7747">
        <w:trPr>
          <w:cantSplit/>
          <w:trHeight w:val="522"/>
        </w:trPr>
        <w:tc>
          <w:tcPr>
            <w:tcW w:w="10228" w:type="dxa"/>
            <w:vAlign w:val="center"/>
          </w:tcPr>
          <w:p w:rsidR="004C7CF6" w:rsidRPr="00DD1B28" w:rsidRDefault="006A1295" w:rsidP="00A443A3">
            <w:pPr>
              <w:pStyle w:val="ad"/>
              <w:numPr>
                <w:ilvl w:val="0"/>
                <w:numId w:val="31"/>
              </w:numPr>
              <w:spacing w:line="460" w:lineRule="exact"/>
              <w:ind w:leftChars="0" w:left="567" w:hanging="425"/>
              <w:jc w:val="both"/>
              <w:rPr>
                <w:rFonts w:eastAsia="標楷體"/>
                <w:sz w:val="28"/>
                <w:szCs w:val="28"/>
              </w:rPr>
            </w:pPr>
            <w:r w:rsidRPr="00DD1B28">
              <w:rPr>
                <w:rFonts w:eastAsia="標楷體" w:hint="eastAsia"/>
                <w:sz w:val="28"/>
                <w:szCs w:val="28"/>
              </w:rPr>
              <w:t>投資爭端調解協助意向書</w:t>
            </w:r>
            <w:r>
              <w:rPr>
                <w:rFonts w:eastAsia="標楷體" w:hint="eastAsia"/>
                <w:sz w:val="28"/>
                <w:szCs w:val="28"/>
              </w:rPr>
              <w:t xml:space="preserve"> - </w:t>
            </w:r>
            <w:r w:rsidRPr="00DD1B28">
              <w:rPr>
                <w:rFonts w:eastAsia="標楷體" w:hint="eastAsia"/>
                <w:b/>
                <w:sz w:val="28"/>
                <w:szCs w:val="28"/>
              </w:rPr>
              <w:t>附</w:t>
            </w:r>
            <w:r w:rsidR="00A443A3">
              <w:rPr>
                <w:rFonts w:eastAsia="標楷體" w:hint="eastAsia"/>
                <w:b/>
                <w:sz w:val="28"/>
                <w:szCs w:val="28"/>
              </w:rPr>
              <w:t>件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D1B28">
              <w:rPr>
                <w:rFonts w:eastAsia="標楷體"/>
                <w:sz w:val="26"/>
                <w:szCs w:val="26"/>
              </w:rPr>
              <w:t>(</w:t>
            </w:r>
            <w:r w:rsidR="00A443A3">
              <w:rPr>
                <w:rFonts w:eastAsia="標楷體" w:hint="eastAsia"/>
                <w:color w:val="FF0000"/>
                <w:sz w:val="26"/>
                <w:szCs w:val="26"/>
              </w:rPr>
              <w:t>請</w:t>
            </w:r>
            <w:r w:rsidRPr="00DD1B28">
              <w:rPr>
                <w:rFonts w:eastAsia="標楷體" w:hint="eastAsia"/>
                <w:color w:val="FF0000"/>
                <w:sz w:val="26"/>
                <w:szCs w:val="26"/>
              </w:rPr>
              <w:t>以</w:t>
            </w:r>
            <w:r w:rsidRPr="00DD1B28">
              <w:rPr>
                <w:rFonts w:eastAsia="標楷體" w:hint="eastAsia"/>
                <w:b/>
                <w:color w:val="FF0000"/>
                <w:sz w:val="26"/>
                <w:szCs w:val="26"/>
              </w:rPr>
              <w:t>密封</w:t>
            </w:r>
            <w:r w:rsidRPr="00DD1B28">
              <w:rPr>
                <w:rFonts w:eastAsia="標楷體" w:hint="eastAsia"/>
                <w:color w:val="FF0000"/>
                <w:sz w:val="26"/>
                <w:szCs w:val="26"/>
              </w:rPr>
              <w:t>形式遞交</w:t>
            </w:r>
            <w:r w:rsidRPr="00DD1B28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7C4842" w:rsidRPr="008D7FB4" w:rsidTr="00CC7747">
        <w:trPr>
          <w:cantSplit/>
          <w:trHeight w:val="522"/>
        </w:trPr>
        <w:tc>
          <w:tcPr>
            <w:tcW w:w="10228" w:type="dxa"/>
            <w:vAlign w:val="center"/>
          </w:tcPr>
          <w:p w:rsidR="00E5775B" w:rsidRDefault="007C4842">
            <w:pPr>
              <w:pStyle w:val="ad"/>
              <w:numPr>
                <w:ilvl w:val="0"/>
                <w:numId w:val="31"/>
              </w:numPr>
              <w:spacing w:line="460" w:lineRule="exact"/>
              <w:ind w:leftChars="0" w:left="567" w:hanging="425"/>
              <w:jc w:val="both"/>
              <w:rPr>
                <w:rFonts w:eastAsia="標楷體"/>
                <w:sz w:val="28"/>
                <w:szCs w:val="28"/>
              </w:rPr>
            </w:pPr>
            <w:r w:rsidRPr="00E37082">
              <w:rPr>
                <w:rFonts w:eastAsia="標楷體" w:hint="eastAsia"/>
                <w:sz w:val="28"/>
                <w:szCs w:val="28"/>
              </w:rPr>
              <w:t>內地投資者屬澳門的</w:t>
            </w:r>
            <w:r w:rsidRPr="00DD1B28">
              <w:rPr>
                <w:rFonts w:eastAsia="標楷體" w:hint="eastAsia"/>
                <w:b/>
                <w:sz w:val="28"/>
                <w:szCs w:val="28"/>
              </w:rPr>
              <w:t>適格投資者的證據</w:t>
            </w:r>
            <w:r w:rsidR="0004731F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7C4842" w:rsidRPr="00B434C1" w:rsidRDefault="007C4842" w:rsidP="00DD1B28">
            <w:pPr>
              <w:pStyle w:val="ad"/>
              <w:spacing w:line="460" w:lineRule="exact"/>
              <w:ind w:leftChars="0" w:left="567"/>
              <w:jc w:val="both"/>
              <w:rPr>
                <w:rFonts w:eastAsia="標楷體"/>
                <w:sz w:val="28"/>
                <w:szCs w:val="28"/>
              </w:rPr>
            </w:pPr>
            <w:r w:rsidRPr="00E37082">
              <w:rPr>
                <w:rFonts w:eastAsia="標楷體"/>
                <w:sz w:val="26"/>
                <w:szCs w:val="26"/>
              </w:rPr>
              <w:t>(</w:t>
            </w:r>
            <w:r w:rsidRPr="00E37082">
              <w:rPr>
                <w:rFonts w:eastAsia="標楷體" w:hint="eastAsia"/>
                <w:sz w:val="26"/>
                <w:szCs w:val="26"/>
              </w:rPr>
              <w:t>可證明內地投資者在澳門尋求從事、正在從事或者已經從事一項涵蓋投資的文件，詳情參考《投資協議》第二條</w:t>
            </w:r>
            <w:r w:rsidRPr="00E37082">
              <w:rPr>
                <w:rFonts w:eastAsia="標楷體"/>
                <w:sz w:val="26"/>
                <w:szCs w:val="26"/>
              </w:rPr>
              <w:t>(</w:t>
            </w:r>
            <w:r w:rsidRPr="00E37082">
              <w:rPr>
                <w:rFonts w:eastAsia="標楷體" w:hint="eastAsia"/>
                <w:sz w:val="26"/>
                <w:szCs w:val="26"/>
              </w:rPr>
              <w:t>定義</w:t>
            </w:r>
            <w:r w:rsidRPr="00E37082">
              <w:rPr>
                <w:rFonts w:eastAsia="標楷體"/>
                <w:sz w:val="26"/>
                <w:szCs w:val="26"/>
              </w:rPr>
              <w:t>)</w:t>
            </w:r>
            <w:r w:rsidRPr="00E37082">
              <w:rPr>
                <w:rFonts w:eastAsia="標楷體" w:hint="eastAsia"/>
                <w:sz w:val="26"/>
                <w:szCs w:val="26"/>
              </w:rPr>
              <w:t>第二款的定義</w:t>
            </w:r>
            <w:r w:rsidRPr="00E37082">
              <w:rPr>
                <w:rFonts w:eastAsia="標楷體"/>
                <w:sz w:val="26"/>
                <w:szCs w:val="26"/>
              </w:rPr>
              <w:t>)</w:t>
            </w:r>
            <w:r w:rsidRPr="00E37082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7C4842" w:rsidRPr="008D7FB4" w:rsidTr="0040199C">
        <w:trPr>
          <w:cantSplit/>
          <w:trHeight w:val="522"/>
        </w:trPr>
        <w:tc>
          <w:tcPr>
            <w:tcW w:w="10228" w:type="dxa"/>
            <w:vAlign w:val="center"/>
          </w:tcPr>
          <w:p w:rsidR="007C4842" w:rsidRPr="00DD1B28" w:rsidRDefault="007C4842" w:rsidP="00DD1B28">
            <w:pPr>
              <w:pStyle w:val="ad"/>
              <w:numPr>
                <w:ilvl w:val="0"/>
                <w:numId w:val="31"/>
              </w:numPr>
              <w:spacing w:line="460" w:lineRule="exact"/>
              <w:ind w:leftChars="0" w:left="567" w:hanging="425"/>
              <w:jc w:val="both"/>
              <w:rPr>
                <w:rFonts w:eastAsia="標楷體"/>
                <w:sz w:val="28"/>
                <w:szCs w:val="28"/>
              </w:rPr>
            </w:pPr>
            <w:r w:rsidRPr="00DD1B28">
              <w:rPr>
                <w:rFonts w:eastAsia="標楷體" w:hint="eastAsia"/>
                <w:sz w:val="28"/>
                <w:szCs w:val="28"/>
              </w:rPr>
              <w:t>內地投資者於遞交意向書至少</w:t>
            </w:r>
            <w:r w:rsidRPr="00DD1B28">
              <w:rPr>
                <w:rFonts w:eastAsia="標楷體"/>
                <w:sz w:val="28"/>
                <w:szCs w:val="28"/>
              </w:rPr>
              <w:t>1</w:t>
            </w:r>
            <w:r w:rsidRPr="00DD1B28">
              <w:rPr>
                <w:rFonts w:eastAsia="標楷體" w:hint="eastAsia"/>
                <w:sz w:val="28"/>
                <w:szCs w:val="28"/>
              </w:rPr>
              <w:t>個月前向爭端一方</w:t>
            </w:r>
            <w:r w:rsidRPr="00DD1B28">
              <w:rPr>
                <w:rFonts w:eastAsia="標楷體" w:hint="eastAsia"/>
                <w:b/>
                <w:sz w:val="28"/>
                <w:szCs w:val="28"/>
              </w:rPr>
              <w:t>要求友好協商的證明文件</w:t>
            </w:r>
          </w:p>
        </w:tc>
      </w:tr>
    </w:tbl>
    <w:p w:rsidR="004C7CF6" w:rsidRPr="00DD1B28" w:rsidRDefault="004C7CF6" w:rsidP="00DD1B28">
      <w:pPr>
        <w:spacing w:before="180"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126FE2" w:rsidRPr="008D7FB4" w:rsidTr="00A67156">
        <w:trPr>
          <w:cantSplit/>
        </w:trPr>
        <w:tc>
          <w:tcPr>
            <w:tcW w:w="10228" w:type="dxa"/>
            <w:shd w:val="clear" w:color="auto" w:fill="C0C0C0"/>
          </w:tcPr>
          <w:p w:rsidR="004C7CF6" w:rsidRPr="00DD1B28" w:rsidRDefault="00B80254" w:rsidP="00DD1B28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5</w:t>
            </w:r>
            <w:r w:rsidR="00B434C1"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B434C1" w:rsidRPr="00DD1B28"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免責聲明</w:t>
            </w:r>
          </w:p>
        </w:tc>
      </w:tr>
      <w:tr w:rsidR="00126FE2" w:rsidRPr="008D7FB4" w:rsidTr="00A67156">
        <w:trPr>
          <w:cantSplit/>
          <w:trHeight w:val="1416"/>
        </w:trPr>
        <w:tc>
          <w:tcPr>
            <w:tcW w:w="10228" w:type="dxa"/>
          </w:tcPr>
          <w:p w:rsidR="004C7CF6" w:rsidRPr="00DD1B28" w:rsidRDefault="00B434C1" w:rsidP="00DD1B28">
            <w:pPr>
              <w:spacing w:beforeLines="25" w:before="90" w:afterLines="25" w:after="90" w:line="460" w:lineRule="exact"/>
              <w:ind w:left="210" w:right="108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/>
                <w:bCs/>
                <w:sz w:val="28"/>
                <w:szCs w:val="28"/>
                <w:lang w:val="pt-BR"/>
              </w:rPr>
              <w:br w:type="page"/>
            </w:r>
            <w:r w:rsidR="00E5775B">
              <w:rPr>
                <w:rFonts w:eastAsia="標楷體" w:hint="eastAsia"/>
                <w:bCs/>
                <w:sz w:val="28"/>
                <w:szCs w:val="28"/>
                <w:lang w:val="pt-BR"/>
              </w:rPr>
              <w:t xml:space="preserve">   </w:t>
            </w: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調解屬自願性質，而並非法律強制進行的程序，</w:t>
            </w:r>
            <w:r w:rsidR="00273258">
              <w:rPr>
                <w:rFonts w:eastAsia="標楷體" w:hint="eastAsia"/>
                <w:bCs/>
                <w:sz w:val="28"/>
                <w:szCs w:val="28"/>
                <w:lang w:val="pt-BR"/>
              </w:rPr>
              <w:t>經濟及科技發展局</w:t>
            </w: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僅提供投資爭端調解轉</w:t>
            </w:r>
            <w:proofErr w:type="gramStart"/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介</w:t>
            </w:r>
            <w:proofErr w:type="gramEnd"/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之協助，並不提供投資爭端的調解服務，亦不保證所轉</w:t>
            </w:r>
            <w:proofErr w:type="gramStart"/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介</w:t>
            </w:r>
            <w:proofErr w:type="gramEnd"/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之</w:t>
            </w:r>
            <w:r w:rsidR="0054696B">
              <w:rPr>
                <w:rFonts w:eastAsia="標楷體" w:hint="eastAsia"/>
                <w:bCs/>
                <w:sz w:val="28"/>
                <w:szCs w:val="28"/>
                <w:lang w:val="pt-BR"/>
              </w:rPr>
              <w:t>調解機</w:t>
            </w:r>
            <w:r w:rsidR="0054696B"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構</w:t>
            </w: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能夠提供相關的調解服務。</w:t>
            </w:r>
            <w:r w:rsidR="00273258">
              <w:rPr>
                <w:rFonts w:eastAsia="標楷體" w:hint="eastAsia"/>
                <w:bCs/>
                <w:sz w:val="28"/>
                <w:szCs w:val="28"/>
                <w:lang w:val="pt-BR"/>
              </w:rPr>
              <w:t>經濟及科技發展局</w:t>
            </w: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將盡最大努力提供轉</w:t>
            </w:r>
            <w:proofErr w:type="gramStart"/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介</w:t>
            </w:r>
            <w:proofErr w:type="gramEnd"/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之協助，但並不承擔任何相關的法律責任、義務與賠償。提出本調解協助意向書及</w:t>
            </w:r>
            <w:r w:rsidRPr="00DD1B28">
              <w:rPr>
                <w:rFonts w:eastAsia="標楷體"/>
                <w:bCs/>
                <w:sz w:val="28"/>
                <w:szCs w:val="28"/>
                <w:lang w:val="pt-BR"/>
              </w:rPr>
              <w:t>/</w:t>
            </w: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或進行調解不具有中止或中斷任何法定期間之效力。意向書內所收集的個人資料及作資料轉移時，將</w:t>
            </w:r>
            <w:proofErr w:type="gramStart"/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按照第</w:t>
            </w:r>
            <w:r w:rsidRPr="00DD1B28">
              <w:rPr>
                <w:rFonts w:eastAsia="標楷體"/>
                <w:bCs/>
                <w:sz w:val="28"/>
                <w:szCs w:val="28"/>
                <w:lang w:val="pt-BR"/>
              </w:rPr>
              <w:t>8</w:t>
            </w:r>
            <w:proofErr w:type="gramEnd"/>
            <w:r w:rsidRPr="00DD1B28">
              <w:rPr>
                <w:rFonts w:eastAsia="標楷體"/>
                <w:bCs/>
                <w:sz w:val="28"/>
                <w:szCs w:val="28"/>
                <w:lang w:val="pt-BR"/>
              </w:rPr>
              <w:t>/2005</w:t>
            </w: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號法律《個人資料保護法》的規定處理及使用。</w:t>
            </w:r>
          </w:p>
          <w:p w:rsidR="004C7CF6" w:rsidRPr="00DD1B28" w:rsidRDefault="00B434C1" w:rsidP="00DD1B28">
            <w:pPr>
              <w:pStyle w:val="ad"/>
              <w:numPr>
                <w:ilvl w:val="0"/>
                <w:numId w:val="32"/>
              </w:numPr>
              <w:spacing w:afterLines="50" w:after="180" w:line="460" w:lineRule="exact"/>
              <w:ind w:leftChars="0" w:left="692" w:right="108" w:hanging="482"/>
              <w:jc w:val="both"/>
              <w:rPr>
                <w:rFonts w:eastAsia="標楷體"/>
                <w:b/>
                <w:spacing w:val="40"/>
                <w:sz w:val="28"/>
                <w:szCs w:val="28"/>
                <w:lang w:val="pt-BR"/>
              </w:rPr>
            </w:pP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本人</w:t>
            </w:r>
            <w:r w:rsidRPr="00DD1B28">
              <w:rPr>
                <w:rFonts w:eastAsia="標楷體"/>
                <w:bCs/>
                <w:sz w:val="28"/>
                <w:szCs w:val="28"/>
                <w:lang w:val="pt-BR"/>
              </w:rPr>
              <w:t>/</w:t>
            </w: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企業清楚及明白</w:t>
            </w:r>
            <w:r w:rsidR="00273258">
              <w:rPr>
                <w:rFonts w:eastAsia="標楷體" w:hint="eastAsia"/>
                <w:bCs/>
                <w:sz w:val="28"/>
                <w:szCs w:val="28"/>
                <w:lang w:val="pt-BR"/>
              </w:rPr>
              <w:t>經濟及科技發展局</w:t>
            </w: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提供之轉</w:t>
            </w:r>
            <w:proofErr w:type="gramStart"/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介</w:t>
            </w:r>
            <w:proofErr w:type="gramEnd"/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服務內容，並知悉若有需要應自行諮詢專業意見。</w:t>
            </w:r>
          </w:p>
        </w:tc>
      </w:tr>
    </w:tbl>
    <w:p w:rsidR="004C7CF6" w:rsidRPr="00DD1B28" w:rsidRDefault="004C7CF6" w:rsidP="00DD1B28">
      <w:pPr>
        <w:spacing w:before="180"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181723" w:rsidRPr="008D7FB4" w:rsidTr="00627378">
        <w:trPr>
          <w:cantSplit/>
        </w:trPr>
        <w:tc>
          <w:tcPr>
            <w:tcW w:w="10228" w:type="dxa"/>
            <w:shd w:val="clear" w:color="auto" w:fill="C0C0C0"/>
          </w:tcPr>
          <w:p w:rsidR="004C7CF6" w:rsidRPr="00DD1B28" w:rsidRDefault="00B80254" w:rsidP="00DD1B28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6</w:t>
            </w:r>
            <w:r w:rsidR="00B434C1"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B434C1" w:rsidRPr="00DD1B28"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聲明部分</w:t>
            </w:r>
          </w:p>
        </w:tc>
      </w:tr>
      <w:tr w:rsidR="00181723" w:rsidRPr="008D7FB4" w:rsidTr="00627378">
        <w:trPr>
          <w:cantSplit/>
          <w:trHeight w:val="1416"/>
        </w:trPr>
        <w:tc>
          <w:tcPr>
            <w:tcW w:w="10228" w:type="dxa"/>
          </w:tcPr>
          <w:p w:rsidR="004C7CF6" w:rsidRPr="00DD1B28" w:rsidRDefault="00B434C1" w:rsidP="00DD1B28">
            <w:pPr>
              <w:spacing w:beforeLines="25" w:before="90" w:afterLines="50" w:after="180" w:line="460" w:lineRule="exact"/>
              <w:ind w:left="210" w:right="108"/>
              <w:jc w:val="both"/>
              <w:rPr>
                <w:rFonts w:eastAsia="標楷體"/>
                <w:sz w:val="28"/>
                <w:szCs w:val="28"/>
                <w:lang w:val="pt-BR"/>
              </w:rPr>
            </w:pPr>
            <w:r w:rsidRPr="00DD1B28">
              <w:rPr>
                <w:rFonts w:eastAsia="標楷體"/>
                <w:bCs/>
                <w:sz w:val="28"/>
                <w:szCs w:val="28"/>
                <w:lang w:val="pt-BR"/>
              </w:rPr>
              <w:br w:type="page"/>
            </w:r>
            <w:r w:rsidR="00E5775B">
              <w:rPr>
                <w:rFonts w:eastAsia="標楷體" w:hint="eastAsia"/>
                <w:bCs/>
                <w:sz w:val="28"/>
                <w:szCs w:val="28"/>
                <w:lang w:val="pt-BR"/>
              </w:rPr>
              <w:t xml:space="preserve">   </w:t>
            </w:r>
            <w:r w:rsidRPr="00DD1B28">
              <w:rPr>
                <w:rFonts w:eastAsia="標楷體" w:hAnsi="標楷體"/>
                <w:sz w:val="28"/>
                <w:szCs w:val="28"/>
              </w:rPr>
              <w:t>茲聲明</w:t>
            </w:r>
            <w:r w:rsidRPr="00DD1B28">
              <w:rPr>
                <w:rFonts w:eastAsia="標楷體"/>
                <w:sz w:val="28"/>
                <w:szCs w:val="28"/>
              </w:rPr>
              <w:t xml:space="preserve"> </w:t>
            </w:r>
            <w:r w:rsidRPr="00DD1B28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</w:t>
            </w:r>
            <w:r w:rsidRPr="00DD1B28">
              <w:rPr>
                <w:rFonts w:eastAsia="標楷體" w:hAnsi="標楷體"/>
                <w:sz w:val="28"/>
                <w:szCs w:val="28"/>
              </w:rPr>
              <w:t>（內地投資者姓名</w:t>
            </w:r>
            <w:r w:rsidRPr="00DD1B28">
              <w:rPr>
                <w:rFonts w:eastAsia="標楷體" w:hAnsi="標楷體"/>
                <w:sz w:val="28"/>
                <w:szCs w:val="28"/>
              </w:rPr>
              <w:t>/</w:t>
            </w:r>
            <w:r w:rsidRPr="00DD1B28">
              <w:rPr>
                <w:rFonts w:eastAsia="標楷體" w:hAnsi="標楷體" w:hint="eastAsia"/>
                <w:sz w:val="28"/>
                <w:szCs w:val="28"/>
              </w:rPr>
              <w:t>企業名稱</w:t>
            </w:r>
            <w:r w:rsidRPr="00DD1B28">
              <w:rPr>
                <w:rFonts w:eastAsia="標楷體" w:hAnsi="標楷體"/>
                <w:sz w:val="28"/>
                <w:szCs w:val="28"/>
              </w:rPr>
              <w:t>）於本</w:t>
            </w:r>
            <w:r w:rsidRPr="00DD1B28">
              <w:rPr>
                <w:rFonts w:eastAsia="標楷體" w:hAnsi="標楷體" w:hint="eastAsia"/>
                <w:sz w:val="28"/>
                <w:szCs w:val="28"/>
                <w:lang w:val="en-GB"/>
              </w:rPr>
              <w:t>意向書</w:t>
            </w:r>
            <w:r w:rsidRPr="00DD1B28">
              <w:rPr>
                <w:rFonts w:eastAsia="標楷體" w:hAnsi="標楷體"/>
                <w:sz w:val="28"/>
                <w:szCs w:val="28"/>
              </w:rPr>
              <w:t>所填寫及提交的資料均真實無訛，如作出虛假或不實聲明，將根據澳門法律承擔法律責任。</w:t>
            </w:r>
          </w:p>
          <w:p w:rsidR="00354323" w:rsidRPr="00DD1B28" w:rsidRDefault="00354323" w:rsidP="00DD1B28">
            <w:pPr>
              <w:spacing w:before="90" w:line="460" w:lineRule="exact"/>
              <w:ind w:firstLineChars="100" w:firstLine="280"/>
              <w:jc w:val="both"/>
              <w:rPr>
                <w:rFonts w:eastAsia="標楷體" w:hAnsi="標楷體"/>
                <w:sz w:val="28"/>
                <w:szCs w:val="28"/>
                <w:lang w:val="pt-BR"/>
              </w:rPr>
            </w:pPr>
          </w:p>
          <w:p w:rsidR="004C7CF6" w:rsidRPr="00DD1B28" w:rsidRDefault="00B434C1" w:rsidP="00DD1B28">
            <w:pPr>
              <w:spacing w:before="180" w:line="460" w:lineRule="exact"/>
              <w:ind w:leftChars="81" w:left="194"/>
              <w:jc w:val="both"/>
              <w:rPr>
                <w:rFonts w:eastAsia="標楷體"/>
                <w:b/>
                <w:spacing w:val="40"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 w:hint="eastAsia"/>
                <w:sz w:val="28"/>
                <w:szCs w:val="28"/>
                <w:lang w:val="pt-BR"/>
              </w:rPr>
              <w:t>法定代表</w:t>
            </w:r>
            <w:r w:rsidRPr="00DD1B28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="00287C1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DD1B28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DD1B28">
              <w:rPr>
                <w:rFonts w:eastAsia="標楷體"/>
                <w:sz w:val="28"/>
                <w:szCs w:val="28"/>
              </w:rPr>
              <w:t xml:space="preserve"> </w:t>
            </w:r>
            <w:r w:rsidRPr="00DD1B28">
              <w:rPr>
                <w:rFonts w:eastAsia="標楷體" w:hAnsi="標楷體"/>
                <w:sz w:val="28"/>
                <w:szCs w:val="28"/>
              </w:rPr>
              <w:t>簽署</w:t>
            </w:r>
            <w:r w:rsidRPr="00DD1B28">
              <w:rPr>
                <w:rFonts w:eastAsia="標楷體"/>
                <w:sz w:val="28"/>
                <w:szCs w:val="28"/>
                <w:lang w:val="pt-BR"/>
              </w:rPr>
              <w:t>/</w:t>
            </w:r>
            <w:r w:rsidRPr="00DD1B28">
              <w:rPr>
                <w:rFonts w:eastAsia="標楷體" w:hAnsi="標楷體"/>
                <w:sz w:val="28"/>
                <w:szCs w:val="28"/>
              </w:rPr>
              <w:t>蓋章</w:t>
            </w:r>
            <w:r w:rsidRPr="00DD1B28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0337EE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DD1B28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="00287C1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DD1B28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 w:rsidRPr="00DD1B28">
              <w:rPr>
                <w:rFonts w:eastAsia="標楷體"/>
                <w:sz w:val="28"/>
                <w:szCs w:val="28"/>
              </w:rPr>
              <w:t xml:space="preserve"> </w:t>
            </w:r>
            <w:r w:rsidRPr="00DD1B28">
              <w:rPr>
                <w:rFonts w:eastAsia="標楷體" w:hAnsi="標楷體"/>
                <w:sz w:val="28"/>
                <w:szCs w:val="28"/>
              </w:rPr>
              <w:t>日期</w:t>
            </w:r>
            <w:r w:rsidRPr="00DD1B28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4C7CF6" w:rsidRDefault="004C7CF6" w:rsidP="00DD1B28">
      <w:pPr>
        <w:spacing w:line="40" w:lineRule="exact"/>
        <w:rPr>
          <w:rFonts w:eastAsia="標楷體"/>
          <w:sz w:val="16"/>
          <w:szCs w:val="16"/>
          <w:lang w:val="pt-BR"/>
        </w:rPr>
      </w:pPr>
    </w:p>
    <w:sectPr w:rsidR="004C7CF6" w:rsidSect="00520A4C">
      <w:headerReference w:type="default" r:id="rId9"/>
      <w:footerReference w:type="default" r:id="rId10"/>
      <w:pgSz w:w="11907" w:h="16840" w:code="9"/>
      <w:pgMar w:top="2127" w:right="720" w:bottom="567" w:left="907" w:header="709" w:footer="10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F6" w:rsidRDefault="004C7CF6">
      <w:r>
        <w:separator/>
      </w:r>
    </w:p>
  </w:endnote>
  <w:endnote w:type="continuationSeparator" w:id="0">
    <w:p w:rsidR="004C7CF6" w:rsidRDefault="004C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20572"/>
      <w:docPartObj>
        <w:docPartGallery w:val="Page Numbers (Bottom of Page)"/>
        <w:docPartUnique/>
      </w:docPartObj>
    </w:sdtPr>
    <w:sdtEndPr/>
    <w:sdtContent>
      <w:sdt>
        <w:sdtPr>
          <w:id w:val="45172998"/>
          <w:docPartObj>
            <w:docPartGallery w:val="Page Numbers (Top of Page)"/>
            <w:docPartUnique/>
          </w:docPartObj>
        </w:sdtPr>
        <w:sdtEndPr/>
        <w:sdtContent>
          <w:p w:rsidR="004C7CF6" w:rsidRDefault="00E75B4D" w:rsidP="00DA6873">
            <w:pPr>
              <w:pStyle w:val="a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5D5FA" wp14:editId="084EB02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-2540</wp:posOffset>
                      </wp:positionV>
                      <wp:extent cx="6642100" cy="655955"/>
                      <wp:effectExtent l="5080" t="6985" r="10795" b="133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655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C7CF6" w:rsidRPr="00520A4C" w:rsidRDefault="004C7CF6" w:rsidP="00DA6873">
                                  <w:pPr>
                                    <w:pBdr>
                                      <w:bottom w:val="single" w:sz="12" w:space="2" w:color="auto"/>
                                    </w:pBd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E7EB4" w:rsidRDefault="001D6CF9" w:rsidP="00DA6873">
                                  <w:pPr>
                                    <w:rPr>
                                      <w:rFonts w:eastAsia="標楷體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pacing w:val="-2"/>
                                    </w:rPr>
                                    <w:t>經濟合作處</w:t>
                                  </w:r>
                                  <w:r w:rsidR="004C7CF6" w:rsidRPr="00DD1B28">
                                    <w:rPr>
                                      <w:rFonts w:eastAsia="標楷體"/>
                                      <w:spacing w:val="-2"/>
                                    </w:rPr>
                                    <w:t xml:space="preserve"> </w:t>
                                  </w:r>
                                </w:p>
                                <w:p w:rsidR="004C7CF6" w:rsidRPr="00DD1B28" w:rsidRDefault="004C7CF6" w:rsidP="00DA6873">
                                  <w:pPr>
                                    <w:rPr>
                                      <w:rFonts w:eastAsia="標楷體"/>
                                      <w:spacing w:val="-2"/>
                                    </w:rPr>
                                  </w:pPr>
                                  <w:r w:rsidRPr="00DD1B28">
                                    <w:rPr>
                                      <w:rFonts w:eastAsia="標楷體" w:hint="eastAsia"/>
                                      <w:spacing w:val="-2"/>
                                    </w:rPr>
                                    <w:t>地址</w:t>
                                  </w:r>
                                  <w:r w:rsidRPr="00DD1B28">
                                    <w:rPr>
                                      <w:rFonts w:eastAsia="標楷體"/>
                                      <w:spacing w:val="-2"/>
                                    </w:rPr>
                                    <w:t>:</w:t>
                                  </w:r>
                                  <w:r w:rsidRPr="00DD1B28">
                                    <w:rPr>
                                      <w:rFonts w:eastAsia="標楷體" w:hint="eastAsia"/>
                                      <w:spacing w:val="-2"/>
                                    </w:rPr>
                                    <w:t>澳門羅保博士街</w:t>
                                  </w:r>
                                  <w:r w:rsidRPr="00DD1B28">
                                    <w:rPr>
                                      <w:rFonts w:eastAsia="標楷體"/>
                                      <w:spacing w:val="-2"/>
                                    </w:rPr>
                                    <w:t>1-3</w:t>
                                  </w:r>
                                  <w:r w:rsidRPr="00DD1B28">
                                    <w:rPr>
                                      <w:rFonts w:eastAsia="標楷體" w:hint="eastAsia"/>
                                      <w:spacing w:val="-2"/>
                                    </w:rPr>
                                    <w:t>號國際銀行大廈</w:t>
                                  </w:r>
                                  <w:r w:rsidRPr="00DD1B28">
                                    <w:rPr>
                                      <w:rFonts w:eastAsia="標楷體"/>
                                      <w:spacing w:val="-2"/>
                                      <w:lang w:val="en-GB"/>
                                    </w:rPr>
                                    <w:t>2</w:t>
                                  </w:r>
                                  <w:r w:rsidRPr="00DD1B28">
                                    <w:rPr>
                                      <w:rFonts w:eastAsia="標楷體" w:hint="eastAsia"/>
                                      <w:spacing w:val="-2"/>
                                    </w:rPr>
                                    <w:t>樓</w:t>
                                  </w:r>
                                  <w:r w:rsidRPr="00DD1B28">
                                    <w:rPr>
                                      <w:rFonts w:eastAsia="標楷體"/>
                                      <w:spacing w:val="-2"/>
                                    </w:rPr>
                                    <w:t xml:space="preserve"> </w:t>
                                  </w:r>
                                  <w:r w:rsidRPr="00DD1B28">
                                    <w:rPr>
                                      <w:rFonts w:eastAsia="標楷體" w:hint="eastAsia"/>
                                      <w:spacing w:val="-2"/>
                                    </w:rPr>
                                    <w:t>電話</w:t>
                                  </w:r>
                                  <w:r w:rsidRPr="00DD1B28">
                                    <w:rPr>
                                      <w:rFonts w:eastAsia="標楷體"/>
                                      <w:spacing w:val="-2"/>
                                    </w:rPr>
                                    <w:t>:(853)8597 2343</w:t>
                                  </w:r>
                                  <w:r w:rsidR="008E7EB4" w:rsidRPr="00DD1B28">
                                    <w:rPr>
                                      <w:rFonts w:eastAsia="標楷體"/>
                                      <w:spacing w:val="-2"/>
                                    </w:rPr>
                                    <w:t xml:space="preserve"> </w:t>
                                  </w:r>
                                  <w:r w:rsidRPr="00DD1B28">
                                    <w:rPr>
                                      <w:rFonts w:eastAsia="標楷體" w:hint="eastAsia"/>
                                      <w:spacing w:val="-2"/>
                                    </w:rPr>
                                    <w:t>電郵</w:t>
                                  </w:r>
                                  <w:r w:rsidRPr="00DD1B28">
                                    <w:rPr>
                                      <w:rFonts w:eastAsia="標楷體"/>
                                      <w:spacing w:val="-2"/>
                                    </w:rPr>
                                    <w:t>:info@cepa.gov.mo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-3.35pt;margin-top:-.2pt;width:523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" filled="f" strokecolor="white">
                      <v:textbox>
                        <w:txbxContent>
                          <w:p w:rsidR="004C7CF6" w:rsidRPr="00520A4C" w:rsidRDefault="004C7CF6" w:rsidP="00DA6873">
                            <w:pPr>
                              <w:pBdr>
                                <w:bottom w:val="single" w:sz="12" w:space="2" w:color="auto"/>
                              </w:pBd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E7EB4" w:rsidRDefault="001D6CF9" w:rsidP="00DA6873">
                            <w:pPr>
                              <w:rPr>
                                <w:rFonts w:eastAsia="標楷體"/>
                                <w:spacing w:val="-2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eastAsia="標楷體" w:hint="eastAsia"/>
                                <w:spacing w:val="-2"/>
                              </w:rPr>
                              <w:t>經濟合作處</w:t>
                            </w:r>
                            <w:r w:rsidR="004C7CF6" w:rsidRPr="00DD1B28">
                              <w:rPr>
                                <w:rFonts w:eastAsia="標楷體"/>
                                <w:spacing w:val="-2"/>
                              </w:rPr>
                              <w:t xml:space="preserve"> </w:t>
                            </w:r>
                          </w:p>
                          <w:p w:rsidR="004C7CF6" w:rsidRPr="00DD1B28" w:rsidRDefault="004C7CF6" w:rsidP="00DA6873">
                            <w:pPr>
                              <w:rPr>
                                <w:rFonts w:eastAsia="標楷體"/>
                                <w:spacing w:val="-2"/>
                              </w:rPr>
                            </w:pPr>
                            <w:r w:rsidRPr="00DD1B28">
                              <w:rPr>
                                <w:rFonts w:eastAsia="標楷體" w:hint="eastAsia"/>
                                <w:spacing w:val="-2"/>
                              </w:rPr>
                              <w:t>地址</w:t>
                            </w:r>
                            <w:r w:rsidRPr="00DD1B28">
                              <w:rPr>
                                <w:rFonts w:eastAsia="標楷體"/>
                                <w:spacing w:val="-2"/>
                              </w:rPr>
                              <w:t>:</w:t>
                            </w:r>
                            <w:r w:rsidRPr="00DD1B28">
                              <w:rPr>
                                <w:rFonts w:eastAsia="標楷體" w:hint="eastAsia"/>
                                <w:spacing w:val="-2"/>
                              </w:rPr>
                              <w:t>澳門羅保博士街</w:t>
                            </w:r>
                            <w:r w:rsidRPr="00DD1B28">
                              <w:rPr>
                                <w:rFonts w:eastAsia="標楷體"/>
                                <w:spacing w:val="-2"/>
                              </w:rPr>
                              <w:t>1-3</w:t>
                            </w:r>
                            <w:r w:rsidRPr="00DD1B28">
                              <w:rPr>
                                <w:rFonts w:eastAsia="標楷體" w:hint="eastAsia"/>
                                <w:spacing w:val="-2"/>
                              </w:rPr>
                              <w:t>號國際銀行大廈</w:t>
                            </w:r>
                            <w:r w:rsidRPr="00DD1B28">
                              <w:rPr>
                                <w:rFonts w:eastAsia="標楷體"/>
                                <w:spacing w:val="-2"/>
                                <w:lang w:val="en-GB"/>
                              </w:rPr>
                              <w:t>2</w:t>
                            </w:r>
                            <w:r w:rsidRPr="00DD1B28">
                              <w:rPr>
                                <w:rFonts w:eastAsia="標楷體" w:hint="eastAsia"/>
                                <w:spacing w:val="-2"/>
                              </w:rPr>
                              <w:t>樓</w:t>
                            </w:r>
                            <w:r w:rsidRPr="00DD1B28">
                              <w:rPr>
                                <w:rFonts w:eastAsia="標楷體"/>
                                <w:spacing w:val="-2"/>
                              </w:rPr>
                              <w:t xml:space="preserve"> </w:t>
                            </w:r>
                            <w:r w:rsidRPr="00DD1B28">
                              <w:rPr>
                                <w:rFonts w:eastAsia="標楷體" w:hint="eastAsia"/>
                                <w:spacing w:val="-2"/>
                              </w:rPr>
                              <w:t>電話</w:t>
                            </w:r>
                            <w:r w:rsidRPr="00DD1B28">
                              <w:rPr>
                                <w:rFonts w:eastAsia="標楷體"/>
                                <w:spacing w:val="-2"/>
                              </w:rPr>
                              <w:t>:(853)8597 2343</w:t>
                            </w:r>
                            <w:r w:rsidR="008E7EB4" w:rsidRPr="00DD1B28">
                              <w:rPr>
                                <w:rFonts w:eastAsia="標楷體"/>
                                <w:spacing w:val="-2"/>
                              </w:rPr>
                              <w:t xml:space="preserve"> </w:t>
                            </w:r>
                            <w:r w:rsidRPr="00DD1B28">
                              <w:rPr>
                                <w:rFonts w:eastAsia="標楷體" w:hint="eastAsia"/>
                                <w:spacing w:val="-2"/>
                              </w:rPr>
                              <w:t>電郵</w:t>
                            </w:r>
                            <w:r w:rsidRPr="00DD1B28">
                              <w:rPr>
                                <w:rFonts w:eastAsia="標楷體"/>
                                <w:spacing w:val="-2"/>
                              </w:rPr>
                              <w:t>:info@cepa.gov.mo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CF6" w:rsidRPr="00DD1B28">
              <w:fldChar w:fldCharType="begin"/>
            </w:r>
            <w:r w:rsidR="004C7CF6" w:rsidRPr="00DD1B28">
              <w:instrText>PAGE</w:instrText>
            </w:r>
            <w:r w:rsidR="004C7CF6" w:rsidRPr="00DD1B28">
              <w:fldChar w:fldCharType="separate"/>
            </w:r>
            <w:r w:rsidR="00273258">
              <w:rPr>
                <w:noProof/>
              </w:rPr>
              <w:t>1</w:t>
            </w:r>
            <w:r w:rsidR="004C7CF6" w:rsidRPr="00DD1B28">
              <w:fldChar w:fldCharType="end"/>
            </w:r>
            <w:r w:rsidR="004C7CF6">
              <w:rPr>
                <w:lang w:val="zh-HK"/>
              </w:rPr>
              <w:t xml:space="preserve"> </w:t>
            </w:r>
            <w:r w:rsidR="004C7CF6">
              <w:rPr>
                <w:lang w:val="zh-HK"/>
              </w:rPr>
              <w:t xml:space="preserve">/ </w:t>
            </w:r>
            <w:r w:rsidR="004C7CF6" w:rsidRPr="00DD1B28">
              <w:fldChar w:fldCharType="begin"/>
            </w:r>
            <w:r w:rsidR="004C7CF6" w:rsidRPr="00DD1B28">
              <w:instrText>NUMPAGES</w:instrText>
            </w:r>
            <w:r w:rsidR="004C7CF6" w:rsidRPr="00DD1B28">
              <w:fldChar w:fldCharType="separate"/>
            </w:r>
            <w:r w:rsidR="00273258">
              <w:rPr>
                <w:noProof/>
              </w:rPr>
              <w:t>2</w:t>
            </w:r>
            <w:r w:rsidR="004C7CF6" w:rsidRPr="00DD1B28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F6" w:rsidRDefault="004C7CF6">
      <w:r>
        <w:separator/>
      </w:r>
    </w:p>
  </w:footnote>
  <w:footnote w:type="continuationSeparator" w:id="0">
    <w:p w:rsidR="004C7CF6" w:rsidRDefault="004C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6" w:rsidRDefault="00E75B4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983D63" wp14:editId="0377F02F">
              <wp:simplePos x="0" y="0"/>
              <wp:positionH relativeFrom="column">
                <wp:posOffset>746760</wp:posOffset>
              </wp:positionH>
              <wp:positionV relativeFrom="paragraph">
                <wp:posOffset>74930</wp:posOffset>
              </wp:positionV>
              <wp:extent cx="4963795" cy="627380"/>
              <wp:effectExtent l="0" t="0" r="8255" b="1270"/>
              <wp:wrapTight wrapText="bothSides">
                <wp:wrapPolygon edited="0">
                  <wp:start x="0" y="0"/>
                  <wp:lineTo x="0" y="20988"/>
                  <wp:lineTo x="21553" y="20988"/>
                  <wp:lineTo x="21553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795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CF6" w:rsidRPr="00520A4C" w:rsidRDefault="004C7CF6" w:rsidP="00A44ACC">
                          <w:pPr>
                            <w:pStyle w:val="a3"/>
                            <w:rPr>
                              <w:rFonts w:ascii="標楷體" w:eastAsia="標楷體" w:hAnsi="標楷體"/>
                              <w:b/>
                              <w:spacing w:val="10"/>
                              <w:sz w:val="28"/>
                              <w:szCs w:val="28"/>
                            </w:rPr>
                          </w:pPr>
                          <w:r w:rsidRPr="00520A4C">
                            <w:rPr>
                              <w:rFonts w:ascii="標楷體" w:eastAsia="標楷體" w:hAnsi="標楷體" w:hint="eastAsia"/>
                              <w:b/>
                              <w:spacing w:val="10"/>
                              <w:sz w:val="28"/>
                              <w:szCs w:val="28"/>
                            </w:rPr>
                            <w:t>《</w:t>
                          </w:r>
                          <w:r w:rsidR="00D7426F">
                            <w:rPr>
                              <w:rFonts w:ascii="標楷體" w:eastAsia="標楷體" w:hAnsi="標楷體" w:hint="eastAsia"/>
                              <w:b/>
                              <w:spacing w:val="10"/>
                              <w:sz w:val="28"/>
                              <w:szCs w:val="28"/>
                            </w:rPr>
                            <w:t>〈</w:t>
                          </w:r>
                          <w:r w:rsidRPr="00520A4C">
                            <w:rPr>
                              <w:rFonts w:ascii="標楷體" w:eastAsia="標楷體" w:hAnsi="標楷體" w:hint="eastAsia"/>
                              <w:b/>
                              <w:spacing w:val="10"/>
                              <w:sz w:val="28"/>
                              <w:szCs w:val="28"/>
                            </w:rPr>
                            <w:t>內地與澳門關於建立更緊密經貿關係的安排</w:t>
                          </w:r>
                          <w:r w:rsidR="00D7426F">
                            <w:rPr>
                              <w:rFonts w:ascii="標楷體" w:eastAsia="標楷體" w:hAnsi="標楷體" w:hint="eastAsia"/>
                              <w:b/>
                              <w:spacing w:val="10"/>
                              <w:sz w:val="28"/>
                              <w:szCs w:val="28"/>
                            </w:rPr>
                            <w:t>〉</w:t>
                          </w:r>
                          <w:r w:rsidRPr="00520A4C">
                            <w:rPr>
                              <w:rFonts w:ascii="標楷體" w:eastAsia="標楷體" w:hAnsi="標楷體" w:hint="eastAsia"/>
                              <w:b/>
                              <w:spacing w:val="10"/>
                              <w:sz w:val="28"/>
                              <w:szCs w:val="28"/>
                            </w:rPr>
                            <w:t>投資協議</w:t>
                          </w:r>
                          <w:r w:rsidR="00E75B4D">
                            <w:rPr>
                              <w:rFonts w:ascii="標楷體" w:eastAsia="標楷體" w:hAnsi="標楷體" w:hint="eastAsia"/>
                              <w:b/>
                              <w:spacing w:val="10"/>
                              <w:sz w:val="28"/>
                              <w:szCs w:val="28"/>
                            </w:rPr>
                            <w:t>》</w:t>
                          </w:r>
                        </w:p>
                        <w:p w:rsidR="004C7CF6" w:rsidRPr="00520A4C" w:rsidRDefault="004C7CF6" w:rsidP="00DD1B28">
                          <w:pPr>
                            <w:jc w:val="center"/>
                            <w:rPr>
                              <w:rFonts w:ascii="標楷體" w:eastAsia="標楷體" w:hAnsi="標楷體"/>
                              <w:spacing w:val="10"/>
                              <w:sz w:val="28"/>
                              <w:szCs w:val="28"/>
                            </w:rPr>
                          </w:pPr>
                          <w:r w:rsidRPr="00520A4C">
                            <w:rPr>
                              <w:rFonts w:ascii="標楷體" w:eastAsia="標楷體" w:hAnsi="標楷體" w:hint="eastAsia"/>
                              <w:b/>
                              <w:spacing w:val="10"/>
                              <w:sz w:val="28"/>
                              <w:szCs w:val="28"/>
                            </w:rPr>
                            <w:t>投資爭端調解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spacing w:val="10"/>
                              <w:sz w:val="28"/>
                              <w:szCs w:val="28"/>
                            </w:rPr>
                            <w:t>協助意向書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8pt;margin-top:5.9pt;width:390.85pt;height:4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" stroked="f">
              <v:textbox inset="0,,0">
                <w:txbxContent>
                  <w:p w:rsidR="004C7CF6" w:rsidRPr="00520A4C" w:rsidRDefault="004C7CF6" w:rsidP="00A44ACC">
                    <w:pPr>
                      <w:pStyle w:val="a3"/>
                      <w:rPr>
                        <w:rFonts w:ascii="標楷體" w:eastAsia="標楷體" w:hAnsi="標楷體"/>
                        <w:b/>
                        <w:spacing w:val="10"/>
                        <w:sz w:val="28"/>
                        <w:szCs w:val="28"/>
                      </w:rPr>
                    </w:pPr>
                    <w:r w:rsidRPr="00520A4C">
                      <w:rPr>
                        <w:rFonts w:ascii="標楷體" w:eastAsia="標楷體" w:hAnsi="標楷體" w:hint="eastAsia"/>
                        <w:b/>
                        <w:spacing w:val="10"/>
                        <w:sz w:val="28"/>
                        <w:szCs w:val="28"/>
                      </w:rPr>
                      <w:t>《</w:t>
                    </w:r>
                    <w:r w:rsidR="00D7426F">
                      <w:rPr>
                        <w:rFonts w:ascii="標楷體" w:eastAsia="標楷體" w:hAnsi="標楷體" w:hint="eastAsia"/>
                        <w:b/>
                        <w:spacing w:val="10"/>
                        <w:sz w:val="28"/>
                        <w:szCs w:val="28"/>
                      </w:rPr>
                      <w:t>〈</w:t>
                    </w:r>
                    <w:r w:rsidRPr="00520A4C">
                      <w:rPr>
                        <w:rFonts w:ascii="標楷體" w:eastAsia="標楷體" w:hAnsi="標楷體" w:hint="eastAsia"/>
                        <w:b/>
                        <w:spacing w:val="10"/>
                        <w:sz w:val="28"/>
                        <w:szCs w:val="28"/>
                      </w:rPr>
                      <w:t>內地與澳門關於建立更緊密經貿關係的安排</w:t>
                    </w:r>
                    <w:r w:rsidR="00D7426F">
                      <w:rPr>
                        <w:rFonts w:ascii="標楷體" w:eastAsia="標楷體" w:hAnsi="標楷體" w:hint="eastAsia"/>
                        <w:b/>
                        <w:spacing w:val="10"/>
                        <w:sz w:val="28"/>
                        <w:szCs w:val="28"/>
                      </w:rPr>
                      <w:t>〉</w:t>
                    </w:r>
                    <w:r w:rsidRPr="00520A4C">
                      <w:rPr>
                        <w:rFonts w:ascii="標楷體" w:eastAsia="標楷體" w:hAnsi="標楷體" w:hint="eastAsia"/>
                        <w:b/>
                        <w:spacing w:val="10"/>
                        <w:sz w:val="28"/>
                        <w:szCs w:val="28"/>
                      </w:rPr>
                      <w:t>投資協議</w:t>
                    </w:r>
                    <w:r w:rsidR="00E75B4D">
                      <w:rPr>
                        <w:rFonts w:ascii="標楷體" w:eastAsia="標楷體" w:hAnsi="標楷體" w:hint="eastAsia"/>
                        <w:b/>
                        <w:spacing w:val="10"/>
                        <w:sz w:val="28"/>
                        <w:szCs w:val="28"/>
                      </w:rPr>
                      <w:t>》</w:t>
                    </w:r>
                  </w:p>
                  <w:p w:rsidR="004C7CF6" w:rsidRPr="00520A4C" w:rsidRDefault="004C7CF6" w:rsidP="00DD1B28">
                    <w:pPr>
                      <w:jc w:val="center"/>
                      <w:rPr>
                        <w:rFonts w:ascii="標楷體" w:eastAsia="標楷體" w:hAnsi="標楷體"/>
                        <w:spacing w:val="10"/>
                        <w:sz w:val="28"/>
                        <w:szCs w:val="28"/>
                      </w:rPr>
                    </w:pPr>
                    <w:r w:rsidRPr="00520A4C">
                      <w:rPr>
                        <w:rFonts w:ascii="標楷體" w:eastAsia="標楷體" w:hAnsi="標楷體" w:hint="eastAsia"/>
                        <w:b/>
                        <w:spacing w:val="10"/>
                        <w:sz w:val="28"/>
                        <w:szCs w:val="28"/>
                      </w:rPr>
                      <w:t>投資爭端調解</w:t>
                    </w:r>
                    <w:r>
                      <w:rPr>
                        <w:rFonts w:ascii="標楷體" w:eastAsia="標楷體" w:hAnsi="標楷體" w:hint="eastAsia"/>
                        <w:b/>
                        <w:spacing w:val="10"/>
                        <w:sz w:val="28"/>
                        <w:szCs w:val="28"/>
                      </w:rPr>
                      <w:t>協助意向書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854"/>
    <w:multiLevelType w:val="hybridMultilevel"/>
    <w:tmpl w:val="27BEF4DC"/>
    <w:lvl w:ilvl="0" w:tplc="81F04E7E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C03A82"/>
    <w:multiLevelType w:val="hybridMultilevel"/>
    <w:tmpl w:val="1088ADE6"/>
    <w:lvl w:ilvl="0" w:tplc="1F00CE3A">
      <w:numFmt w:val="bullet"/>
      <w:lvlText w:val="□"/>
      <w:lvlJc w:val="left"/>
      <w:pPr>
        <w:tabs>
          <w:tab w:val="num" w:pos="1082"/>
        </w:tabs>
        <w:ind w:left="108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</w:abstractNum>
  <w:abstractNum w:abstractNumId="2">
    <w:nsid w:val="0E6C6503"/>
    <w:multiLevelType w:val="hybridMultilevel"/>
    <w:tmpl w:val="5DE8E596"/>
    <w:lvl w:ilvl="0" w:tplc="71F66B78">
      <w:start w:val="1"/>
      <w:numFmt w:val="bullet"/>
      <w:lvlText w:val="□"/>
      <w:lvlJc w:val="left"/>
      <w:pPr>
        <w:tabs>
          <w:tab w:val="num" w:pos="559"/>
        </w:tabs>
        <w:ind w:left="55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3">
    <w:nsid w:val="14176402"/>
    <w:multiLevelType w:val="singleLevel"/>
    <w:tmpl w:val="BF62903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細明體" w:hint="eastAsia"/>
        <w:sz w:val="22"/>
        <w:u w:val="none"/>
      </w:rPr>
    </w:lvl>
  </w:abstractNum>
  <w:abstractNum w:abstractNumId="4">
    <w:nsid w:val="1BC220DA"/>
    <w:multiLevelType w:val="singleLevel"/>
    <w:tmpl w:val="C5B42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D760004"/>
    <w:multiLevelType w:val="singleLevel"/>
    <w:tmpl w:val="7592CEE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</w:abstractNum>
  <w:abstractNum w:abstractNumId="6">
    <w:nsid w:val="1DEE6482"/>
    <w:multiLevelType w:val="singleLevel"/>
    <w:tmpl w:val="2C4A90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1F123189"/>
    <w:multiLevelType w:val="singleLevel"/>
    <w:tmpl w:val="0A628FE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8">
    <w:nsid w:val="202E3608"/>
    <w:multiLevelType w:val="hybridMultilevel"/>
    <w:tmpl w:val="6A98DF34"/>
    <w:lvl w:ilvl="0" w:tplc="81F04E7E">
      <w:start w:val="6"/>
      <w:numFmt w:val="bullet"/>
      <w:lvlText w:val="□"/>
      <w:lvlJc w:val="left"/>
      <w:pPr>
        <w:ind w:left="645" w:hanging="36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9">
    <w:nsid w:val="25817E7F"/>
    <w:multiLevelType w:val="multilevel"/>
    <w:tmpl w:val="65B0AD8E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FA75579"/>
    <w:multiLevelType w:val="multilevel"/>
    <w:tmpl w:val="6F383FC8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11">
    <w:nsid w:val="34C369B3"/>
    <w:multiLevelType w:val="hybridMultilevel"/>
    <w:tmpl w:val="56A0C1D4"/>
    <w:lvl w:ilvl="0" w:tplc="81F04E7E">
      <w:start w:val="6"/>
      <w:numFmt w:val="bullet"/>
      <w:lvlText w:val="□"/>
      <w:lvlJc w:val="left"/>
      <w:pPr>
        <w:ind w:left="690" w:hanging="48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2">
    <w:nsid w:val="36895619"/>
    <w:multiLevelType w:val="singleLevel"/>
    <w:tmpl w:val="88E8C21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3">
    <w:nsid w:val="3AD77A2B"/>
    <w:multiLevelType w:val="multilevel"/>
    <w:tmpl w:val="6F383FC8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14">
    <w:nsid w:val="3AF17D90"/>
    <w:multiLevelType w:val="singleLevel"/>
    <w:tmpl w:val="ABFEE26A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</w:abstractNum>
  <w:abstractNum w:abstractNumId="15">
    <w:nsid w:val="40A25A89"/>
    <w:multiLevelType w:val="singleLevel"/>
    <w:tmpl w:val="1C1E1C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6">
    <w:nsid w:val="4B055620"/>
    <w:multiLevelType w:val="singleLevel"/>
    <w:tmpl w:val="BF0E12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642CB0"/>
    <w:multiLevelType w:val="singleLevel"/>
    <w:tmpl w:val="4942D0A8"/>
    <w:lvl w:ilvl="0">
      <w:start w:val="4"/>
      <w:numFmt w:val="bullet"/>
      <w:lvlText w:val="□"/>
      <w:lvlJc w:val="left"/>
      <w:pPr>
        <w:tabs>
          <w:tab w:val="num" w:pos="510"/>
        </w:tabs>
        <w:ind w:left="510" w:hanging="225"/>
      </w:pPr>
      <w:rPr>
        <w:rFonts w:ascii="Times New Roman" w:eastAsia="新細明體" w:hAnsi="Times New Roman" w:hint="default"/>
      </w:rPr>
    </w:lvl>
  </w:abstractNum>
  <w:abstractNum w:abstractNumId="18">
    <w:nsid w:val="54272EBE"/>
    <w:multiLevelType w:val="hybridMultilevel"/>
    <w:tmpl w:val="B002B300"/>
    <w:lvl w:ilvl="0" w:tplc="33187C58"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1"/>
        </w:tabs>
        <w:ind w:left="13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1"/>
        </w:tabs>
        <w:ind w:left="18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1"/>
        </w:tabs>
        <w:ind w:left="28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1"/>
        </w:tabs>
        <w:ind w:left="32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1"/>
        </w:tabs>
        <w:ind w:left="37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1"/>
        </w:tabs>
        <w:ind w:left="42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1"/>
        </w:tabs>
        <w:ind w:left="4721" w:hanging="480"/>
      </w:pPr>
      <w:rPr>
        <w:rFonts w:ascii="Wingdings" w:hAnsi="Wingdings" w:hint="default"/>
      </w:rPr>
    </w:lvl>
  </w:abstractNum>
  <w:abstractNum w:abstractNumId="19">
    <w:nsid w:val="55EA2F57"/>
    <w:multiLevelType w:val="singleLevel"/>
    <w:tmpl w:val="9F8A15F0"/>
    <w:lvl w:ilvl="0">
      <w:start w:val="19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Times New Roman" w:eastAsia="新細明體" w:hAnsi="Times New Roman" w:hint="default"/>
        <w:sz w:val="28"/>
      </w:rPr>
    </w:lvl>
  </w:abstractNum>
  <w:abstractNum w:abstractNumId="20">
    <w:nsid w:val="56E8448C"/>
    <w:multiLevelType w:val="singleLevel"/>
    <w:tmpl w:val="590813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color w:val="000000"/>
      </w:rPr>
    </w:lvl>
  </w:abstractNum>
  <w:abstractNum w:abstractNumId="21">
    <w:nsid w:val="572A2242"/>
    <w:multiLevelType w:val="singleLevel"/>
    <w:tmpl w:val="CBF4EFF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2">
    <w:nsid w:val="5D0F5A84"/>
    <w:multiLevelType w:val="singleLevel"/>
    <w:tmpl w:val="873469D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23">
    <w:nsid w:val="5F8B1C8B"/>
    <w:multiLevelType w:val="hybridMultilevel"/>
    <w:tmpl w:val="1CB83FFA"/>
    <w:lvl w:ilvl="0" w:tplc="646E5C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FE3633C"/>
    <w:multiLevelType w:val="hybridMultilevel"/>
    <w:tmpl w:val="C30059D2"/>
    <w:lvl w:ilvl="0" w:tplc="716EF126">
      <w:start w:val="6"/>
      <w:numFmt w:val="bullet"/>
      <w:lvlText w:val="■"/>
      <w:lvlJc w:val="left"/>
      <w:pPr>
        <w:ind w:left="64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25">
    <w:nsid w:val="629E13F5"/>
    <w:multiLevelType w:val="singleLevel"/>
    <w:tmpl w:val="C5B427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689C71CC"/>
    <w:multiLevelType w:val="singleLevel"/>
    <w:tmpl w:val="F1340F8C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27">
    <w:nsid w:val="6EA154DA"/>
    <w:multiLevelType w:val="hybridMultilevel"/>
    <w:tmpl w:val="EFEA6B4A"/>
    <w:lvl w:ilvl="0" w:tplc="DBE8FBD6">
      <w:start w:val="2"/>
      <w:numFmt w:val="bullet"/>
      <w:lvlText w:val="□"/>
      <w:lvlJc w:val="left"/>
      <w:pPr>
        <w:ind w:left="7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28">
    <w:nsid w:val="703E48C9"/>
    <w:multiLevelType w:val="hybridMultilevel"/>
    <w:tmpl w:val="2F9E2130"/>
    <w:lvl w:ilvl="0" w:tplc="A7BA3838">
      <w:start w:val="1"/>
      <w:numFmt w:val="lowerLetter"/>
      <w:lvlText w:val="%1."/>
      <w:lvlJc w:val="left"/>
      <w:pPr>
        <w:tabs>
          <w:tab w:val="num" w:pos="931"/>
        </w:tabs>
        <w:ind w:left="93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29">
    <w:nsid w:val="719477FD"/>
    <w:multiLevelType w:val="multilevel"/>
    <w:tmpl w:val="925AEE36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73631D8"/>
    <w:multiLevelType w:val="singleLevel"/>
    <w:tmpl w:val="C5B427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>
    <w:nsid w:val="7A91651D"/>
    <w:multiLevelType w:val="singleLevel"/>
    <w:tmpl w:val="CAC45B8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0"/>
  </w:num>
  <w:num w:numId="5">
    <w:abstractNumId w:val="6"/>
  </w:num>
  <w:num w:numId="6">
    <w:abstractNumId w:val="25"/>
  </w:num>
  <w:num w:numId="7">
    <w:abstractNumId w:val="17"/>
  </w:num>
  <w:num w:numId="8">
    <w:abstractNumId w:val="19"/>
  </w:num>
  <w:num w:numId="9">
    <w:abstractNumId w:val="30"/>
  </w:num>
  <w:num w:numId="10">
    <w:abstractNumId w:val="31"/>
  </w:num>
  <w:num w:numId="11">
    <w:abstractNumId w:val="4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29"/>
  </w:num>
  <w:num w:numId="17">
    <w:abstractNumId w:val="7"/>
  </w:num>
  <w:num w:numId="18">
    <w:abstractNumId w:val="26"/>
  </w:num>
  <w:num w:numId="19">
    <w:abstractNumId w:val="22"/>
  </w:num>
  <w:num w:numId="20">
    <w:abstractNumId w:val="13"/>
  </w:num>
  <w:num w:numId="21">
    <w:abstractNumId w:val="21"/>
  </w:num>
  <w:num w:numId="22">
    <w:abstractNumId w:val="23"/>
  </w:num>
  <w:num w:numId="23">
    <w:abstractNumId w:val="20"/>
  </w:num>
  <w:num w:numId="24">
    <w:abstractNumId w:val="28"/>
  </w:num>
  <w:num w:numId="25">
    <w:abstractNumId w:val="18"/>
  </w:num>
  <w:num w:numId="26">
    <w:abstractNumId w:val="2"/>
  </w:num>
  <w:num w:numId="27">
    <w:abstractNumId w:val="1"/>
  </w:num>
  <w:num w:numId="28">
    <w:abstractNumId w:val="27"/>
  </w:num>
  <w:num w:numId="29">
    <w:abstractNumId w:val="8"/>
  </w:num>
  <w:num w:numId="30">
    <w:abstractNumId w:val="24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80"/>
    <w:rsid w:val="00010F2E"/>
    <w:rsid w:val="00027723"/>
    <w:rsid w:val="00032E9E"/>
    <w:rsid w:val="000337EE"/>
    <w:rsid w:val="0004731F"/>
    <w:rsid w:val="000559AE"/>
    <w:rsid w:val="00071CAB"/>
    <w:rsid w:val="00073170"/>
    <w:rsid w:val="0008261C"/>
    <w:rsid w:val="000C28DA"/>
    <w:rsid w:val="000C4CA1"/>
    <w:rsid w:val="000E07AA"/>
    <w:rsid w:val="000E2B4B"/>
    <w:rsid w:val="00126FE2"/>
    <w:rsid w:val="00131876"/>
    <w:rsid w:val="0014035D"/>
    <w:rsid w:val="00141A00"/>
    <w:rsid w:val="001465EF"/>
    <w:rsid w:val="00166EFE"/>
    <w:rsid w:val="00180DDD"/>
    <w:rsid w:val="00181723"/>
    <w:rsid w:val="001860F4"/>
    <w:rsid w:val="001865B9"/>
    <w:rsid w:val="00194AD2"/>
    <w:rsid w:val="001B0880"/>
    <w:rsid w:val="001B29DB"/>
    <w:rsid w:val="001B6D73"/>
    <w:rsid w:val="001C161C"/>
    <w:rsid w:val="001C5847"/>
    <w:rsid w:val="001D6CF9"/>
    <w:rsid w:val="002118BA"/>
    <w:rsid w:val="0021731C"/>
    <w:rsid w:val="00263DB4"/>
    <w:rsid w:val="002649A2"/>
    <w:rsid w:val="00273165"/>
    <w:rsid w:val="00273258"/>
    <w:rsid w:val="00273262"/>
    <w:rsid w:val="00277D56"/>
    <w:rsid w:val="00287C1C"/>
    <w:rsid w:val="00293479"/>
    <w:rsid w:val="002D17DB"/>
    <w:rsid w:val="002E61F7"/>
    <w:rsid w:val="002F739D"/>
    <w:rsid w:val="00304EBA"/>
    <w:rsid w:val="00305321"/>
    <w:rsid w:val="00320F84"/>
    <w:rsid w:val="00337537"/>
    <w:rsid w:val="00352013"/>
    <w:rsid w:val="00353EFB"/>
    <w:rsid w:val="00354323"/>
    <w:rsid w:val="003639E0"/>
    <w:rsid w:val="0038184D"/>
    <w:rsid w:val="00386C28"/>
    <w:rsid w:val="00396D43"/>
    <w:rsid w:val="003C232D"/>
    <w:rsid w:val="003D67E0"/>
    <w:rsid w:val="003D7575"/>
    <w:rsid w:val="003F1899"/>
    <w:rsid w:val="0040199C"/>
    <w:rsid w:val="0040401A"/>
    <w:rsid w:val="004176FA"/>
    <w:rsid w:val="0046013D"/>
    <w:rsid w:val="00461934"/>
    <w:rsid w:val="00467360"/>
    <w:rsid w:val="00483C76"/>
    <w:rsid w:val="00495B29"/>
    <w:rsid w:val="004A1DF6"/>
    <w:rsid w:val="004A4AB6"/>
    <w:rsid w:val="004C7941"/>
    <w:rsid w:val="004C7CF6"/>
    <w:rsid w:val="004D004F"/>
    <w:rsid w:val="004E3984"/>
    <w:rsid w:val="004F4958"/>
    <w:rsid w:val="00515DC3"/>
    <w:rsid w:val="00520A4C"/>
    <w:rsid w:val="00531D57"/>
    <w:rsid w:val="00532395"/>
    <w:rsid w:val="005423F6"/>
    <w:rsid w:val="0054696B"/>
    <w:rsid w:val="00567CE4"/>
    <w:rsid w:val="00583B93"/>
    <w:rsid w:val="00592C4C"/>
    <w:rsid w:val="00595779"/>
    <w:rsid w:val="005A0BEA"/>
    <w:rsid w:val="005F25A0"/>
    <w:rsid w:val="00627378"/>
    <w:rsid w:val="00637778"/>
    <w:rsid w:val="00651A2E"/>
    <w:rsid w:val="00652B80"/>
    <w:rsid w:val="00653A41"/>
    <w:rsid w:val="006609E2"/>
    <w:rsid w:val="006A0205"/>
    <w:rsid w:val="006A1295"/>
    <w:rsid w:val="006A75FE"/>
    <w:rsid w:val="006C45C9"/>
    <w:rsid w:val="006D129F"/>
    <w:rsid w:val="006D48E8"/>
    <w:rsid w:val="006E265F"/>
    <w:rsid w:val="006F75D8"/>
    <w:rsid w:val="007013B0"/>
    <w:rsid w:val="00703D94"/>
    <w:rsid w:val="00716B1E"/>
    <w:rsid w:val="0072311A"/>
    <w:rsid w:val="00731EE2"/>
    <w:rsid w:val="0074471B"/>
    <w:rsid w:val="00776880"/>
    <w:rsid w:val="007A640F"/>
    <w:rsid w:val="007A7720"/>
    <w:rsid w:val="007B542E"/>
    <w:rsid w:val="007C4842"/>
    <w:rsid w:val="007D02BF"/>
    <w:rsid w:val="007D2199"/>
    <w:rsid w:val="007E2E13"/>
    <w:rsid w:val="007F5732"/>
    <w:rsid w:val="007F7C26"/>
    <w:rsid w:val="008163B8"/>
    <w:rsid w:val="00825E75"/>
    <w:rsid w:val="008306C9"/>
    <w:rsid w:val="008418AD"/>
    <w:rsid w:val="00850983"/>
    <w:rsid w:val="00853506"/>
    <w:rsid w:val="00867E74"/>
    <w:rsid w:val="008B3AA0"/>
    <w:rsid w:val="008D7FB4"/>
    <w:rsid w:val="008E7EB4"/>
    <w:rsid w:val="008F137E"/>
    <w:rsid w:val="008F5B86"/>
    <w:rsid w:val="00902BE4"/>
    <w:rsid w:val="0090672B"/>
    <w:rsid w:val="00906C9B"/>
    <w:rsid w:val="00911C4F"/>
    <w:rsid w:val="0091223C"/>
    <w:rsid w:val="00915B47"/>
    <w:rsid w:val="00933C88"/>
    <w:rsid w:val="009410A6"/>
    <w:rsid w:val="00946A86"/>
    <w:rsid w:val="00966A05"/>
    <w:rsid w:val="009944A7"/>
    <w:rsid w:val="009C08C6"/>
    <w:rsid w:val="009C52F0"/>
    <w:rsid w:val="009F42B7"/>
    <w:rsid w:val="00A12ACE"/>
    <w:rsid w:val="00A443A3"/>
    <w:rsid w:val="00A44ACC"/>
    <w:rsid w:val="00A5058E"/>
    <w:rsid w:val="00A50E1A"/>
    <w:rsid w:val="00A55C85"/>
    <w:rsid w:val="00A5757C"/>
    <w:rsid w:val="00A67156"/>
    <w:rsid w:val="00A705A4"/>
    <w:rsid w:val="00A73C44"/>
    <w:rsid w:val="00A823F9"/>
    <w:rsid w:val="00A85779"/>
    <w:rsid w:val="00A8645C"/>
    <w:rsid w:val="00A92A00"/>
    <w:rsid w:val="00AC72E9"/>
    <w:rsid w:val="00AD47E5"/>
    <w:rsid w:val="00AE4F81"/>
    <w:rsid w:val="00AF1F2E"/>
    <w:rsid w:val="00AF5022"/>
    <w:rsid w:val="00B153C3"/>
    <w:rsid w:val="00B434C1"/>
    <w:rsid w:val="00B53C6F"/>
    <w:rsid w:val="00B70336"/>
    <w:rsid w:val="00B80254"/>
    <w:rsid w:val="00B81023"/>
    <w:rsid w:val="00B825EC"/>
    <w:rsid w:val="00B911DC"/>
    <w:rsid w:val="00BB1518"/>
    <w:rsid w:val="00BD043F"/>
    <w:rsid w:val="00BD6C0C"/>
    <w:rsid w:val="00C04FF2"/>
    <w:rsid w:val="00C2278D"/>
    <w:rsid w:val="00C43641"/>
    <w:rsid w:val="00C5068E"/>
    <w:rsid w:val="00C50AD0"/>
    <w:rsid w:val="00C510C2"/>
    <w:rsid w:val="00C7494F"/>
    <w:rsid w:val="00C93DAA"/>
    <w:rsid w:val="00C9438A"/>
    <w:rsid w:val="00C96A9C"/>
    <w:rsid w:val="00CB46A9"/>
    <w:rsid w:val="00CB4832"/>
    <w:rsid w:val="00CC2868"/>
    <w:rsid w:val="00CC6920"/>
    <w:rsid w:val="00CC7747"/>
    <w:rsid w:val="00CD396D"/>
    <w:rsid w:val="00CF0A6D"/>
    <w:rsid w:val="00CF268F"/>
    <w:rsid w:val="00D125D6"/>
    <w:rsid w:val="00D1472E"/>
    <w:rsid w:val="00D23CD4"/>
    <w:rsid w:val="00D313FC"/>
    <w:rsid w:val="00D3291C"/>
    <w:rsid w:val="00D366BD"/>
    <w:rsid w:val="00D569C3"/>
    <w:rsid w:val="00D70BE6"/>
    <w:rsid w:val="00D7426F"/>
    <w:rsid w:val="00DA4A2E"/>
    <w:rsid w:val="00DA6873"/>
    <w:rsid w:val="00DB62A1"/>
    <w:rsid w:val="00DD1B28"/>
    <w:rsid w:val="00DD3A29"/>
    <w:rsid w:val="00DE0D0F"/>
    <w:rsid w:val="00DF5BE1"/>
    <w:rsid w:val="00E34335"/>
    <w:rsid w:val="00E441AF"/>
    <w:rsid w:val="00E5775B"/>
    <w:rsid w:val="00E640DA"/>
    <w:rsid w:val="00E75B4D"/>
    <w:rsid w:val="00E83F83"/>
    <w:rsid w:val="00E92782"/>
    <w:rsid w:val="00EB55B0"/>
    <w:rsid w:val="00ED290B"/>
    <w:rsid w:val="00ED6A60"/>
    <w:rsid w:val="00ED7A58"/>
    <w:rsid w:val="00F020CE"/>
    <w:rsid w:val="00F05514"/>
    <w:rsid w:val="00F25189"/>
    <w:rsid w:val="00F33CA5"/>
    <w:rsid w:val="00F34758"/>
    <w:rsid w:val="00F5387C"/>
    <w:rsid w:val="00F65FDB"/>
    <w:rsid w:val="00F8407D"/>
    <w:rsid w:val="00FC5FCC"/>
    <w:rsid w:val="00FC6A1C"/>
    <w:rsid w:val="00FC7EF5"/>
    <w:rsid w:val="00FD3110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F0A6D"/>
    <w:rPr>
      <w:szCs w:val="20"/>
    </w:rPr>
  </w:style>
  <w:style w:type="paragraph" w:styleId="a5">
    <w:name w:val="header"/>
    <w:basedOn w:val="a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CF0A6D"/>
    <w:rPr>
      <w:vertAlign w:val="superscript"/>
    </w:rPr>
  </w:style>
  <w:style w:type="paragraph" w:styleId="a7">
    <w:name w:val="footnote text"/>
    <w:basedOn w:val="a"/>
    <w:semiHidden/>
    <w:rsid w:val="00CF0A6D"/>
    <w:pPr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F0A6D"/>
  </w:style>
  <w:style w:type="paragraph" w:styleId="ab">
    <w:name w:val="Balloon Text"/>
    <w:basedOn w:val="a"/>
    <w:link w:val="ac"/>
    <w:rsid w:val="004F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F49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32E9E"/>
    <w:pPr>
      <w:ind w:leftChars="200" w:left="480"/>
    </w:pPr>
  </w:style>
  <w:style w:type="character" w:customStyle="1" w:styleId="a4">
    <w:name w:val="註解文字 字元"/>
    <w:basedOn w:val="a0"/>
    <w:link w:val="a3"/>
    <w:semiHidden/>
    <w:rsid w:val="00A44ACC"/>
    <w:rPr>
      <w:kern w:val="2"/>
      <w:sz w:val="24"/>
    </w:rPr>
  </w:style>
  <w:style w:type="character" w:customStyle="1" w:styleId="a9">
    <w:name w:val="頁尾 字元"/>
    <w:basedOn w:val="a0"/>
    <w:link w:val="a8"/>
    <w:uiPriority w:val="99"/>
    <w:rsid w:val="00DA687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F0A6D"/>
    <w:rPr>
      <w:szCs w:val="20"/>
    </w:rPr>
  </w:style>
  <w:style w:type="paragraph" w:styleId="a5">
    <w:name w:val="header"/>
    <w:basedOn w:val="a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CF0A6D"/>
    <w:rPr>
      <w:vertAlign w:val="superscript"/>
    </w:rPr>
  </w:style>
  <w:style w:type="paragraph" w:styleId="a7">
    <w:name w:val="footnote text"/>
    <w:basedOn w:val="a"/>
    <w:semiHidden/>
    <w:rsid w:val="00CF0A6D"/>
    <w:pPr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F0A6D"/>
  </w:style>
  <w:style w:type="paragraph" w:styleId="ab">
    <w:name w:val="Balloon Text"/>
    <w:basedOn w:val="a"/>
    <w:link w:val="ac"/>
    <w:rsid w:val="004F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F49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32E9E"/>
    <w:pPr>
      <w:ind w:leftChars="200" w:left="480"/>
    </w:pPr>
  </w:style>
  <w:style w:type="character" w:customStyle="1" w:styleId="a4">
    <w:name w:val="註解文字 字元"/>
    <w:basedOn w:val="a0"/>
    <w:link w:val="a3"/>
    <w:semiHidden/>
    <w:rsid w:val="00A44ACC"/>
    <w:rPr>
      <w:kern w:val="2"/>
      <w:sz w:val="24"/>
    </w:rPr>
  </w:style>
  <w:style w:type="character" w:customStyle="1" w:styleId="a9">
    <w:name w:val="頁尾 字元"/>
    <w:basedOn w:val="a0"/>
    <w:link w:val="a8"/>
    <w:uiPriority w:val="99"/>
    <w:rsid w:val="00DA68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4F8BB-1CEC-4954-A93E-12CB1304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263</Characters>
  <Application>Microsoft Office Word</Application>
  <DocSecurity>0</DocSecurity>
  <Lines>2</Lines>
  <Paragraphs>2</Paragraphs>
  <ScaleCrop>false</ScaleCrop>
  <Company>DSE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</dc:creator>
  <cp:lastModifiedBy>DSE user</cp:lastModifiedBy>
  <cp:revision>2</cp:revision>
  <cp:lastPrinted>2018-11-30T09:13:00Z</cp:lastPrinted>
  <dcterms:created xsi:type="dcterms:W3CDTF">2021-01-11T08:40:00Z</dcterms:created>
  <dcterms:modified xsi:type="dcterms:W3CDTF">2021-01-11T08:40:00Z</dcterms:modified>
</cp:coreProperties>
</file>